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ta35yy6l3km" w:id="0"/>
      <w:bookmarkEnd w:id="0"/>
      <w:r w:rsidDel="00000000" w:rsidR="00000000" w:rsidRPr="00000000">
        <w:rPr>
          <w:rtl w:val="0"/>
        </w:rPr>
        <w:t xml:space="preserve">Founder Credibility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jmmfz78qbtv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template is to be used to highlight the credibility that a founder has that will be used to give investors confidence of investing in the founder as well as in the proposition itself.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a7n6usd6rsu" w:id="2"/>
      <w:bookmarkEnd w:id="2"/>
      <w:r w:rsidDel="00000000" w:rsidR="00000000" w:rsidRPr="00000000">
        <w:rPr>
          <w:rtl w:val="0"/>
        </w:rPr>
        <w:t xml:space="preserve">Contents</w:t>
      </w:r>
    </w:p>
    <w:sdt>
      <w:sdtPr>
        <w:id w:val="15536338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ajmmfz78qb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a7n6usd6r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97mnxdwh0q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Founder credibility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luzm96tl2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nn0xnmsnb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Mission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fdo5y9qmii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Vision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qiaryvsq8z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5ulhte0ox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Why?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2axowaj4c4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Why this?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io198a7hf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Why now?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965w5874ng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Why me/us?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s97mnxdwh0qt" w:id="3"/>
      <w:bookmarkEnd w:id="3"/>
      <w:r w:rsidDel="00000000" w:rsidR="00000000" w:rsidRPr="00000000">
        <w:rPr>
          <w:rtl w:val="0"/>
        </w:rPr>
        <w:t xml:space="preserve">Founder credibility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luzm96tl27f" w:id="4"/>
      <w:bookmarkEnd w:id="4"/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rysvbruor8k1" w:id="5"/>
      <w:bookmarkEnd w:id="5"/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Kiel Green — Founder &amp; CEO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Over a decade of experience spanning cybersecurity, compliance, and AI. Certified Information Systems Auditor (CISA), AWS Certified Solutions Architect, and Google Cloud Certified Professional Data Engineer.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Expertise:</w:t>
      </w:r>
      <w:r w:rsidDel="00000000" w:rsidR="00000000" w:rsidRPr="00000000">
        <w:rPr>
          <w:rtl w:val="0"/>
        </w:rPr>
        <w:t xml:space="preserve"> Deep skills in Python, Terraform, Kubernetes, NLP/ML, and cloud security architecture. Developed an NLP engine to automate regulatory evidence processing (patent pending).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Experience:</w:t>
      </w:r>
      <w:r w:rsidDel="00000000" w:rsidR="00000000" w:rsidRPr="00000000">
        <w:rPr>
          <w:rtl w:val="0"/>
        </w:rPr>
        <w:t xml:space="preserve"> First-hand experience leading PCI DSS and HIPAA compliance at financial institutions and healthcare providers. Directly witnessed the operational, financial, and strategic impact of compliance delays.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Recognition:</w:t>
      </w:r>
      <w:r w:rsidDel="00000000" w:rsidR="00000000" w:rsidRPr="00000000">
        <w:rPr>
          <w:rtl w:val="0"/>
        </w:rPr>
        <w:t xml:space="preserve"> Speaker at RSA Conference on AI and compliance automation; published articles on RegTech and data privacy.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Record:</w:t>
      </w:r>
      <w:r w:rsidDel="00000000" w:rsidR="00000000" w:rsidRPr="00000000">
        <w:rPr>
          <w:rtl w:val="0"/>
        </w:rPr>
        <w:t xml:space="preserve"> Delivered security architecture at Palo Alto Networks; supported regulated fintech deployments on AWS.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si7e4hv3qrp" w:id="6"/>
      <w:bookmarkEnd w:id="6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  <w:highlight w:val="green"/>
        </w:rPr>
      </w:pPr>
      <w:bookmarkStart w:colFirst="0" w:colLast="0" w:name="_h3ssz2952ifj" w:id="7"/>
      <w:bookmarkEnd w:id="7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highlight w:val="green"/>
          <w:rtl w:val="0"/>
        </w:rPr>
        <w:t xml:space="preserve">Kiel Green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green"/>
        </w:rPr>
      </w:pPr>
      <w:bookmarkStart w:colFirst="0" w:colLast="0" w:name="_q56ov011ynxq" w:id="8"/>
      <w:bookmarkEnd w:id="8"/>
      <w:r w:rsidDel="00000000" w:rsidR="00000000" w:rsidRPr="00000000">
        <w:rPr>
          <w:rFonts w:ascii="Roboto" w:cs="Roboto" w:eastAsia="Roboto" w:hAnsi="Roboto"/>
          <w:color w:val="404040"/>
          <w:highlight w:val="green"/>
          <w:rtl w:val="0"/>
        </w:rPr>
        <w:t xml:space="preserve">Current Role: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fffff" w:val="clear"/>
        <w:spacing w:after="200" w:before="20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Founder &amp; CEO at AuditFlow AI (Compliance automation SaaS)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green"/>
        </w:rPr>
      </w:pPr>
      <w:bookmarkStart w:colFirst="0" w:colLast="0" w:name="_lh61ppj2zfei" w:id="9"/>
      <w:bookmarkEnd w:id="9"/>
      <w:r w:rsidDel="00000000" w:rsidR="00000000" w:rsidRPr="00000000">
        <w:rPr>
          <w:rFonts w:ascii="Roboto" w:cs="Roboto" w:eastAsia="Roboto" w:hAnsi="Roboto"/>
          <w:color w:val="404040"/>
          <w:highlight w:val="green"/>
          <w:rtl w:val="0"/>
        </w:rPr>
        <w:t xml:space="preserve">Qualifications: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hd w:fill="ffffff" w:val="clear"/>
        <w:spacing w:after="0" w:afterAutospacing="0" w:before="20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Education: BSc in Computer Health Administration  (Ohio University, 2015).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hd w:fill="ffffff" w:val="clear"/>
        <w:spacing w:after="20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Certifications: AWS Certified Solutions Architect, Certified Information Systems Auditor (CISA).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green"/>
        </w:rPr>
      </w:pPr>
      <w:bookmarkStart w:colFirst="0" w:colLast="0" w:name="_v20nexhjqg1v" w:id="10"/>
      <w:bookmarkEnd w:id="10"/>
      <w:r w:rsidDel="00000000" w:rsidR="00000000" w:rsidRPr="00000000">
        <w:rPr>
          <w:rFonts w:ascii="Roboto" w:cs="Roboto" w:eastAsia="Roboto" w:hAnsi="Roboto"/>
          <w:color w:val="404040"/>
          <w:highlight w:val="green"/>
          <w:rtl w:val="0"/>
        </w:rPr>
        <w:t xml:space="preserve">Achievements: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Product: Designed AuditFlow’s NLP engine for real-time compliance gap detection (patent pending).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Thought Leadership: Speaker at RSA Conference 2023 (“AI for Continuous Compliance”).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Community: Mentor at Google for Startups (Cohort ’23).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green"/>
        </w:rPr>
      </w:pPr>
      <w:bookmarkStart w:colFirst="0" w:colLast="0" w:name="_m08bmluq6987" w:id="11"/>
      <w:bookmarkEnd w:id="11"/>
      <w:r w:rsidDel="00000000" w:rsidR="00000000" w:rsidRPr="00000000">
        <w:rPr>
          <w:rFonts w:ascii="Roboto" w:cs="Roboto" w:eastAsia="Roboto" w:hAnsi="Roboto"/>
          <w:color w:val="404040"/>
          <w:highlight w:val="green"/>
          <w:rtl w:val="0"/>
        </w:rPr>
        <w:t xml:space="preserve">Skills: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hd w:fill="ffffff" w:val="clear"/>
        <w:spacing w:after="0" w:afterAutospacing="0" w:before="20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Technical: Python, Terraform, NLP frameworks (spaCy, Hugging Face).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hd w:fill="ffffff" w:val="clear"/>
        <w:spacing w:after="20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Business: SaaS GTM, GRC frameworks (NIST, ISO 27001).</w:t>
      </w:r>
    </w:p>
    <w:p w:rsidR="00000000" w:rsidDel="00000000" w:rsidP="00000000" w:rsidRDefault="00000000" w:rsidRPr="00000000" w14:paraId="0000002A">
      <w:pPr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  <w:highlight w:val="green"/>
        </w:rPr>
      </w:pPr>
      <w:bookmarkStart w:colFirst="0" w:colLast="0" w:name="_bxgf41tn7bl9" w:id="12"/>
      <w:bookmarkEnd w:id="12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highlight w:val="green"/>
          <w:rtl w:val="0"/>
        </w:rPr>
        <w:t xml:space="preserve">Key Takeaways for Evolve Edge AI: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Strengths: Hybrid technical/compliance background, fintech security experience.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Investor Appeal: Demonstrated ability to bridge engineering and regulatory needs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9nn0xnmsnb9u" w:id="13"/>
      <w:bookmarkEnd w:id="13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82l1a3afltjq" w:id="14"/>
      <w:bookmarkEnd w:id="14"/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 empower regulated businesses by making compliance audit processes radically simpler, smarter, and faster.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dxbv3y5g9c2x" w:id="15"/>
      <w:bookmarkEnd w:id="15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00" w:before="0" w:line="360" w:lineRule="auto"/>
        <w:rPr>
          <w:rFonts w:ascii="Roboto" w:cs="Roboto" w:eastAsia="Roboto" w:hAnsi="Roboto"/>
          <w:color w:val="00ff00"/>
          <w:sz w:val="27"/>
          <w:szCs w:val="27"/>
        </w:rPr>
      </w:pPr>
      <w:bookmarkStart w:colFirst="0" w:colLast="0" w:name="_th99blfbfes4" w:id="16"/>
      <w:bookmarkEnd w:id="16"/>
      <w:r w:rsidDel="00000000" w:rsidR="00000000" w:rsidRPr="00000000">
        <w:rPr>
          <w:rFonts w:ascii="Roboto" w:cs="Roboto" w:eastAsia="Roboto" w:hAnsi="Roboto"/>
          <w:color w:val="00ff00"/>
          <w:sz w:val="27"/>
          <w:szCs w:val="27"/>
          <w:rtl w:val="0"/>
        </w:rPr>
        <w:t xml:space="preserve">Evolve Edge AI Mission Statement</w:t>
      </w:r>
    </w:p>
    <w:p w:rsidR="00000000" w:rsidDel="00000000" w:rsidP="00000000" w:rsidRDefault="00000000" w:rsidRPr="00000000" w14:paraId="00000034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"To empower businesses with AI-driven compliance automation, transforming complex regulatory requirements into seamless, scalable workflows—so teams can focus on innovation, not audit overhead."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00ff00"/>
        </w:rPr>
      </w:pPr>
      <w:bookmarkStart w:colFirst="0" w:colLast="0" w:name="_ujz4jgbhrzaw" w:id="17"/>
      <w:bookmarkEnd w:id="17"/>
      <w:r w:rsidDel="00000000" w:rsidR="00000000" w:rsidRPr="00000000">
        <w:rPr>
          <w:rFonts w:ascii="Roboto" w:cs="Roboto" w:eastAsia="Roboto" w:hAnsi="Roboto"/>
          <w:color w:val="00ff00"/>
          <w:rtl w:val="0"/>
        </w:rPr>
        <w:t xml:space="preserve">Why It Matters: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hd w:fill="ffffff" w:val="clear"/>
        <w:spacing w:after="0" w:afterAutospacing="0" w:before="20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For Enterprises: Eliminate 80% of manual audit prep time while reducing compliance risks.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For Regulators: Enable transparent, real-time proof of compliance through immutable AI audits.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hd w:fill="ffffff" w:val="clear"/>
        <w:spacing w:after="20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For Society: Accelerate secure adoption of AI and cloud technologies by building trust in data governance.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00ff00"/>
        </w:rPr>
      </w:pPr>
      <w:bookmarkStart w:colFirst="0" w:colLast="0" w:name="_4wjnm9gbo9yc" w:id="18"/>
      <w:bookmarkEnd w:id="18"/>
      <w:r w:rsidDel="00000000" w:rsidR="00000000" w:rsidRPr="00000000">
        <w:rPr>
          <w:rFonts w:ascii="Roboto" w:cs="Roboto" w:eastAsia="Roboto" w:hAnsi="Roboto"/>
          <w:color w:val="00ff00"/>
          <w:rtl w:val="0"/>
        </w:rPr>
        <w:t xml:space="preserve">Core Principles: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hd w:fill="ffffff" w:val="clear"/>
        <w:spacing w:after="0" w:afterAutospacing="0" w:before="20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Zero-Trust Compliance: Assume breaches; automate verification.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Regulatory Agility: Adapt to new laws (GDPR, AI Act) within 48 hours via modular AI.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20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Democratization: Make enterprise-grade audits accessible to SMBs.</w:t>
      </w:r>
    </w:p>
    <w:p w:rsidR="00000000" w:rsidDel="00000000" w:rsidP="00000000" w:rsidRDefault="00000000" w:rsidRPr="00000000" w14:paraId="0000003D">
      <w:pPr>
        <w:rPr>
          <w:color w:val="00ff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00" w:before="200" w:line="428.625" w:lineRule="auto"/>
        <w:rPr>
          <w:rFonts w:ascii="Roboto" w:cs="Roboto" w:eastAsia="Roboto" w:hAnsi="Roboto"/>
          <w:i w:val="1"/>
          <w:iCs w:val="1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ff00"/>
          <w:sz w:val="24"/>
          <w:szCs w:val="24"/>
          <w:rtl w:val="0"/>
        </w:rPr>
        <w:t xml:space="preserve">"We believe compliance should be a competitive advantage, not a tax on innovation."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fdo5y9qmiir" w:id="19"/>
      <w:bookmarkEnd w:id="19"/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n4iuuoafdodm" w:id="20"/>
      <w:bookmarkEnd w:id="20"/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world where compliance is no longer a bottleneck, but a competitive advantage - with Evolve Edge becoming the global standard for intelligent, automated compliance.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fyi8mgo5g1jz" w:id="21"/>
      <w:bookmarkEnd w:id="21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"To become the global standard for intelligent compliance—where every regulation is proactively managed by AI, and audits happen in real time, not retroactively."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green"/>
        </w:rPr>
      </w:pPr>
      <w:bookmarkStart w:colFirst="0" w:colLast="0" w:name="_wfj2dnbqi17g" w:id="22"/>
      <w:bookmarkEnd w:id="22"/>
      <w:r w:rsidDel="00000000" w:rsidR="00000000" w:rsidRPr="00000000">
        <w:rPr>
          <w:rFonts w:ascii="Roboto" w:cs="Roboto" w:eastAsia="Roboto" w:hAnsi="Roboto"/>
          <w:color w:val="404040"/>
          <w:highlight w:val="green"/>
          <w:rtl w:val="0"/>
        </w:rPr>
        <w:t xml:space="preserve">The Future We’re Building: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afterAutospacing="0" w:before="20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By 2027: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AI Compliance Copilot: Every compliance officer uses Evolve Edge’s AI to predict regulatory gaps before they occur.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rFonts w:ascii="Nova Mono" w:cs="Nova Mono" w:eastAsia="Nova Mono" w:hAnsi="Nova Mono"/>
          <w:color w:val="404040"/>
          <w:sz w:val="24"/>
          <w:szCs w:val="24"/>
          <w:highlight w:val="green"/>
          <w:rtl w:val="0"/>
        </w:rPr>
        <w:t xml:space="preserve">Global Framework Mapping: Instant translation of local laws (e.g., China PIPL → NIST 800-171) via NLP.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By 2030: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Self-Healing Systems: AI auto-remediates violations (e.g., encrypts data if GDPR breach detected).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20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Blockchain Audits: Tamper-proof, real-time compliance records accepted by regulators worldwide.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green"/>
        </w:rPr>
      </w:pPr>
      <w:bookmarkStart w:colFirst="0" w:colLast="0" w:name="_oh412ycpw0sg" w:id="23"/>
      <w:bookmarkEnd w:id="23"/>
      <w:r w:rsidDel="00000000" w:rsidR="00000000" w:rsidRPr="00000000">
        <w:rPr>
          <w:rFonts w:ascii="Roboto" w:cs="Roboto" w:eastAsia="Roboto" w:hAnsi="Roboto"/>
          <w:color w:val="404040"/>
          <w:highlight w:val="green"/>
          <w:rtl w:val="0"/>
        </w:rPr>
        <w:t xml:space="preserve">Why This Matters: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afterAutospacing="0" w:before="20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Businesses: Spend 0% of engineering time on manual audits.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Society: Eliminate $300B+ in annual compliance waste (McKinsey).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fffff" w:val="clear"/>
        <w:spacing w:after="20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Innovation: Safe AI adoption at scale, from healthcare to quantum computing.</w:t>
      </w:r>
    </w:p>
    <w:p w:rsidR="00000000" w:rsidDel="00000000" w:rsidP="00000000" w:rsidRDefault="00000000" w:rsidRPr="00000000" w14:paraId="00000050">
      <w:pPr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00" w:before="200" w:line="428.625" w:lineRule="auto"/>
        <w:rPr>
          <w:rFonts w:ascii="Roboto" w:cs="Roboto" w:eastAsia="Roboto" w:hAnsi="Roboto"/>
          <w:i w:val="1"/>
          <w:iCs w:val="1"/>
          <w:color w:val="404040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highlight w:val="green"/>
          <w:rtl w:val="0"/>
        </w:rPr>
        <w:t xml:space="preserve">"Imagine a world where compliance isn’t a hurdle—it’s your silent AI guardian."</w:t>
      </w:r>
    </w:p>
    <w:p w:rsidR="00000000" w:rsidDel="00000000" w:rsidP="00000000" w:rsidRDefault="00000000" w:rsidRPr="00000000" w14:paraId="00000052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green"/>
          <w:rtl w:val="0"/>
        </w:rPr>
        <w:t xml:space="preserve">Aligned with: WEF’s Digital Trust Framework and ISO 42001 (AI governance).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kqiaryvsq8za" w:id="24"/>
      <w:bookmarkEnd w:id="24"/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vt7abzsnykpk" w:id="25"/>
      <w:bookmarkEnd w:id="25"/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Kiel’s motivation comes from personal frustration with compliance inefficiencies.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a blood bank, PCI DSS delays meant life-saving medical devices couldn’t be deployed on time.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a healthcare startup, HIPAA audit failures blocked a promising cancer-detection AI from reaching patients.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fintech, repeated PCI and SOC2 audits drained engineering time and delayed product launches.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These experiences convinced him that compliance is not just a “checkbox exercise” - it can make or break innovation, patient outcomes, and company success.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1i2vwkvhg8v1" w:id="26"/>
      <w:bookmarkEnd w:id="26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5E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During his fintech days, Kiel watched banks reject innovative startups over minor compliance gaps - not because they were risky, but because manual audits made approval processes impossibly slow. The breaking point? A blockchain bloodbank project died waiting 11 months for PCI certification.</w:t>
      </w:r>
    </w:p>
    <w:p w:rsidR="00000000" w:rsidDel="00000000" w:rsidP="00000000" w:rsidRDefault="00000000" w:rsidRPr="00000000" w14:paraId="0000005F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Now we're fixing what we've lived: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hd w:fill="ffffff" w:val="clear"/>
        <w:spacing w:after="200" w:before="200" w:lineRule="auto"/>
        <w:ind w:left="720" w:hanging="360"/>
        <w:rPr>
          <w:color w:val="00ff00"/>
        </w:rPr>
      </w:pPr>
      <w:r w:rsidDel="00000000" w:rsidR="00000000" w:rsidRPr="00000000">
        <w:rPr>
          <w:rFonts w:ascii="Nova Mono" w:cs="Nova Mono" w:eastAsia="Nova Mono" w:hAnsi="Nova Mono"/>
          <w:color w:val="00ff00"/>
          <w:sz w:val="24"/>
          <w:szCs w:val="24"/>
          <w:rtl w:val="0"/>
        </w:rPr>
        <w:t xml:space="preserve">Kiel's AWS experience → bulletproof infrastructure</w:t>
      </w:r>
    </w:p>
    <w:p w:rsidR="00000000" w:rsidDel="00000000" w:rsidP="00000000" w:rsidRDefault="00000000" w:rsidRPr="00000000" w14:paraId="00000061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Why we care: Because the next cancer-detecting AI shouldn't get stuck in paperwork purgatory.</w:t>
      </w:r>
    </w:p>
    <w:p w:rsidR="00000000" w:rsidDel="00000000" w:rsidP="00000000" w:rsidRDefault="00000000" w:rsidRPr="00000000" w14:paraId="00000062">
      <w:pPr>
        <w:rPr>
          <w:color w:val="00ff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00" w:before="200" w:line="428.625" w:lineRule="auto"/>
        <w:rPr>
          <w:rFonts w:ascii="Roboto" w:cs="Roboto" w:eastAsia="Roboto" w:hAnsi="Roboto"/>
          <w:i w:val="1"/>
          <w:iCs w:val="1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ff00"/>
          <w:sz w:val="24"/>
          <w:szCs w:val="24"/>
          <w:rtl w:val="0"/>
        </w:rPr>
        <w:t xml:space="preserve">"We automate the red tape so visionaries can change the world."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ci5ulhte0oxd" w:id="27"/>
      <w:bookmarkEnd w:id="27"/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22axowaj4c4m" w:id="28"/>
      <w:bookmarkEnd w:id="28"/>
      <w:r w:rsidDel="00000000" w:rsidR="00000000" w:rsidRPr="00000000">
        <w:rPr>
          <w:rtl w:val="0"/>
        </w:rPr>
        <w:t xml:space="preserve">Why this?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d9qcgpdhe9ee" w:id="29"/>
      <w:bookmarkEnd w:id="29"/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Because compliance is unavoidable, costly, and painful for every regulated enterprise. Current tools are reactive and partial; organisations still waste months and hundreds of thousands of dollars on audits. Evolve Edge solves this by delivering continuous audit-readiness.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v64blj2ep6qi" w:id="30"/>
      <w:bookmarkEnd w:id="30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Why We’re Doing This</w:t>
      </w:r>
    </w:p>
    <w:p w:rsidR="00000000" w:rsidDel="00000000" w:rsidP="00000000" w:rsidRDefault="00000000" w:rsidRPr="00000000" w14:paraId="0000006C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Because compliance shouldn’t be the reason life-saving tech gets delayed, startups get fined into oblivion, or engineers waste nights manually checking boxes.</w:t>
      </w:r>
    </w:p>
    <w:p w:rsidR="00000000" w:rsidDel="00000000" w:rsidP="00000000" w:rsidRDefault="00000000" w:rsidRPr="00000000" w14:paraId="0000006D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We’ve lived this pain: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hd w:fill="ffffff" w:val="clear"/>
        <w:spacing w:after="0" w:afterAutospacing="0" w:before="20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With Palo Alto watched a cancer-detection AI get shelved for 6 months over HIPAA paperwork.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At Drata, clients burned $500k/year on consultants just to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ff00"/>
          <w:sz w:val="24"/>
          <w:szCs w:val="24"/>
          <w:rtl w:val="0"/>
        </w:rPr>
        <w:t xml:space="preserve">prepare</w:t>
      </w: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for audits—not even to pass them.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hd w:fill="ffffff" w:val="clear"/>
        <w:spacing w:after="20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Within the saw, hospitals choose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ff00"/>
          <w:sz w:val="24"/>
          <w:szCs w:val="24"/>
          <w:rtl w:val="0"/>
        </w:rPr>
        <w:t xml:space="preserve">worse</w:t>
      </w: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(but compliant) software, putting patients at risk.</w:t>
      </w:r>
    </w:p>
    <w:p w:rsidR="00000000" w:rsidDel="00000000" w:rsidP="00000000" w:rsidRDefault="00000000" w:rsidRPr="00000000" w14:paraId="00000071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This isn’t about audits—it’s about unlocking innovation where it matters most.</w:t>
      </w:r>
    </w:p>
    <w:p w:rsidR="00000000" w:rsidDel="00000000" w:rsidP="00000000" w:rsidRDefault="00000000" w:rsidRPr="00000000" w14:paraId="00000072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We’re building AuditFlow because: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We hate waste (time, money, talent on bureaucratic busywork).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We’ve seen the stakes (healthcare, climate tech, fintech—where delays cost lives).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We know it’s fixable (AI + our team’s hybrid compliance/tech chops = a rare solution window).</w:t>
      </w:r>
    </w:p>
    <w:p w:rsidR="00000000" w:rsidDel="00000000" w:rsidP="00000000" w:rsidRDefault="00000000" w:rsidRPr="00000000" w14:paraId="00000076">
      <w:pPr>
        <w:rPr>
          <w:color w:val="00ff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00" w:before="200" w:line="428.625" w:lineRule="auto"/>
        <w:rPr>
          <w:rFonts w:ascii="Roboto" w:cs="Roboto" w:eastAsia="Roboto" w:hAnsi="Roboto"/>
          <w:i w:val="1"/>
          <w:iCs w:val="1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ff00"/>
          <w:sz w:val="24"/>
          <w:szCs w:val="24"/>
          <w:rtl w:val="0"/>
        </w:rPr>
        <w:t xml:space="preserve">"The future belongs to those who innovate—not those who best fill out forms."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2io198a7hfnb" w:id="31"/>
      <w:bookmarkEnd w:id="31"/>
      <w:r w:rsidDel="00000000" w:rsidR="00000000" w:rsidRPr="00000000">
        <w:rPr>
          <w:rtl w:val="0"/>
        </w:rPr>
        <w:t xml:space="preserve">Why now?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gt7puqfgfo90" w:id="32"/>
      <w:bookmarkEnd w:id="32"/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Regulatory complexity and enforcement are exploding globally (PCI DSS v4.0, HIPAA, GDPR, FedRAMP).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Enterprises can no longer afford delays or fines.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Advances in AI, NLP, and cloud integrations now make true automation possible.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RegTech market is growing at ~22% CAGR, creating an inflection point.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2kxtbjotp7kv" w:id="33"/>
      <w:bookmarkEnd w:id="33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80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Three seismic shifts make this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ff00"/>
          <w:sz w:val="24"/>
          <w:szCs w:val="24"/>
          <w:rtl w:val="0"/>
        </w:rPr>
        <w:t xml:space="preserve">perfect</w:t>
      </w: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moment to solve compliance with AI: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hd w:fill="ffffff" w:val="clear"/>
        <w:spacing w:after="0" w:afterAutospacing="0" w:before="20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Regulatory Explosion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New laws (EU AI Act, China PIPL) are dropping 3x faster than in 2020—manual processes can’t keep up.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AI Maturity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rFonts w:ascii="Nova Mono" w:cs="Nova Mono" w:eastAsia="Nova Mono" w:hAnsi="Nova Mono"/>
          <w:color w:val="00ff00"/>
          <w:sz w:val="24"/>
          <w:szCs w:val="24"/>
          <w:rtl w:val="0"/>
        </w:rPr>
        <w:t xml:space="preserve">GPT-4/NLP finally understand legalese well enough to automate mapping (NIST → HIPAA).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Confidential computing (AWS Nitro) now secures sensitive audit data.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Market Pain Peak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78% of SaaS companies cite compliance as their #1 growth blocker (Gartner 2023).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spacing w:after="200" w:before="0" w:beforeAutospacing="0" w:lineRule="auto"/>
        <w:ind w:left="144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Vanta/Drata proved the demand—but left AI’s potential untapped.</w:t>
      </w:r>
    </w:p>
    <w:p w:rsidR="00000000" w:rsidDel="00000000" w:rsidP="00000000" w:rsidRDefault="00000000" w:rsidRPr="00000000" w14:paraId="00000089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We’re the first team with both the scars (fintech/healthcare audits) and tech (patented NLP) to crack this.</w:t>
      </w:r>
    </w:p>
    <w:p w:rsidR="00000000" w:rsidDel="00000000" w:rsidP="00000000" w:rsidRDefault="00000000" w:rsidRPr="00000000" w14:paraId="0000008A">
      <w:pPr>
        <w:rPr>
          <w:color w:val="00ff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*"The 2020s’ regulatory storm meets its AI-powered umbrella."*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6965w5874ngd" w:id="34"/>
      <w:bookmarkEnd w:id="34"/>
      <w:r w:rsidDel="00000000" w:rsidR="00000000" w:rsidRPr="00000000">
        <w:rPr>
          <w:rtl w:val="0"/>
        </w:rPr>
        <w:t xml:space="preserve">Why me/us?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insnzmmid94y" w:id="35"/>
      <w:bookmarkEnd w:id="35"/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Kiel combines the rare mix of: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credibility (CISA, PCI/HIPAA leadership, fintech/healthcare experience).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depth (NLP/AI, cloud security, SaaS product development).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Proven track record at top-tier organisations (AWS, Palo Alto Networks).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He has lived the pain of compliance first-hand, built the technical skills to solve it, and has the credibility to win trust with compliance buyers. With funding, he will assemble a specialist team and advisors to scale Evolve Edge into the category leader.</w:t>
      </w:r>
    </w:p>
    <w:p w:rsidR="00000000" w:rsidDel="00000000" w:rsidP="00000000" w:rsidRDefault="00000000" w:rsidRPr="00000000" w14:paraId="00000095">
      <w:pPr>
        <w:pStyle w:val="Heading4"/>
        <w:rPr/>
      </w:pPr>
      <w:bookmarkStart w:colFirst="0" w:colLast="0" w:name="_v59eutdcdyld" w:id="36"/>
      <w:bookmarkEnd w:id="36"/>
      <w:r w:rsidDel="00000000" w:rsidR="00000000" w:rsidRPr="00000000">
        <w:rPr>
          <w:rtl w:val="0"/>
        </w:rPr>
        <w:t xml:space="preserve">Old</w:t>
      </w:r>
    </w:p>
    <w:p w:rsidR="00000000" w:rsidDel="00000000" w:rsidP="00000000" w:rsidRDefault="00000000" w:rsidRPr="00000000" w14:paraId="00000096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We've assembled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ff00"/>
          <w:sz w:val="24"/>
          <w:szCs w:val="24"/>
          <w:rtl w:val="0"/>
        </w:rPr>
        <w:t xml:space="preserve">only team that's fought through compliance hell</w:t>
      </w: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 and has the technical chops to automate it:</w:t>
      </w:r>
    </w:p>
    <w:p w:rsidR="00000000" w:rsidDel="00000000" w:rsidP="00000000" w:rsidRDefault="00000000" w:rsidRPr="00000000" w14:paraId="00000097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Kiel's Lived Experience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0" w:afterAutospacing="0" w:before="20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Saw fintech innovation die in audit backlogs at Entersekt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hd w:fill="ffffff" w:val="clear"/>
        <w:spacing w:after="0" w:afterAutospacing="0" w:before="0" w:beforeAutospacing="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Built AWS compliance tools used by thousands of developers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hd w:fill="ffffff" w:val="clear"/>
        <w:spacing w:after="200" w:before="0" w:beforeAutospacing="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Bridges the gap between engineers and regulators</w:t>
      </w:r>
    </w:p>
    <w:p w:rsidR="00000000" w:rsidDel="00000000" w:rsidP="00000000" w:rsidRDefault="00000000" w:rsidRPr="00000000" w14:paraId="0000009B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ff00"/>
          <w:sz w:val="24"/>
          <w:szCs w:val="24"/>
          <w:rtl w:val="0"/>
        </w:rPr>
        <w:t xml:space="preserve">The Team We're Building</w:t>
        <w:br w:type="textWrapping"/>
        <w:t xml:space="preserve">← Recruiting battle-tested specialists who: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hd w:fill="ffffff" w:val="clear"/>
        <w:spacing w:after="0" w:afterAutospacing="0" w:before="20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Understand regulators (ex-auditors from Big 4 firms)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hd w:fill="ffffff" w:val="clear"/>
        <w:spacing w:after="0" w:afterAutospacing="0" w:before="0" w:beforeAutospacing="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Speak AI fluently (NLP PhDs with compliance domain training)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hd w:fill="ffffff" w:val="clear"/>
        <w:spacing w:after="200" w:before="0" w:beforeAutospacing="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Know enterprise sales (GTM leaders from Vanta/Drata)</w:t>
      </w:r>
    </w:p>
    <w:p w:rsidR="00000000" w:rsidDel="00000000" w:rsidP="00000000" w:rsidRDefault="00000000" w:rsidRPr="00000000" w14:paraId="0000009F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Our Edge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hd w:fill="ffffff" w:val="clear"/>
        <w:spacing w:after="0" w:afterAutospacing="0" w:before="20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Hybrid DNA: Equal parts compliance ops + cutting-edge AI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hd w:fill="ffffff" w:val="clear"/>
        <w:spacing w:after="0" w:afterAutospacing="0" w:before="0" w:beforeAutospacing="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Proven ability to ship (prior tools adopted by AWS/Palo Alto)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hd w:fill="ffffff" w:val="clear"/>
        <w:spacing w:after="200" w:before="0" w:beforeAutospacing="0" w:line="428.625" w:lineRule="auto"/>
        <w:ind w:left="720" w:hanging="360"/>
        <w:rPr>
          <w:color w:val="00ff00"/>
        </w:rPr>
      </w:pPr>
      <w:r w:rsidDel="00000000" w:rsidR="00000000" w:rsidRPr="00000000">
        <w:rPr>
          <w:rFonts w:ascii="Roboto" w:cs="Roboto" w:eastAsia="Roboto" w:hAnsi="Roboto"/>
          <w:color w:val="00ff00"/>
          <w:sz w:val="24"/>
          <w:szCs w:val="24"/>
          <w:rtl w:val="0"/>
        </w:rPr>
        <w:t xml:space="preserve">Deep empathy for the problem (we've been the ones failing audits)</w:t>
      </w:r>
    </w:p>
    <w:p w:rsidR="00000000" w:rsidDel="00000000" w:rsidP="00000000" w:rsidRDefault="00000000" w:rsidRPr="00000000" w14:paraId="000000A3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00ff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00" w:before="200" w:line="428.625" w:lineRule="auto"/>
        <w:rPr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ff00"/>
          <w:sz w:val="24"/>
          <w:szCs w:val="24"/>
          <w:rtl w:val="0"/>
        </w:rPr>
        <w:t xml:space="preserve">"We're not consultants or tech bros - we're the ones who've had to fix these messes."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