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bookmarkStart w:id="0" w:name="_GoBack"/>
      <w:bookmarkEnd w:id="0"/>
      <w:r>
        <w:rPr>
          <w:rFonts w:ascii="Arial" w:hAnsi="Arial" w:cs="Arial"/>
          <w:color w:val="333333"/>
        </w:rPr>
        <w:t>vive的sdk SteamVR在升级，会有些改动。最新的SteamVR1.2.1在Unity5.4.4下狂报错。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Arial" w:hAnsi="Arial" w:cs="Arial"/>
          <w:color w:val="FF0000"/>
          <w:sz w:val="27"/>
          <w:szCs w:val="27"/>
        </w:rPr>
        <w:t>文章原来用的大概是SteamVR1.1.X，新的有所变动，内容已更新。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Arial" w:hAnsi="Arial" w:cs="Arial"/>
          <w:color w:val="333333"/>
        </w:rPr>
        <w:t>下面的内容是在以下环境完成的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Arial" w:hAnsi="Arial" w:cs="Arial"/>
          <w:color w:val="333333"/>
        </w:rPr>
        <w:t>unity5.4.4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Arial" w:hAnsi="Arial" w:cs="Arial"/>
          <w:color w:val="333333"/>
        </w:rPr>
        <w:t>SteamVR1.2.0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Arial" w:hAnsi="Arial" w:cs="Arial"/>
          <w:color w:val="333333"/>
        </w:rPr>
        <w:t>ViveInputUtility1.5.1beta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Arial" w:hAnsi="Arial" w:cs="Arial"/>
          <w:color w:val="333333"/>
        </w:rPr>
        <w:t>老的SDK附在第一篇文章后面了。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Arial" w:hAnsi="Arial" w:cs="Arial"/>
          <w:color w:val="333333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Arial" w:hAnsi="Arial" w:cs="Arial"/>
          <w:color w:val="333333"/>
        </w:rPr>
        <w:t>HTC vive为了方便玩家在房间内也能体验到VR游戏的乐趣，所以在移动的方式中有加入传送这个功能，那么在HTC vive中如何用Unity开发传送功能呢，通过本教程，你就能知道Unity开发HTC vive传送功能的开发全过程了。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手柄会射出一个抛物线，当pad按下的时候，会传送到抛物线和物体交汇处，从而实现远距离移动。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drawing>
          <wp:inline distT="0" distB="0" distL="0" distR="0">
            <wp:extent cx="10220325" cy="5924550"/>
            <wp:effectExtent l="0" t="0" r="9525" b="0"/>
            <wp:docPr id="10" name="图片 10" descr="Unity开发HTC vive（四）：传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nity开发HTC vive（四）：传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03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1、导入SDK：SteamVR Plugin和Vive Input Utility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2、删除场景中的默认摄像机，新建一个空的游戏对象，并将CameraRig拖入场景作为其子对象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drawing>
          <wp:inline distT="0" distB="0" distL="0" distR="0">
            <wp:extent cx="5991225" cy="4219575"/>
            <wp:effectExtent l="0" t="0" r="9525" b="9525"/>
            <wp:docPr id="9" name="图片 9" descr="Unity开发HTC vive（四）：传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ity开发HTC vive（四）：传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将VivePointers拖入场景也作为其子对象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drawing>
          <wp:inline distT="0" distB="0" distL="0" distR="0">
            <wp:extent cx="6267450" cy="3648075"/>
            <wp:effectExtent l="0" t="0" r="0" b="9525"/>
            <wp:docPr id="8" name="图片 8" descr="Unity开发HTC vive（四）：传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nity开发HTC vive（四）：传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3、再新建一个空的游戏对象，命名为Walkable，并添加一些3d对象作为其子对象。这个对象里面的，是可以被传送到的地方，例如地板。不在这里的无法被传送过去，例如桌子，墙。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drawing>
          <wp:inline distT="0" distB="0" distL="0" distR="0">
            <wp:extent cx="5438775" cy="4933950"/>
            <wp:effectExtent l="0" t="0" r="9525" b="0"/>
            <wp:docPr id="7" name="图片 7" descr="Unity开发HTC vive（四）：传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ity开发HTC vive（四）：传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4、在Walkable对象下添加脚本Teleportable，并设置。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drawing>
          <wp:inline distT="0" distB="0" distL="0" distR="0">
            <wp:extent cx="5724525" cy="3924300"/>
            <wp:effectExtent l="0" t="0" r="9525" b="0"/>
            <wp:docPr id="6" name="图片 6" descr="Unity开发HTC vive（四）：传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ity开发HTC vive（四）：传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  <w:sz w:val="27"/>
          <w:szCs w:val="27"/>
        </w:rPr>
        <w:t>这里原来没说清楚。要传送的地方，父级需要添加“Teleportable”脚本组件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drawing>
          <wp:inline distT="0" distB="0" distL="0" distR="0">
            <wp:extent cx="4581525" cy="5276850"/>
            <wp:effectExtent l="0" t="0" r="9525" b="0"/>
            <wp:docPr id="5" name="图片 5" descr="Unity开发HTC vive（四）：传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ity开发HTC vive（四）：传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  <w:sz w:val="27"/>
          <w:szCs w:val="27"/>
        </w:rPr>
        <w:t>再设置Teleportable的参数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drawing>
          <wp:inline distT="0" distB="0" distL="0" distR="0">
            <wp:extent cx="4552950" cy="3581400"/>
            <wp:effectExtent l="0" t="0" r="0" b="0"/>
            <wp:docPr id="4" name="图片 4" descr="Unity开发HTC vive（四）：传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ity开发HTC vive（四）：传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5、</w:t>
      </w:r>
      <w:r>
        <w:rPr>
          <w:rFonts w:ascii="Arial" w:hAnsi="Arial" w:cs="Arial"/>
          <w:color w:val="CCCCCC"/>
        </w:rPr>
        <w:t>设置Raycast Mode为Projectile，这样，手柄射出的就不是直线而是一个抛物线，避免一下传送到很远的地方。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drawing>
          <wp:inline distT="0" distB="0" distL="0" distR="0">
            <wp:extent cx="5715000" cy="4476750"/>
            <wp:effectExtent l="0" t="0" r="0" b="0"/>
            <wp:docPr id="3" name="图片 3" descr="Unity开发HTC vive（四）：传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ity开发HTC vive（四）：传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  <w:sz w:val="27"/>
          <w:szCs w:val="27"/>
        </w:rPr>
        <w:t>这里内容发生了变动，在“EventRaycaster”里添加“Projectile Generator”脚本即可。直线就会被掰弯，嗯。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drawing>
          <wp:inline distT="0" distB="0" distL="0" distR="0">
            <wp:extent cx="4581525" cy="4543425"/>
            <wp:effectExtent l="0" t="0" r="9525" b="9525"/>
            <wp:docPr id="2" name="图片 2" descr="Unity开发HTC vive（四）：传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ity开发HTC vive（四）：传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修改velocity属性可以修改弯曲程度</w:t>
      </w:r>
    </w:p>
    <w:p>
      <w:pPr>
        <w:pStyle w:val="4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drawing>
          <wp:inline distT="0" distB="0" distL="0" distR="0">
            <wp:extent cx="14125575" cy="6496050"/>
            <wp:effectExtent l="0" t="0" r="9525" b="0"/>
            <wp:docPr id="1" name="图片 1" descr="Unity开发HTC vive（四）：传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y开发HTC vive（四）：传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55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82"/>
    <w:rsid w:val="00182BD5"/>
    <w:rsid w:val="00904782"/>
    <w:rsid w:val="00B65DE7"/>
    <w:rsid w:val="00C44A89"/>
    <w:rsid w:val="00D479D1"/>
    <w:rsid w:val="066D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11</Pages>
  <Words>124</Words>
  <Characters>707</Characters>
  <Lines>5</Lines>
  <Paragraphs>1</Paragraphs>
  <ScaleCrop>false</ScaleCrop>
  <LinksUpToDate>false</LinksUpToDate>
  <CharactersWithSpaces>830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2017-05-05T03:27:00Z</dcterms:created>
  <dc:creator>China</dc:creator>
  <cp:lastModifiedBy>admin</cp:lastModifiedBy>
  <dcterms:modified xsi:type="dcterms:W3CDTF">2017-06-14T07:35:34Z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