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100"/>
        <w:jc w:val="center"/>
      </w:pPr>
      <w:r>
        <w:rPr>
          <w:rFonts w:ascii="Leelawadee UI" w:cs="Leelawadee UI" w:eastAsia="Leelawadee UI" w:hAnsi="Leelawadee UI"/>
          <w:b/>
          <w:bCs/>
          <w:color w:val="0A4C8A"/>
          <w:sz w:val="52"/>
          <w:szCs w:val="52"/>
        </w:rPr>
        <w:t xml:space="preserve">ตู้บริการข้อมูลอัจฉริยะ</w:t>
      </w:r>
    </w:p>
    <w:p>
      <w:pPr>
        <w:spacing w:after="420"/>
        <w:jc w:val="center"/>
      </w:pPr>
      <w:r>
        <w:rPr>
          <w:rFonts w:ascii="Leelawadee UI" w:cs="Leelawadee UI" w:eastAsia="Leelawadee UI" w:hAnsi="Leelawadee UI"/>
          <w:color w:val="5A6673"/>
          <w:sz w:val="20"/>
          <w:szCs w:val="20"/>
        </w:rPr>
        <w:t xml:space="preserve">Smart Information Kiosk</w:t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6"/>
          <w:szCs w:val="26"/>
        </w:rPr>
        <w:t xml:space="preserve">สาขาวิชาวิทยาการคอมพิวเตอร์ คณะวิทยาศาสตร์</w:t>
      </w:r>
    </w:p>
    <w:p>
      <w:pPr>
        <w:spacing w:after="520"/>
        <w:jc w:val="center"/>
      </w:pPr>
      <w:r>
        <w:rPr>
          <w:rFonts w:ascii="Leelawadee UI" w:cs="Leelawadee UI" w:eastAsia="Leelawadee UI" w:hAnsi="Leelawadee UI"/>
          <w:sz w:val="26"/>
          <w:szCs w:val="26"/>
        </w:rPr>
        <w:t xml:space="preserve">มหาวิทยาลัยแม่โจ้</w:t>
      </w:r>
    </w:p>
    <w:p>
      <w:pPr>
        <w:spacing w:after="60"/>
        <w:jc w:val="center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เอกสารสรุปรายละเอียดโครงงาน</w:t>
      </w:r>
    </w:p>
    <w:p>
      <w:pPr>
        <w:spacing w:after="60"/>
        <w:jc w:val="center"/>
      </w:pPr>
      <w:r>
        <w:rPr>
          <w:rFonts w:ascii="Leelawadee UI" w:cs="Leelawadee UI" w:eastAsia="Leelawadee UI" w:hAnsi="Leelawadee UI"/>
          <w:color w:val="5A6673"/>
          <w:sz w:val="18"/>
          <w:szCs w:val="18"/>
        </w:rPr>
        <w:t xml:space="preserve">ภาคการศึกษาที่ 1 ปีการศึกษา 2569</w:t>
      </w:r>
    </w:p>
    <w:p>
      <w:pPr>
        <w:jc w:val="center"/>
      </w:pPr>
      <w:r>
        <w:rPr>
          <w:rFonts w:ascii="Leelawadee UI" w:cs="Leelawadee UI" w:eastAsia="Leelawadee UI" w:hAnsi="Leelawadee UI"/>
          <w:color w:val="5A6673"/>
          <w:sz w:val="20"/>
          <w:szCs w:val="20"/>
        </w:rPr>
        <w:t xml:space="preserve">ปรับปรุงล่าสุด 28 กันยายน 2569</w:t>
      </w:r>
    </w:p>
    <w:p>
      <w:r>
        <w:br w:type="page"/>
      </w:r>
    </w:p>
    <w:p>
      <w:pPr>
        <w:pStyle w:val="Heading1"/>
        <w:pBdr>
          <w:bottom w:val="single" w:color="D8E4F2" w:sz="8" w:space="6"/>
        </w:pBdr>
        <w:spacing w:after="180" w:before="36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0A4C8A" w:sz="18" w:space="10"/>
        </w:pBdr>
        <w:spacing w:after="160" w:before="140" w:line="300"/>
        <w:ind w:left="340"/>
      </w:pPr>
      <w:r>
        <w:rPr>
          <w:rFonts w:ascii="Leelawadee UI" w:cs="Leelawadee UI" w:eastAsia="Leelawadee UI" w:hAnsi="Leelawadee UI"/>
          <w:i/>
          <w:iCs/>
          <w:color w:val="5A6673"/>
          <w:sz w:val="22"/>
          <w:szCs w:val="22"/>
        </w:rPr>
        <w:t xml:space="preserve">หมายเหตุ เปิดไฟล์ใน Word แล้วคลิกขวาที่สารบัญ เลือก Update Field เพื่อให้เลขหน้าปรากฏ</w:t>
      </w:r>
    </w:p>
    <w:p>
      <w:r>
        <w:br w:type="page"/>
      </w:r>
    </w:p>
    <w:p>
      <w:pPr>
        <w:pStyle w:val="Heading1"/>
        <w:pBdr>
          <w:bottom w:val="single" w:color="D8E4F2" w:sz="8" w:space="6"/>
        </w:pBdr>
        <w:spacing w:after="180" w:before="36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1. ภาพรวมของโครงงาน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ตู้บริการข้อมูลอัจฉริยะ คือจอสัมผัสแนวตั้งที่ติดตั้งไว้หน้าสำนักงานสาขา นักศึกษาเดินมายืนหน้าตู้แล้วดูตารางเรียน ห้องเรียน กำหนดสอบ และถามคำถามเกี่ยวกับสาขาได้ โดยไม่ต้องเปิดโทรศัพท์ ไม่ต้องล็อกอิน และไม่ต้องรอเจ้าหน้าที่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ระบบยืนยันตัวตนด้วยการรู้จำใบหน้า ซึ่งทำงานอยู่ในตัวเครื่องทั้งหมด และรองรับการถามด้วยการพูดภาษาไทย การพิมพ์ และการแตะปุ่มคำถามที่พบบ่อย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1.1 ปัญหาที่ต้องการแก้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นักศึกษาลืมว่าคาบถัดไปเรียนห้องไหน โดยเฉพาะช่วงต้นภาคเรียนและวันที่มีเรียนหลายตึก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ข้อมูลกระจายอยู่หลายที่ ทั้งเว็บไซต์สาขา ระบบทะเบียน และประกาศหน้าสำนักงาน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เจ้าหน้าที่ถูกถามคำถามซ้ำ ๆ เรื่องเดิมตลอดทั้งวัน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นักศึกษาที่มาติดต่อนอกเวลาทำการไม่มีช่องทางหาข้อมูลเลย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1.2 หลักการออกแบบที่ยึดตลอดโครงงาน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F2937"/>
          <w:sz w:val="24"/>
          <w:szCs w:val="24"/>
        </w:rPr>
        <w:t xml:space="preserve">คำถามที่มีคำตอบแน่นอน ต้องไม่ผ่าน AI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ตารางเรียน ห้องเรียน กำหนดสอบ ข้อมูลอาจารย์ และปฏิทินการศึกษา อ่านจากฐานข้อมูลในเครื่องโดยตรง ไม่ส่งให้โมเดลภาษาตีความ ข้อมูลเหล่านี้ผิดไม่ได้ เพราะนักศึกษาที่ได้คำตอบผิดจะเดินไปผิดตึกหรือพลาดกำหนดส่งเอกสาร และการอ่านจากฐานข้อมูลยังทำให้ตู้ทำงานได้แม้ไม่มีอินเทอร์เน็ต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F2937"/>
          <w:sz w:val="24"/>
          <w:szCs w:val="24"/>
        </w:rPr>
        <w:t xml:space="preserve">ผู้ช่วย AI เขียนข้อความอ้างอิงเองไม่ได้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เมื่อเป็นคำถามปลายเปิด ระบบจะค้นเอกสารของสาขาก่อน แล้วให้โมเดลเลือกได้เพียง หมายเลขชิ้นเอกสารที่ใช้ตอบ จากนั้นเซิร์ฟเวอร์ไปดึงชื่อเอกสารจากฐานข้อมูลมาแสดงเอง ต่อให้โมเดลแต่งชื่อเอกสารขึ้นมา ก็ไม่มีทางหลุดออกหน้าจอ ถ้าค้นเอกสารไม่เจอ ระบบตอบว่าไม่พบข้อมูลพร้อมช่องทางติดต่อสาขา ไม่เดาคำตอบ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F2937"/>
          <w:sz w:val="24"/>
          <w:szCs w:val="24"/>
        </w:rPr>
        <w:t xml:space="preserve">ทุกคำตอบต้องมีป้ายบอกที่มา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หน้าจอติดป้ายเสมอว่าคำตอบมาจากฐานข้อมูลของสาขา จากเอกสารอ้างอิงฉบับใด หรือเป็นการคุยทั่วไปที่ไม่ใช่ข้อมูลของสาขา ผู้ใช้จึงแยกออกทันทีว่าบรรทัดไหนเชื่อถือได้</w:t>
      </w:r>
    </w:p>
    <w:p>
      <w:r>
        <w:br w:type="page"/>
      </w:r>
    </w:p>
    <w:p>
      <w:pPr>
        <w:pStyle w:val="Heading1"/>
        <w:pBdr>
          <w:bottom w:val="single" w:color="D8E4F2" w:sz="8" w:space="6"/>
        </w:pBdr>
        <w:spacing w:after="180" w:before="36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2. สถาปัตยกรรมของระบบ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ตู้ทำงานด้วยโปรเซสเดียวและพอร์ตเดียว เซิร์ฟเวอร์เสิร์ฟทั้งหน้าเว็บและ API จากต้นทางเดียวกัน จึงไม่มีปัญหาเรื่อง CORS และไม่ต้องติดตั้งเว็บเซิร์ฟเวอร์เพิ่ม</w:t>
      </w:r>
    </w:p>
    <w:p>
      <w:pPr>
        <w:shd w:fill="F2F6FB" w:val="clear"/>
        <w:spacing w:after="160" w:before="10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Chromium (เต็มจอ) ──► http://127.0.0.1:8000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                │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         uvicorn + FastAPI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           ├─ เสิร์ฟหน้าเว็บที่ build แล้ว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           ├─ API และ WebSocket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           ├─ เธรดกล้อง → รู้จำใบหน้า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           └─ ถอดเสียงภาษาไทย (ทำงานในเครื่อง)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                │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           SQLite (kiosk.db)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2.1 เทคโนโลยีที่ใช้</w:t>
      </w:r>
    </w:p>
    <w:tbl>
      <w:tblPr>
        <w:tblW w:type="dxa" w:w="9026"/>
        <w:tblBorders>
          <w:top w:val="single" w:color="D8E4F2" w:sz="4"/>
          <w:left w:val="single" w:color="D8E4F2" w:sz="4"/>
          <w:bottom w:val="single" w:color="D8E4F2" w:sz="4"/>
          <w:right w:val="single" w:color="D8E4F2" w:sz="4"/>
          <w:insideH w:val="single" w:color="D8E4F2" w:sz="4"/>
          <w:insideV w:val="single" w:color="D8E4F2" w:sz="4"/>
        </w:tblBorders>
      </w:tblPr>
      <w:tblGrid>
        <w:gridCol w:w="1900"/>
        <w:gridCol w:w="2700"/>
        <w:gridCol w:w="4426"/>
      </w:tblGrid>
      <w:tr>
        <w:trPr>
          <w:tblHeader/>
        </w:trPr>
        <w:tc>
          <w:tcPr>
            <w:tcW w:type="dxa" w:w="1900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ส่วนประกอบ</w:t>
            </w:r>
          </w:p>
        </w:tc>
        <w:tc>
          <w:tcPr>
            <w:tcW w:type="dxa" w:w="2700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เทคโนโลยี</w:t>
            </w:r>
          </w:p>
        </w:tc>
        <w:tc>
          <w:tcPr>
            <w:tcW w:type="dxa" w:w="4426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เหตุผลที่เลือก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หน้าเว็บ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React 18 + Vite + Tailwind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แสดงผลเร็ว ปรับขนาดตามจอได้ และไม่ต้องพึ่งอินเทอร์เน็ต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เซิร์ฟเวอร์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FastAPI + uvicorn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รองรับทั้ง API และ WebSocket ในตัวเดียว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ฐานข้อมูล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SQLite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ไม่ต้องติดตั้งเซิร์ฟเวอร์แยก เหมาะกับเครื่องเดียว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รู้จำใบหน้า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InsightFace (buffalo_s)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ทำงานบนซีพียูได้ ไม่ต้องใช้การ์ดจอ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ถอดเสียงไทย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faster-whisper (small)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ทำงานในเครื่อง ใช้ได้แม้ตู้ออฟไลน์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ค้นเอกสารไทย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SQLite FTS5 (trigram)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ภาษาไทยไม่เว้นวรรค จึงใช้ตัวตัดคำมาตรฐานไม่ได้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ผู้ช่วย AI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Gemini หรือ Claude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สลับผู้ให้บริการได้โดยไม่แตะด่านความปลอดภัย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เครื่องเป้าหมาย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Raspberry Pi 5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จอสัมผัสแนวตั้ง 1080×1920</w:t>
            </w:r>
          </w:p>
        </w:tc>
      </w:tr>
    </w:tbl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2.2 ข้อมูลที่อยู่ในระบบ</w:t>
      </w:r>
    </w:p>
    <w:tbl>
      <w:tblPr>
        <w:tblW w:type="dxa" w:w="9026"/>
        <w:tblBorders>
          <w:top w:val="single" w:color="D8E4F2" w:sz="4"/>
          <w:left w:val="single" w:color="D8E4F2" w:sz="4"/>
          <w:bottom w:val="single" w:color="D8E4F2" w:sz="4"/>
          <w:right w:val="single" w:color="D8E4F2" w:sz="4"/>
          <w:insideH w:val="single" w:color="D8E4F2" w:sz="4"/>
          <w:insideV w:val="single" w:color="D8E4F2" w:sz="4"/>
        </w:tblBorders>
      </w:tblPr>
      <w:tblGrid>
        <w:gridCol w:w="3800"/>
        <w:gridCol w:w="1300"/>
        <w:gridCol w:w="3926"/>
      </w:tblGrid>
      <w:tr>
        <w:trPr>
          <w:tblHeader/>
        </w:trPr>
        <w:tc>
          <w:tcPr>
            <w:tcW w:type="dxa" w:w="3800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ชุดข้อมูล</w:t>
            </w:r>
          </w:p>
        </w:tc>
        <w:tc>
          <w:tcPr>
            <w:tcW w:type="dxa" w:w="1300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จำนวน</w:t>
            </w:r>
          </w:p>
        </w:tc>
        <w:tc>
          <w:tcPr>
            <w:tcW w:type="dxa" w:w="3926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แหล่งที่มา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นักศึกษา (ใช้ตู้ได้ 95 คน)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109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ระบบทะเบียนมหาวิทยาลัย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บุคลากร (เปิดเผยได้ 10 คน)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15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เว็บไซต์สาขา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รายวิชา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254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เว็บไซต์สาขา และสำนักบริหารฯ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ชิ้นเอกสารสำหรับผู้ช่วย AI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549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เว็บไซต์สาขา และสำนักบริหารฯ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คาบเรียนทั้งภาคการศึกษา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856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ระบบทะเบียน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ตารางสอบปลายภาค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306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สำนักบริหารและพัฒนาวิชาการ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ปฏิทินการศึกษา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48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สำนักบริหารและพัฒนาวิชาการ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อาคารทั้งมหาวิทยาลัย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80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ระบบทะเบียน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เอกสารและแบบฟอร์ม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646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สำนักบริหารและพัฒนาวิชาการ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8E4F2" w:sz="8" w:space="6"/>
        </w:pBdr>
        <w:spacing w:after="180" w:before="36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3. ความสามารถของระบบ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3.1 การเข้าใช้งาน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ผู้ใช้เลือกได้สามทาง และไม่มีทางใดบังคับให้ต้องสแกนใบหน้า</w:t>
      </w:r>
    </w:p>
    <w:tbl>
      <w:tblPr>
        <w:tblW w:type="dxa" w:w="9026"/>
        <w:tblBorders>
          <w:top w:val="single" w:color="D8E4F2" w:sz="4"/>
          <w:left w:val="single" w:color="D8E4F2" w:sz="4"/>
          <w:bottom w:val="single" w:color="D8E4F2" w:sz="4"/>
          <w:right w:val="single" w:color="D8E4F2" w:sz="4"/>
          <w:insideH w:val="single" w:color="D8E4F2" w:sz="4"/>
          <w:insideV w:val="single" w:color="D8E4F2" w:sz="4"/>
        </w:tblBorders>
      </w:tblPr>
      <w:tblGrid>
        <w:gridCol w:w="2200"/>
        <w:gridCol w:w="4400"/>
        <w:gridCol w:w="2426"/>
      </w:tblGrid>
      <w:tr>
        <w:trPr>
          <w:tblHeader/>
        </w:trPr>
        <w:tc>
          <w:tcPr>
            <w:tcW w:type="dxa" w:w="2200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วิธีเข้าใช้งาน</w:t>
            </w:r>
          </w:p>
        </w:tc>
        <w:tc>
          <w:tcPr>
            <w:tcW w:type="dxa" w:w="4400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สิ่งที่เห็นได้</w:t>
            </w:r>
          </w:p>
        </w:tc>
        <w:tc>
          <w:tcPr>
            <w:tcW w:type="dxa" w:w="2426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ข้อจำกัด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สแกนใบหน้า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ตารางเรียน กำหนดสอบ อาจารย์ที่ปรึกษา และจัดการข้อมูลใบหน้าของตนเอง</w:t>
            </w:r>
          </w:p>
        </w:tc>
        <w:tc>
          <w:tcPr>
            <w:tcW w:type="dxa" w:w="2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ต้องเคยลงทะเบียนใบหน้าไว้ก่อน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กรอกรหัสนักศึกษา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ตารางเรียนและกำหนดสอบ</w:t>
            </w:r>
          </w:p>
        </w:tc>
        <w:tc>
          <w:tcPr>
            <w:tcW w:type="dxa" w:w="2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ไม่ได้ยืนยันตัวตน จึงไม่เห็นข้อมูลติดต่อและลบข้อมูลใบหน้าไม่ได้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ไม่ระบุตัวตน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ข้อมูลทั่วไปของสาขาและถามผู้ช่วย AI</w:t>
            </w:r>
          </w:p>
        </w:tc>
        <w:tc>
          <w:tcPr>
            <w:tcW w:type="dxa" w:w="2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ไม่เห็นข้อมูลส่วนบุคคลใด ๆ</w:t>
            </w:r>
          </w:p>
        </w:tc>
      </w:tr>
    </w:tbl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3.2 ตารางเรียนจริงของทุกคน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ตู้มีตารางเรียนของนักศึกษาเพียงไม่กี่คน เพราะสาขายังไม่มีช่องทางส่งข้อมูลให้เป็นระบบ ระบบจึงถามระบบทะเบียนให้สด ๆ ตอนที่นักศึกษาเข้าใช้งาน แล้วแสดงผลโดยไม่บันทึกลงฐานข้อมูล</w:t>
      </w:r>
    </w:p>
    <w:p>
      <w:pPr>
        <w:pBdr>
          <w:left w:val="single" w:color="0A4C8A" w:sz="18" w:space="10"/>
        </w:pBdr>
        <w:spacing w:after="160" w:before="140" w:line="300"/>
        <w:ind w:left="340"/>
      </w:pPr>
      <w:r>
        <w:rPr>
          <w:rFonts w:ascii="Leelawadee UI" w:cs="Leelawadee UI" w:eastAsia="Leelawadee UI" w:hAnsi="Leelawadee UI"/>
          <w:i/>
          <w:iCs/>
          <w:color w:val="5A6673"/>
          <w:sz w:val="22"/>
          <w:szCs w:val="22"/>
        </w:rPr>
        <w:t xml:space="preserve">ตารางเรียนบอกได้ว่านักศึกษาคนนั้นอยู่ที่ไหนในแต่ละวันเวลา ถ้าเก็บของทุกคนไว้ ตู้เครื่องเดียวก็กลายเป็นฐานข้อมูลตำแหน่งของนักศึกษาทั้งสาขา ซึ่งเป็นความเสี่ยงที่ไม่คุ้มกับประโยชน์ ข้อมูลจึงอยู่ในหน่วยความจำอย่างเดียว และถูกลบทันทีที่ผู้ใช้ออกจากระบบ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3.3 คำถามที่ตอบจากฐานข้อมูลโดยตรง</w:t>
      </w:r>
    </w:p>
    <w:tbl>
      <w:tblPr>
        <w:tblW w:type="dxa" w:w="9026"/>
        <w:tblBorders>
          <w:top w:val="single" w:color="D8E4F2" w:sz="4"/>
          <w:left w:val="single" w:color="D8E4F2" w:sz="4"/>
          <w:bottom w:val="single" w:color="D8E4F2" w:sz="4"/>
          <w:right w:val="single" w:color="D8E4F2" w:sz="4"/>
          <w:insideH w:val="single" w:color="D8E4F2" w:sz="4"/>
          <w:insideV w:val="single" w:color="D8E4F2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ตัวอย่างคำถาม</w:t>
            </w:r>
          </w:p>
        </w:tc>
        <w:tc>
          <w:tcPr>
            <w:tcW w:type="dxa" w:w="5026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สิ่งที่ตอบ</w:t>
            </w:r>
          </w:p>
        </w:tc>
      </w:tr>
      <w:t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คาบต่อไปเรียนที่ไหน</w:t>
            </w:r>
          </w:p>
        </w:tc>
        <w:tc>
          <w:tcPr>
            <w:tcW w:type="dxa" w:w="5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ชื่อวิชา เวลา ห้อง ชั้น อาคาร และนับถอยหลัง</w:t>
            </w:r>
          </w:p>
        </w:tc>
      </w:tr>
      <w:t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ตอนนี้ห้องไหนว่าง</w:t>
            </w:r>
          </w:p>
        </w:tc>
        <w:tc>
          <w:tcPr>
            <w:tcW w:type="dxa" w:w="5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รายชื่อห้องที่ไม่มีคาบเรียน พร้อมบอกว่าว่างถึงกี่โมง</w:t>
            </w:r>
          </w:p>
        </w:tc>
      </w:tr>
      <w:t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อาจารย์ภานุวัฒน์ตอนนี้สอนอยู่ไหม</w:t>
            </w:r>
          </w:p>
        </w:tc>
        <w:tc>
          <w:tcPr>
            <w:tcW w:type="dxa" w:w="5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สถานะการสอน คาบถัดไป และช่องทางติดต่อ</w:t>
            </w:r>
          </w:p>
        </w:tc>
      </w:tr>
      <w:t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อีเมลอาจารย์พาสน์คืออะไร</w:t>
            </w:r>
          </w:p>
        </w:tc>
        <w:tc>
          <w:tcPr>
            <w:tcW w:type="dxa" w:w="5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ตำแหน่ง อีเมล เบอร์ต่อ วุฒิการศึกษา ความเชี่ยวชาญ</w:t>
            </w:r>
          </w:p>
        </w:tc>
      </w:tr>
      <w:t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ใครสอนเรื่อง IoT</w:t>
            </w:r>
          </w:p>
        </w:tc>
        <w:tc>
          <w:tcPr>
            <w:tcW w:type="dxa" w:w="5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รายชื่ออาจารย์ครบทุกคนที่มีหัวข้อนั้นในความเชี่ยวชาญ</w:t>
            </w:r>
          </w:p>
        </w:tc>
      </w:tr>
      <w:t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วิชา 10305108 สอบวันไหน</w:t>
            </w:r>
          </w:p>
        </w:tc>
        <w:tc>
          <w:tcPr>
            <w:tcW w:type="dxa" w:w="5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วัน เวลา ห้องสอบ และช่วงที่นั่ง</w:t>
            </w:r>
          </w:p>
        </w:tc>
      </w:tr>
      <w:t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ปิดเทอมวันไหน</w:t>
            </w:r>
          </w:p>
        </w:tc>
        <w:tc>
          <w:tcPr>
            <w:tcW w:type="dxa" w:w="5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เหตุการณ์ในปฏิทินการศึกษาที่กำลังจะถึง</w:t>
            </w:r>
          </w:p>
        </w:tc>
      </w:tr>
      <w:t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แบบฟอร์มขอลาออก</w:t>
            </w:r>
          </w:p>
        </w:tc>
        <w:tc>
          <w:tcPr>
            <w:tcW w:type="dxa" w:w="5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ชื่อเอกสารพร้อมลิงก์ดาวน์โหลด</w:t>
            </w:r>
          </w:p>
        </w:tc>
      </w:tr>
      <w:t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วันนี้วันที่เท่าไร</w:t>
            </w:r>
          </w:p>
        </w:tc>
        <w:tc>
          <w:tcPr>
            <w:tcW w:type="dxa" w:w="5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อ่านจากนาฬิกาของเครื่อง</w:t>
            </w:r>
          </w:p>
        </w:tc>
      </w:tr>
    </w:tbl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3.4 ผู้ช่วย AI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คำถามปลายเปิดถูกส่งให้ผู้ช่วย AI ซึ่งถูกบังคับให้เลือกได้เพียงหมายเลขชิ้นเอกสาร ผู้ช่วยคุยเรื่องทั่วไปได้ด้วย เช่น ทักทายหรืออธิบายแนวคิดการเขียนโปรแกรม แต่คำตอบประเภทนั้นจะติดป้ายบนจอว่า คุยทั่วไป ไม่ใช่ข้อมูลของสาขา</w:t>
      </w:r>
    </w:p>
    <w:p>
      <w:r>
        <w:br w:type="page"/>
      </w:r>
    </w:p>
    <w:p>
      <w:pPr>
        <w:pStyle w:val="Heading1"/>
        <w:pBdr>
          <w:bottom w:val="single" w:color="D8E4F2" w:sz="8" w:space="6"/>
        </w:pBdr>
        <w:spacing w:after="180" w:before="36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4. ความเป็นส่วนตัวและการคุ้มครองข้อมูล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เวกเตอร์ใบหน้าเป็นข้อมูลชีวภาพตามพระราชบัญญัติคุ้มครองข้อมูลส่วนบุคคล พ.ศ. 2562 มาตรา 26 ซึ่งกำหนดให้ต้องได้รับความยินยอมโดยชัดแจ้งก่อนเก็บรวบรวม ระบบจึงบังคับเรื่องนี้ไว้ที่ระดับฐานข้อมูล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4.1 มาตรการที่ใช้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คอลัมน์ความยินยอมในตารางเวกเตอร์ใบหน้ากำหนดให้ห้ามว่าง เขียนเวกเตอร์โดยไม่มีความยินยอมจึงทำไม่ได้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ตัวกระตุ้นในฐานข้อมูลกันการเขียนเวกเตอร์ทับความยินยอมที่ถอนไปแล้ว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ถอนความยินยอมแล้วเวกเตอร์ถูกลบตามทันทีด้วยกลไก ON DELETE CASCADE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ไม่เก็บภาพใบหน้าหรือวิดีโอ เก็บเฉพาะค่าเวกเตอร์ที่ย้อนกลับเป็นภาพไม่ได้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ไม่บันทึกไฟล์เสียงลงดิสก์ และไม่เก็บข้อความที่ผู้ใช้พูดหรือพิมพ์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สถิติการใช้งานเก็บเฉพาะประเภทคำถาม ช่องทาง และแหล่งคำตอบ ไม่มีสิ่งที่ระบุตัวบุคคล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หน้าจอแสดงรหัสนักศึกษาแบบปิดบังเสมอ ไม่แสดงรหัสเต็ม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ออกจากระบบอัตโนมัติเมื่อไม่มีการใช้งาน แล้วล้างข้อมูลบนจอทันที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4.2 สิทธิของเจ้าของข้อมูล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นักศึกษาลบข้อมูลใบหน้าของตนเองได้ที่ตู้ โดยต้องยืนยันตัวตนด้วยใบหน้าก่อน และมีช่องทางให้เจ้าหน้าที่ลบให้ได้ด้วย ซึ่งจำเป็นเพราะถ้าระบบจำหน้าเจ้าของข้อมูลไม่ได้ เขาจะลบข้อมูลตัวเองที่ตู้ไม่ได้เลย</w:t>
      </w:r>
    </w:p>
    <w:p>
      <w:pPr>
        <w:shd w:fill="F2F6FB" w:val="clear"/>
        <w:spacing w:after="160" w:before="10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python scripts/students.py --registry            ดูว่าเก็บข้อมูลของใครไว้บ้าง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python scripts/students.py --export 6604101xxx   ส่งออกข้อมูลให้เจ้าตัว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python scripts/students.py --forget 6604101xxx   ลบข้อมูลใบหน้า</w:t>
      </w:r>
    </w:p>
    <w:p>
      <w:pPr>
        <w:pBdr>
          <w:left w:val="single" w:color="0A4C8A" w:sz="18" w:space="10"/>
        </w:pBdr>
        <w:spacing w:after="160" w:before="140" w:line="300"/>
        <w:ind w:left="340"/>
      </w:pPr>
      <w:r>
        <w:rPr>
          <w:rFonts w:ascii="Leelawadee UI" w:cs="Leelawadee UI" w:eastAsia="Leelawadee UI" w:hAnsi="Leelawadee UI"/>
          <w:i/>
          <w:iCs/>
          <w:color w:val="5A6673"/>
          <w:sz w:val="22"/>
          <w:szCs w:val="22"/>
        </w:rPr>
        <w:t xml:space="preserve">เครื่องมือเหล่านี้เป็นสคริปต์ที่ต้องรันบนเครื่อง ไม่ใช่หน้าเว็บ เพราะระบบยังไม่มีการยืนยันตัวตนของเจ้าหน้าที่ การเปิดเป็นเส้นทาง API เท่ากับให้ใครก็ได้ลบข้อมูลใบหน้าของผู้อื่น</w:t>
      </w:r>
    </w:p>
    <w:p>
      <w:r>
        <w:br w:type="page"/>
      </w:r>
    </w:p>
    <w:p>
      <w:pPr>
        <w:pStyle w:val="Heading1"/>
        <w:pBdr>
          <w:bottom w:val="single" w:color="D8E4F2" w:sz="8" w:space="6"/>
        </w:pBdr>
        <w:spacing w:after="180" w:before="36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5. การทดสอบ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โครงงานนี้มีชุดทดสอบอัตโนมัติรวมประมาณ 280 ข้อ แบ่งตามสิ่งที่ต้องรับประกัน ทุกชุดรันได้โดยไม่ต้องมีคนอยู่หน้ากล้องและไม่มีค่าใช้จ่าย</w:t>
      </w:r>
    </w:p>
    <w:tbl>
      <w:tblPr>
        <w:tblW w:type="dxa" w:w="9026"/>
        <w:tblBorders>
          <w:top w:val="single" w:color="D8E4F2" w:sz="4"/>
          <w:left w:val="single" w:color="D8E4F2" w:sz="4"/>
          <w:bottom w:val="single" w:color="D8E4F2" w:sz="4"/>
          <w:right w:val="single" w:color="D8E4F2" w:sz="4"/>
          <w:insideH w:val="single" w:color="D8E4F2" w:sz="4"/>
          <w:insideV w:val="single" w:color="D8E4F2" w:sz="4"/>
        </w:tblBorders>
      </w:tblPr>
      <w:tblGrid>
        <w:gridCol w:w="3400"/>
        <w:gridCol w:w="1100"/>
        <w:gridCol w:w="4526"/>
      </w:tblGrid>
      <w:tr>
        <w:trPr>
          <w:tblHeader/>
        </w:trPr>
        <w:tc>
          <w:tcPr>
            <w:tcW w:type="dxa" w:w="3400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ชุดทดสอบ</w:t>
            </w:r>
          </w:p>
        </w:tc>
        <w:tc>
          <w:tcPr>
            <w:tcW w:type="dxa" w:w="1100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จำนวน</w:t>
            </w:r>
          </w:p>
        </w:tc>
        <w:tc>
          <w:tcPr>
            <w:tcW w:type="dxa" w:w="4526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ตรวจอะไร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กรณีการใช้งาน (usecases)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98</w:t>
            </w:r>
          </w:p>
        </w:tc>
        <w:tc>
          <w:tcPr>
            <w:tcW w:type="dxa" w:w="4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ยี่สิบกรณีการใช้งานตั้งแต่เข้าใช้งานจนออกจากระบบ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ด่านกันการแต่งคำตอบ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37</w:t>
            </w:r>
          </w:p>
        </w:tc>
        <w:tc>
          <w:tcPr>
            <w:tcW w:type="dxa" w:w="4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สวมโมเดลปลอมที่จงใจตอบผิด แล้วดูว่ากรองออกได้ไหม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API (smoke)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37</w:t>
            </w:r>
          </w:p>
        </w:tc>
        <w:tc>
          <w:tcPr>
            <w:tcW w:type="dxa" w:w="4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เส้นทางหลักและการปิดกั้นข้อมูลส่วนบุคคล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นำเข้ารายชื่อ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27</w:t>
            </w:r>
          </w:p>
        </w:tc>
        <w:tc>
          <w:tcPr>
            <w:tcW w:type="dxa" w:w="4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อ่านไฟล์จากระบบทะเบียนและคำนวณชั้นปี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ทะเบียนและสิทธิเจ้าของข้อมูล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20</w:t>
            </w:r>
          </w:p>
        </w:tc>
        <w:tc>
          <w:tcPr>
            <w:tcW w:type="dxa" w:w="4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การลบข้อมูลและการถอนความยินยอม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ตีความคำถาม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19</w:t>
            </w:r>
          </w:p>
        </w:tc>
        <w:tc>
          <w:tcPr>
            <w:tcW w:type="dxa" w:w="4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คำถามแต่ละแบบไปที่ฐานข้อมูลหรือ AI ตามที่ควร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ค้นเอกสาร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7</w:t>
            </w:r>
          </w:p>
        </w:tc>
        <w:tc>
          <w:tcPr>
            <w:tcW w:type="dxa" w:w="4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ค้นภาษาไทยหาชิ้นเอกสารที่ถูกต้องเจอหรือไม่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หน้าจอจริง (e2e)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42</w:t>
            </w:r>
          </w:p>
        </w:tc>
        <w:tc>
          <w:tcPr>
            <w:tcW w:type="dxa" w:w="4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ขับเบราว์เซอร์จริงตั้งแต่หน้าแรกจนออกจากระบบ</w:t>
            </w:r>
          </w:p>
        </w:tc>
      </w:tr>
    </w:tbl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5.1 คุณภาพการค้นเอกสาร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ผู้ช่วย AI ตอบได้เฉพาะจากเอกสารที่ค้นมาให้ ถ้าค้นไม่เจอ ต่อให้ใช้โมเดลที่เก่งที่สุด คำตอบก็ยังเป็นไม่พบข้อมูล ขั้นค้นเอกสารจึงเป็นเพดานของคุณภาพทั้งระบบ วัดด้วยคำถาม 39 ข้อที่เขียนแบบที่นักศึกษาถามจริง ไม่ใช่คำค้นที่ตรงกับเอกสาร</w:t>
      </w:r>
    </w:p>
    <w:tbl>
      <w:tblPr>
        <w:tblW w:type="dxa" w:w="9026"/>
        <w:tblBorders>
          <w:top w:val="single" w:color="D8E4F2" w:sz="4"/>
          <w:left w:val="single" w:color="D8E4F2" w:sz="4"/>
          <w:bottom w:val="single" w:color="D8E4F2" w:sz="4"/>
          <w:right w:val="single" w:color="D8E4F2" w:sz="4"/>
          <w:insideH w:val="single" w:color="D8E4F2" w:sz="4"/>
          <w:insideV w:val="single" w:color="D8E4F2" w:sz="4"/>
        </w:tblBorders>
      </w:tblPr>
      <w:tblGrid>
        <w:gridCol w:w="4526"/>
        <w:gridCol w:w="2250"/>
        <w:gridCol w:w="2250"/>
      </w:tblGrid>
      <w:tr>
        <w:trPr>
          <w:tblHeader/>
        </w:trPr>
        <w:tc>
          <w:tcPr>
            <w:tcW w:type="dxa" w:w="4526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ตัวชี้วัด</w:t>
            </w:r>
          </w:p>
        </w:tc>
        <w:tc>
          <w:tcPr>
            <w:tcW w:type="dxa" w:w="2250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ก่อนปรับ</w:t>
            </w:r>
          </w:p>
        </w:tc>
        <w:tc>
          <w:tcPr>
            <w:tcW w:type="dxa" w:w="2250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หลังปรับ</w:t>
            </w:r>
          </w:p>
        </w:tc>
      </w:tr>
      <w:tr>
        <w:tc>
          <w:tcPr>
            <w:tcW w:type="dxa" w:w="4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recall@5 (สิ่งที่โมเดลได้อ่านจริง)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66%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90%</w:t>
            </w:r>
          </w:p>
        </w:tc>
      </w:tr>
      <w:tr>
        <w:tc>
          <w:tcPr>
            <w:tcW w:type="dxa" w:w="4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recall@1 (อันดับหนึ่งตรง)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54%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80%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8E4F2" w:sz="8" w:space="6"/>
        </w:pBdr>
        <w:spacing w:after="180" w:before="36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6. ปัญหาที่พบและวิธีแก้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บันทึกไว้เฉพาะปัญหาที่มีผลต่อผู้ใช้จริง และหาไม่เจอจากการกดใช้งานตามปกติ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F2937"/>
          <w:sz w:val="24"/>
          <w:szCs w:val="24"/>
        </w:rPr>
        <w:t xml:space="preserve">6.1 ตู้ค้างหลังใช้ไปสักพัก</w:t>
      </w:r>
    </w:p>
    <w:p>
      <w:pPr>
        <w:spacing w:after="6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สาเหตุ  ภาพสดจากกล้องเขียนเป็นฟังก์ชันธรรมดา เซิร์ฟเวอร์จึงไม่รู้ว่าเบราว์เซอร์ปิดไปแล้ว สายที่ตายแล้วสะสมจนกินเธรดหมด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วิธีแก้  เปลี่ยนเป็นฟังก์ชันแบบ async ที่ตรวจการตัดการเชื่อมต่อได้ พร้อมเพดานอายุและเพดานจำนวนสาย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F2937"/>
          <w:sz w:val="24"/>
          <w:szCs w:val="24"/>
        </w:rPr>
        <w:t xml:space="preserve">6.2 ผู้ที่พ้นสภาพยังเข้าใช้งานได้</w:t>
      </w:r>
    </w:p>
    <w:p>
      <w:pPr>
        <w:spacing w:after="6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สาเหตุ  จุดที่เปิดเซสชันไม่ได้ตรวจสถานภาพซ้ำ ทั้งที่โทเค็นการรู้จำมีอายุถึง 45 วินาที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วิธีแก้  ตรวจสถานภาพอีกครั้งตรงจุดที่เปิดเซสชันจริง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F2937"/>
          <w:sz w:val="24"/>
          <w:szCs w:val="24"/>
        </w:rPr>
        <w:t xml:space="preserve">6.3 ตู้ค้างในโหมดถ่ายใบหน้า</w:t>
      </w:r>
    </w:p>
    <w:p>
      <w:pPr>
        <w:spacing w:after="6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สาเหตุ  ไม่มีการหมดเวลาเมื่อผู้ใช้เดินจากไปกลางคัน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วิธีแก้  เพิ่มตัวจับเวลาสองชั้น คือไม่เห็นใบหน้า 12 วินาที และเพดานรวม 40 วินาที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F2937"/>
          <w:sz w:val="24"/>
          <w:szCs w:val="24"/>
        </w:rPr>
        <w:t xml:space="preserve">6.4 คำถามถึงอาจารย์ตอบผิดคน</w:t>
      </w:r>
    </w:p>
    <w:p>
      <w:pPr>
        <w:spacing w:after="6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สาเหตุ  คำถามที่มีคำว่าอาจารย์ถูกดักไปตอบผู้สอนของคาบถัดไปทั้งหมด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วิธีแก้  ตรวจชื่อบุคคลก่อน แล้วตอบจากตารางบุคลากรโดยตรง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F2937"/>
          <w:sz w:val="24"/>
          <w:szCs w:val="24"/>
        </w:rPr>
        <w:t xml:space="preserve">6.5 กำหนดสอบแสดงไม่ครบ</w:t>
      </w:r>
    </w:p>
    <w:p>
      <w:pPr>
        <w:spacing w:after="6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สาเหตุ  ใช้รหัสวิชาเป็นคีย์ แต่หนึ่งวิชามีสอบทั้งกลางภาคและปลายภาค คีย์จึงซ้ำกัน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วิธีแก้  รวมชนิดการสอบและวันที่เข้าไปในคีย์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F2937"/>
          <w:sz w:val="24"/>
          <w:szCs w:val="24"/>
        </w:rPr>
        <w:t xml:space="preserve">6.6 ผู้ช่วย AI เรียกใช้ไม่ได้จริง</w:t>
      </w:r>
    </w:p>
    <w:p>
      <w:pPr>
        <w:spacing w:after="6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สาเหตุ  ไลบรารีที่ตรึงไว้เป็นรุ่นเก่ากว่าที่โค้ดเรียกใช้ มองไม่เห็นเลยตราบใดที่ยังไม่ใส่กุญแจ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วิธีแก้  อัปเดตไลบรารีและตรวจว่าพารามิเตอร์ทั้งชุดส่งผ่านได้จริง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F2937"/>
          <w:sz w:val="24"/>
          <w:szCs w:val="24"/>
        </w:rPr>
        <w:t xml:space="preserve">6.7 บอกชั้นของห้องผิด</w:t>
      </w:r>
    </w:p>
    <w:p>
      <w:pPr>
        <w:spacing w:after="6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สาเหตุ  ชุดข้อมูลต้นทางระบุว่าห้องบรรยายอยู่ชั้น 2 แต่ของจริงอยู่ชั้น 6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วิธีแก้  ทำตารางค่าที่รู้ว่าต้นทางผิด พร้อมบันทึกว่าใครยืนยัน เพื่อให้การนำเข้าครั้งถัดไปไม่เขียนทับกลับ</w:t>
      </w:r>
    </w:p>
    <w:p>
      <w:r>
        <w:br w:type="page"/>
      </w:r>
    </w:p>
    <w:p>
      <w:pPr>
        <w:pStyle w:val="Heading1"/>
        <w:pBdr>
          <w:bottom w:val="single" w:color="D8E4F2" w:sz="8" w:space="6"/>
        </w:pBdr>
        <w:spacing w:after="180" w:before="36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7. การติดตั้งใช้งานจริง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ขั้นตอนเต็มอยู่ในเอกสาร docs/deploy-raspberry-pi.md ซึ่งพาติดตั้งตั้งแต่เครื่องเปล่า จนเปิดให้บริการ พร้อมรายการตรวจก่อนส่งมอบและวิธีแก้ปัญหาที่พบบ่อย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7.1 สิ่งที่ต้องระวังที่สุด</w:t>
      </w:r>
    </w:p>
    <w:p>
      <w:pPr>
        <w:pBdr>
          <w:left w:val="single" w:color="0A4C8A" w:sz="18" w:space="10"/>
        </w:pBdr>
        <w:spacing w:after="160" w:before="140" w:line="300"/>
        <w:ind w:left="340"/>
      </w:pPr>
      <w:r>
        <w:rPr>
          <w:rFonts w:ascii="Leelawadee UI" w:cs="Leelawadee UI" w:eastAsia="Leelawadee UI" w:hAnsi="Leelawadee UI"/>
          <w:i/>
          <w:iCs/>
          <w:color w:val="5A6673"/>
          <w:sz w:val="22"/>
          <w:szCs w:val="22"/>
        </w:rPr>
        <w:t xml:space="preserve">ต้องตั้งค่า KIOSK_SIM เป็น 0 ก่อนเปิดให้บริการเสมอ มิฉะนั้นเส้นทางสำหรับทดสอบจะเปิดอยู่ ซึ่งทำให้ใครก็ตามที่เข้าถึงเครื่องได้สวมรอยเป็นนักศึกษาคนใดก็ได้ สคริปต์ตรวจความพร้อมจะไม่ยอมให้ผ่านถ้าค่านี้ยังไม่ถูกตั้ง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ต้องใช้ระบบปฏิบัติการแบบ 64 บิตเท่านั้น เพราะรุ่น 32 บิตไม่มีไลบรารีรู้จำใบหน้าให้ติดตั้ง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สภาพแวดล้อม Python ต้องสร้างแบบมองเห็นแพ็กเกจของระบบ ไม่งั้นใช้กล้องของ Raspberry Pi ไม่ได้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ไฟล์ที่ระบบควบคุมเวอร์ชันไม่ได้เก็บไว้ รวมประมาณ 890 เมกะไบต์ ต้องคัดลอกด้วยมือ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ต้องเปิดสิทธิ์ไมโครโฟนให้เบราว์เซอร์เป็นการเฉพาะ เพราะหน้าเว็บไม่ได้ใช้การเชื่อมต่อแบบเข้ารหัส</w:t>
      </w:r>
    </w:p>
    <w:p>
      <w:pPr>
        <w:pStyle w:val="Heading1"/>
        <w:pBdr>
          <w:bottom w:val="single" w:color="D8E4F2" w:sz="8" w:space="6"/>
        </w:pBdr>
        <w:spacing w:after="180" w:before="36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8. ข้อจำกัดที่ยังมีอยู่</w:t>
      </w:r>
    </w:p>
    <w:p>
      <w:pPr>
        <w:spacing w:after="14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บันทึกไว้ตามตรงเพื่อให้ประเมินความพร้อมของระบบได้ถูกต้อง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ยังไม่เคยติดตั้งและทดสอบบน Raspberry Pi จริง ตัวเลขความเร็วทั้งหมดวัดจากโน้ตบุ๊ก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ยังไม่ได้วัดความแม่นยำของการถอดเสียงกับผู้พูดจริงหลายคน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ระบบไม่มีการยืนยันตัวตนของเจ้าหน้าที่ เครื่องมือจัดการข้อมูลจึงต้องรันบนเครื่องเท่านั้น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โหมดกรอกรหัสนักศึกษาไม่ได้ยืนยันตัวตน ผู้ที่ทราบรหัสของผู้อื่นจึงดูตารางเรียนของผู้อื่นได้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การดึงตารางเรียนอ่านจากหน้าเว็บของระบบทะเบียนโดยตรง หากมีการเปลี่ยนแปลงหน้าเว็บ ตัวอ่านจะใช้งานไม่ได้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ตารางเรียนตามแผนการศึกษาครอบคลุมเฉพาะชั้นปีที่ 1 และ 2 เพราะชั้นปีที่ 3 และ 4 ลงทะเบียนวิชาเลือกต่างกัน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Leelawadee UI" w:cs="Leelawadee UI" w:eastAsia="Leelawadee UI" w:hAnsi="Leelawadee UI"/>
          <w:sz w:val="24"/>
          <w:szCs w:val="24"/>
        </w:rPr>
        <w:t xml:space="preserve">ฟอนต์ภาษาไทยบนหน้าเว็บยังโหลดจากอินเทอร์เน็ต ตู้ที่ไม่มีเครือข่ายจะใช้ฟอนต์สำรองของระบบ</w:t>
      </w:r>
    </w:p>
    <w:p>
      <w:pPr>
        <w:pStyle w:val="Heading1"/>
        <w:pBdr>
          <w:bottom w:val="single" w:color="D8E4F2" w:sz="8" w:space="6"/>
        </w:pBdr>
        <w:spacing w:after="180" w:before="36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9. เอกสารประกอบอื่น</w:t>
      </w:r>
    </w:p>
    <w:tbl>
      <w:tblPr>
        <w:tblW w:type="dxa" w:w="9026"/>
        <w:tblBorders>
          <w:top w:val="single" w:color="D8E4F2" w:sz="4"/>
          <w:left w:val="single" w:color="D8E4F2" w:sz="4"/>
          <w:bottom w:val="single" w:color="D8E4F2" w:sz="4"/>
          <w:right w:val="single" w:color="D8E4F2" w:sz="4"/>
          <w:insideH w:val="single" w:color="D8E4F2" w:sz="4"/>
          <w:insideV w:val="single" w:color="D8E4F2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เอกสาร</w:t>
            </w:r>
          </w:p>
        </w:tc>
        <w:tc>
          <w:tcPr>
            <w:tcW w:type="dxa" w:w="6026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เนื้อหา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README.md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คู่มือหลักของโครงงาน การติดตั้งเพื่อพัฒนา และรายละเอียดการออกแบบ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docs/usecases.md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กรณีการใช้งานทั้งหมด 20 กรณี ซึ่งแปลงเป็นชุดทดสอบที่รันได้จริง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docs/deploy-raspberry-pi.md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คู่มือติดตั้งบนเครื่องจริงแบบละเอียด พร้อมรายการตรวจก่อนส่งมอบ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deploy/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ไฟล์ตั้งค่าบริการและสคริปต์ตรวจความพร้อมที่ใช้งานได้ทันที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5A6673"/>
        <w:sz w:val="18"/>
        <w:szCs w:val="18"/>
      </w:rPr>
      <w:t xml:space="preserve">ตู้บริการข้อมูลอัจฉริยะ · สาขาวิชาวิทยาการคอมพิวเตอร์ มหาวิทยาลัยแม่โจ้ · หน้า </w:t>
    </w:r>
    <w:r>
      <w:rPr>
        <w:rFonts w:ascii="Leelawadee UI" w:cs="Leelawadee UI" w:eastAsia="Leelawadee UI" w:hAnsi="Leelawadee UI"/>
        <w:color w:val="5A66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40"/>
      </w:pPr>
    </w:lvl>
    <w:lvl w:ilvl="1" w:tentative="1">
      <w:start w:val="1"/>
      <w:numFmt w:val="bullet"/>
      <w:lvlText w:val="–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color w:val="1F2937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Leelawadee UI" w:cs="Leelawadee UI" w:eastAsia="Leelawadee UI" w:hAnsi="Leelawadee UI"/>
    </w:rPr>
  </w:style>
  <w:style w:type="paragraph" w:styleId="Heading2">
    <w:name w:val="Heading 2"/>
    <w:basedOn w:val="Normal"/>
    <w:next w:val="Normal"/>
    <w:qFormat/>
    <w:rPr>
      <w:rFonts w:ascii="Leelawadee UI" w:cs="Leelawadee UI" w:eastAsia="Leelawadee UI" w:hAnsi="Leelawadee UI"/>
    </w:rPr>
  </w:style>
  <w:style w:type="paragraph" w:styleId="Heading3">
    <w:name w:val="Heading 3"/>
    <w:basedOn w:val="Normal"/>
    <w:next w:val="Normal"/>
    <w:qFormat/>
    <w:rPr>
      <w:rFonts w:ascii="Leelawadee UI" w:cs="Leelawadee UI" w:eastAsia="Leelawadee UI" w:hAnsi="Leelawadee UI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ตู้บริการข้อมูลอัจฉริยะ — เอกสารสรุปรายละเอียดโครงงาน</dc:title>
  <dc:creator>สาขาวิชาวิทยาการคอมพิวเตอร์ มหาวิทยาลัยแม่โจ้</dc:creator>
  <dc:description>เอกสารสรุปโครงงานตู้บริการข้อมูลอัจฉริยะ</dc:description>
  <cp:lastModifiedBy>Un-named</cp:lastModifiedBy>
  <cp:revision>1</cp:revision>
  <dcterms:created xsi:type="dcterms:W3CDTF">2026-09-28T04:10:15.518Z</dcterms:created>
  <dcterms:modified xsi:type="dcterms:W3CDTF">2026-09-28T04:10:15.518Z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