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9"/>
        <w:gridCol w:w="2752"/>
        <w:gridCol w:w="2615"/>
        <w:gridCol w:w="2267"/>
      </w:tblGrid>
      <w:tr w:rsidR="00C6296B" w14:paraId="3819E624" w14:textId="77777777" w:rsidTr="00D458FD">
        <w:trPr>
          <w:trHeight w:hRule="exact" w:val="612"/>
          <w:jc w:val="center"/>
        </w:trPr>
        <w:tc>
          <w:tcPr>
            <w:tcW w:w="1749" w:type="dxa"/>
            <w:vAlign w:val="center"/>
          </w:tcPr>
          <w:p w14:paraId="5B7302B5" w14:textId="77777777" w:rsidR="00C6296B" w:rsidRDefault="00C6296B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姓名</w:t>
            </w:r>
          </w:p>
        </w:tc>
        <w:tc>
          <w:tcPr>
            <w:tcW w:w="2752" w:type="dxa"/>
            <w:vAlign w:val="center"/>
          </w:tcPr>
          <w:p w14:paraId="663BC87F" w14:textId="56AD4A0F" w:rsidR="00C6296B" w:rsidRDefault="00C6296B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房</w:t>
            </w:r>
            <w:r w:rsidR="00054CBC">
              <w:rPr>
                <w:rFonts w:ascii="宋体" w:eastAsia="宋体" w:hAnsi="宋体" w:cs="宋体" w:hint="eastAsia"/>
                <w:lang w:eastAsia="zh-CN"/>
              </w:rPr>
              <w:t>**</w:t>
            </w:r>
          </w:p>
        </w:tc>
        <w:tc>
          <w:tcPr>
            <w:tcW w:w="2615" w:type="dxa"/>
            <w:vAlign w:val="center"/>
          </w:tcPr>
          <w:p w14:paraId="1E879BD0" w14:textId="77777777" w:rsidR="00C6296B" w:rsidRDefault="00C6296B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年 龄</w:t>
            </w:r>
          </w:p>
        </w:tc>
        <w:tc>
          <w:tcPr>
            <w:tcW w:w="2267" w:type="dxa"/>
            <w:vAlign w:val="center"/>
          </w:tcPr>
          <w:p w14:paraId="53712EB6" w14:textId="77777777" w:rsidR="00C6296B" w:rsidRDefault="00C6296B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41</w:t>
            </w:r>
          </w:p>
        </w:tc>
      </w:tr>
      <w:tr w:rsidR="00C6296B" w14:paraId="7E35689C" w14:textId="77777777" w:rsidTr="00D458FD">
        <w:trPr>
          <w:trHeight w:hRule="exact" w:val="631"/>
          <w:jc w:val="center"/>
        </w:trPr>
        <w:tc>
          <w:tcPr>
            <w:tcW w:w="1749" w:type="dxa"/>
            <w:vAlign w:val="center"/>
          </w:tcPr>
          <w:p w14:paraId="549ECDBE" w14:textId="77777777" w:rsidR="00C6296B" w:rsidRDefault="00C6296B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性别</w:t>
            </w:r>
          </w:p>
        </w:tc>
        <w:tc>
          <w:tcPr>
            <w:tcW w:w="2752" w:type="dxa"/>
            <w:vAlign w:val="center"/>
          </w:tcPr>
          <w:p w14:paraId="6B47C39E" w14:textId="77777777" w:rsidR="00C6296B" w:rsidRDefault="00C6296B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女</w:t>
            </w:r>
          </w:p>
        </w:tc>
        <w:tc>
          <w:tcPr>
            <w:tcW w:w="2615" w:type="dxa"/>
            <w:vAlign w:val="center"/>
          </w:tcPr>
          <w:p w14:paraId="3B287D2F" w14:textId="77777777" w:rsidR="00C6296B" w:rsidRDefault="00C6296B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技术职称</w:t>
            </w:r>
          </w:p>
        </w:tc>
        <w:tc>
          <w:tcPr>
            <w:tcW w:w="2267" w:type="dxa"/>
            <w:vAlign w:val="center"/>
          </w:tcPr>
          <w:p w14:paraId="1B57466C" w14:textId="77777777" w:rsidR="00C6296B" w:rsidRDefault="00C6296B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中级工程师</w:t>
            </w:r>
          </w:p>
        </w:tc>
      </w:tr>
      <w:tr w:rsidR="00C6296B" w14:paraId="2CA612A9" w14:textId="77777777" w:rsidTr="00D458FD">
        <w:trPr>
          <w:trHeight w:hRule="exact" w:val="686"/>
          <w:jc w:val="center"/>
        </w:trPr>
        <w:tc>
          <w:tcPr>
            <w:tcW w:w="1749" w:type="dxa"/>
            <w:vAlign w:val="center"/>
          </w:tcPr>
          <w:p w14:paraId="61FB1E88" w14:textId="77777777" w:rsidR="00C6296B" w:rsidRDefault="00C6296B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毕业时间</w:t>
            </w:r>
          </w:p>
        </w:tc>
        <w:tc>
          <w:tcPr>
            <w:tcW w:w="2752" w:type="dxa"/>
            <w:vAlign w:val="center"/>
          </w:tcPr>
          <w:p w14:paraId="79CF3CF7" w14:textId="77777777" w:rsidR="00C6296B" w:rsidRDefault="00C6296B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 </w:t>
            </w:r>
            <w:r>
              <w:rPr>
                <w:rFonts w:ascii="宋体" w:eastAsia="宋体" w:hAnsi="宋体" w:cs="宋体" w:hint="eastAsia"/>
                <w:lang w:eastAsia="zh-CN"/>
              </w:rPr>
              <w:t>2006</w:t>
            </w:r>
            <w:r>
              <w:rPr>
                <w:rFonts w:ascii="宋体" w:eastAsia="宋体" w:hAnsi="宋体" w:cs="宋体" w:hint="eastAsia"/>
              </w:rPr>
              <w:t xml:space="preserve"> 年</w:t>
            </w:r>
          </w:p>
        </w:tc>
        <w:tc>
          <w:tcPr>
            <w:tcW w:w="2615" w:type="dxa"/>
            <w:vAlign w:val="center"/>
          </w:tcPr>
          <w:p w14:paraId="1E62CFB6" w14:textId="77777777" w:rsidR="00C6296B" w:rsidRDefault="00C6296B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毕业学院及专业</w:t>
            </w:r>
          </w:p>
        </w:tc>
        <w:tc>
          <w:tcPr>
            <w:tcW w:w="2267" w:type="dxa"/>
            <w:vAlign w:val="center"/>
          </w:tcPr>
          <w:p w14:paraId="4FC735E2" w14:textId="3CB43299" w:rsidR="00C6296B" w:rsidRDefault="00C6296B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南京</w:t>
            </w:r>
            <w:r w:rsidR="00054CBC">
              <w:rPr>
                <w:rFonts w:ascii="宋体" w:eastAsia="宋体" w:hAnsi="宋体" w:cs="宋体" w:hint="eastAsia"/>
                <w:lang w:eastAsia="zh-CN"/>
              </w:rPr>
              <w:t>**</w:t>
            </w:r>
            <w:r>
              <w:rPr>
                <w:rFonts w:ascii="宋体" w:eastAsia="宋体" w:hAnsi="宋体" w:cs="宋体" w:hint="eastAsia"/>
                <w:lang w:eastAsia="zh-CN"/>
              </w:rPr>
              <w:t xml:space="preserve">大学 </w:t>
            </w:r>
          </w:p>
          <w:p w14:paraId="286B04DB" w14:textId="5AE5F2A9" w:rsidR="00C6296B" w:rsidRDefault="00C6296B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通信专业</w:t>
            </w:r>
          </w:p>
        </w:tc>
      </w:tr>
      <w:tr w:rsidR="00C6296B" w14:paraId="39C9308C" w14:textId="77777777" w:rsidTr="00D458FD">
        <w:trPr>
          <w:trHeight w:hRule="exact" w:val="677"/>
          <w:jc w:val="center"/>
        </w:trPr>
        <w:tc>
          <w:tcPr>
            <w:tcW w:w="9383" w:type="dxa"/>
            <w:gridSpan w:val="4"/>
            <w:vAlign w:val="center"/>
          </w:tcPr>
          <w:p w14:paraId="7A26B3B5" w14:textId="77777777" w:rsidR="00C6296B" w:rsidRDefault="00C6296B" w:rsidP="00D458FD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经历</w:t>
            </w:r>
          </w:p>
        </w:tc>
      </w:tr>
      <w:tr w:rsidR="00C6296B" w14:paraId="49E7EA61" w14:textId="77777777" w:rsidTr="00D458FD">
        <w:trPr>
          <w:trHeight w:hRule="exact" w:val="674"/>
          <w:jc w:val="center"/>
        </w:trPr>
        <w:tc>
          <w:tcPr>
            <w:tcW w:w="1749" w:type="dxa"/>
            <w:tcBorders>
              <w:bottom w:val="single" w:sz="4" w:space="0" w:color="auto"/>
            </w:tcBorders>
            <w:vAlign w:val="center"/>
          </w:tcPr>
          <w:p w14:paraId="76584632" w14:textId="77777777" w:rsidR="00C6296B" w:rsidRDefault="00C6296B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年- 年</w:t>
            </w:r>
          </w:p>
        </w:tc>
        <w:tc>
          <w:tcPr>
            <w:tcW w:w="7634" w:type="dxa"/>
            <w:gridSpan w:val="3"/>
            <w:tcBorders>
              <w:bottom w:val="single" w:sz="4" w:space="0" w:color="auto"/>
            </w:tcBorders>
            <w:vAlign w:val="center"/>
          </w:tcPr>
          <w:p w14:paraId="3389D61D" w14:textId="77777777" w:rsidR="00C6296B" w:rsidRDefault="00C6296B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参加过的类似业绩的名称</w:t>
            </w:r>
          </w:p>
        </w:tc>
      </w:tr>
      <w:tr w:rsidR="00C6296B" w14:paraId="12C6DD42" w14:textId="77777777" w:rsidTr="00D458FD">
        <w:trPr>
          <w:trHeight w:hRule="exact" w:val="674"/>
          <w:jc w:val="center"/>
        </w:trPr>
        <w:tc>
          <w:tcPr>
            <w:tcW w:w="1749" w:type="dxa"/>
            <w:tcBorders>
              <w:bottom w:val="single" w:sz="4" w:space="0" w:color="auto"/>
            </w:tcBorders>
            <w:vAlign w:val="center"/>
          </w:tcPr>
          <w:p w14:paraId="61176EE4" w14:textId="77777777" w:rsidR="00C6296B" w:rsidRDefault="00C6296B" w:rsidP="00D458FD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2023年-2024年</w:t>
            </w:r>
          </w:p>
        </w:tc>
        <w:tc>
          <w:tcPr>
            <w:tcW w:w="7634" w:type="dxa"/>
            <w:gridSpan w:val="3"/>
            <w:tcBorders>
              <w:bottom w:val="single" w:sz="4" w:space="0" w:color="auto"/>
            </w:tcBorders>
            <w:vAlign w:val="center"/>
          </w:tcPr>
          <w:p w14:paraId="5B0610FF" w14:textId="77777777" w:rsidR="00C6296B" w:rsidRDefault="00C6296B" w:rsidP="00D458FD">
            <w:pPr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新建荆门至荆州铁路强电及相关工程JJQDSG标段第七批自购物资</w:t>
            </w:r>
          </w:p>
        </w:tc>
      </w:tr>
      <w:tr w:rsidR="00C6296B" w14:paraId="422B756A" w14:textId="77777777" w:rsidTr="00D458FD">
        <w:trPr>
          <w:trHeight w:hRule="exact" w:val="674"/>
          <w:jc w:val="center"/>
        </w:trPr>
        <w:tc>
          <w:tcPr>
            <w:tcW w:w="1749" w:type="dxa"/>
            <w:tcBorders>
              <w:bottom w:val="single" w:sz="4" w:space="0" w:color="auto"/>
            </w:tcBorders>
            <w:vAlign w:val="center"/>
          </w:tcPr>
          <w:p w14:paraId="7222DF8D" w14:textId="77777777" w:rsidR="00C6296B" w:rsidRDefault="00C6296B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2022年-2022年</w:t>
            </w:r>
          </w:p>
        </w:tc>
        <w:tc>
          <w:tcPr>
            <w:tcW w:w="7634" w:type="dxa"/>
            <w:gridSpan w:val="3"/>
            <w:tcBorders>
              <w:bottom w:val="single" w:sz="4" w:space="0" w:color="auto"/>
            </w:tcBorders>
            <w:vAlign w:val="center"/>
          </w:tcPr>
          <w:p w14:paraId="3EE7155D" w14:textId="77777777" w:rsidR="00C6296B" w:rsidRDefault="00C6296B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新建济莱高速铁路工程能耗及运维管理系统</w:t>
            </w:r>
          </w:p>
        </w:tc>
      </w:tr>
      <w:tr w:rsidR="00C6296B" w14:paraId="49206DEC" w14:textId="77777777" w:rsidTr="00D458FD">
        <w:trPr>
          <w:trHeight w:val="680"/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43B2D" w14:textId="77777777" w:rsidR="00C6296B" w:rsidRDefault="00C6296B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2021年-2021年</w:t>
            </w:r>
          </w:p>
        </w:tc>
        <w:tc>
          <w:tcPr>
            <w:tcW w:w="7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F4C2" w14:textId="77777777" w:rsidR="00C6296B" w:rsidRDefault="00C6296B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新建敦化至白河客运专线工程电力远动</w:t>
            </w:r>
          </w:p>
        </w:tc>
      </w:tr>
      <w:tr w:rsidR="00C6296B" w14:paraId="097E8844" w14:textId="77777777" w:rsidTr="00D458FD">
        <w:trPr>
          <w:trHeight w:val="680"/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5E074" w14:textId="77777777" w:rsidR="00C6296B" w:rsidRDefault="00C6296B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2019年-2020年</w:t>
            </w:r>
          </w:p>
        </w:tc>
        <w:tc>
          <w:tcPr>
            <w:tcW w:w="7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0CDA8" w14:textId="77777777" w:rsidR="00C6296B" w:rsidRDefault="00C6296B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color w:val="auto"/>
                <w:lang w:eastAsia="zh-CN"/>
              </w:rPr>
              <w:t>新建牡丹江至佳木斯铁路客运专线四电系统集成工程</w:t>
            </w:r>
          </w:p>
        </w:tc>
      </w:tr>
      <w:tr w:rsidR="00C6296B" w14:paraId="23BC09AB" w14:textId="77777777" w:rsidTr="00D458FD">
        <w:trPr>
          <w:trHeight w:val="680"/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E5133" w14:textId="77777777" w:rsidR="00C6296B" w:rsidRDefault="00C6296B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2018年-2018年</w:t>
            </w:r>
          </w:p>
        </w:tc>
        <w:tc>
          <w:tcPr>
            <w:tcW w:w="7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DE9B8" w14:textId="77777777" w:rsidR="00C6296B" w:rsidRDefault="00C6296B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济南东客站工程项目电力远动RTU、能源管理系统</w:t>
            </w:r>
          </w:p>
        </w:tc>
      </w:tr>
      <w:tr w:rsidR="00C6296B" w14:paraId="5D01C678" w14:textId="77777777" w:rsidTr="00D458FD">
        <w:trPr>
          <w:trHeight w:val="680"/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BA615" w14:textId="77777777" w:rsidR="00C6296B" w:rsidRDefault="00C6296B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2017年-2018年</w:t>
            </w:r>
          </w:p>
        </w:tc>
        <w:tc>
          <w:tcPr>
            <w:tcW w:w="7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F5FFA" w14:textId="77777777" w:rsidR="00C6296B" w:rsidRDefault="00C6296B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新建青连铁路项目电力远动系统</w:t>
            </w:r>
          </w:p>
        </w:tc>
      </w:tr>
    </w:tbl>
    <w:p w14:paraId="0957612C" w14:textId="77777777" w:rsidR="008C5452" w:rsidRDefault="008C5452">
      <w:pPr>
        <w:rPr>
          <w:lang w:eastAsia="zh-CN"/>
        </w:rPr>
      </w:pPr>
    </w:p>
    <w:sectPr w:rsidR="008C54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0C7D4" w14:textId="77777777" w:rsidR="00B13B61" w:rsidRDefault="00B13B61" w:rsidP="00C6296B">
      <w:r>
        <w:separator/>
      </w:r>
    </w:p>
  </w:endnote>
  <w:endnote w:type="continuationSeparator" w:id="0">
    <w:p w14:paraId="7F326312" w14:textId="77777777" w:rsidR="00B13B61" w:rsidRDefault="00B13B61" w:rsidP="00C62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0E080" w14:textId="77777777" w:rsidR="00B13B61" w:rsidRDefault="00B13B61" w:rsidP="00C6296B">
      <w:r>
        <w:separator/>
      </w:r>
    </w:p>
  </w:footnote>
  <w:footnote w:type="continuationSeparator" w:id="0">
    <w:p w14:paraId="344F06C5" w14:textId="77777777" w:rsidR="00B13B61" w:rsidRDefault="00B13B61" w:rsidP="00C629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74C"/>
    <w:rsid w:val="00054CBC"/>
    <w:rsid w:val="0036074C"/>
    <w:rsid w:val="006B66EB"/>
    <w:rsid w:val="008C5452"/>
    <w:rsid w:val="00944656"/>
    <w:rsid w:val="00B13B61"/>
    <w:rsid w:val="00C6296B"/>
    <w:rsid w:val="00F8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292BC5"/>
  <w15:chartTrackingRefBased/>
  <w15:docId w15:val="{CCDA5468-C978-420D-BA3C-D1BFA2AA0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296B"/>
    <w:pPr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6074C"/>
    <w:pPr>
      <w:keepNext/>
      <w:keepLines/>
      <w:widowControl w:val="0"/>
      <w:kinsoku/>
      <w:autoSpaceDE/>
      <w:autoSpaceDN/>
      <w:adjustRightInd/>
      <w:snapToGrid/>
      <w:spacing w:before="480" w:after="80" w:line="278" w:lineRule="auto"/>
      <w:textAlignment w:val="auto"/>
      <w:outlineLvl w:val="0"/>
    </w:pPr>
    <w:rPr>
      <w:rFonts w:asciiTheme="majorHAnsi" w:eastAsiaTheme="majorEastAsia" w:hAnsiTheme="majorHAnsi" w:cstheme="majorBidi"/>
      <w:snapToGrid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074C"/>
    <w:pPr>
      <w:keepNext/>
      <w:keepLines/>
      <w:widowControl w:val="0"/>
      <w:kinsoku/>
      <w:autoSpaceDE/>
      <w:autoSpaceDN/>
      <w:adjustRightInd/>
      <w:snapToGrid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snapToGrid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074C"/>
    <w:pPr>
      <w:keepNext/>
      <w:keepLines/>
      <w:widowControl w:val="0"/>
      <w:kinsoku/>
      <w:autoSpaceDE/>
      <w:autoSpaceDN/>
      <w:adjustRightInd/>
      <w:snapToGrid/>
      <w:spacing w:before="160" w:after="80" w:line="278" w:lineRule="auto"/>
      <w:textAlignment w:val="auto"/>
      <w:outlineLvl w:val="2"/>
    </w:pPr>
    <w:rPr>
      <w:rFonts w:asciiTheme="majorHAnsi" w:eastAsiaTheme="majorEastAsia" w:hAnsiTheme="majorHAnsi" w:cstheme="majorBidi"/>
      <w:snapToGrid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74C"/>
    <w:pPr>
      <w:keepNext/>
      <w:keepLines/>
      <w:widowControl w:val="0"/>
      <w:kinsoku/>
      <w:autoSpaceDE/>
      <w:autoSpaceDN/>
      <w:adjustRightInd/>
      <w:snapToGrid/>
      <w:spacing w:before="80" w:after="40" w:line="278" w:lineRule="auto"/>
      <w:textAlignment w:val="auto"/>
      <w:outlineLvl w:val="3"/>
    </w:pPr>
    <w:rPr>
      <w:rFonts w:asciiTheme="minorHAnsi" w:eastAsiaTheme="minorEastAsia" w:hAnsiTheme="minorHAnsi" w:cstheme="majorBidi"/>
      <w:snapToGrid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074C"/>
    <w:pPr>
      <w:keepNext/>
      <w:keepLines/>
      <w:widowControl w:val="0"/>
      <w:kinsoku/>
      <w:autoSpaceDE/>
      <w:autoSpaceDN/>
      <w:adjustRightInd/>
      <w:snapToGrid/>
      <w:spacing w:before="80" w:after="40" w:line="278" w:lineRule="auto"/>
      <w:textAlignment w:val="auto"/>
      <w:outlineLvl w:val="4"/>
    </w:pPr>
    <w:rPr>
      <w:rFonts w:asciiTheme="minorHAnsi" w:eastAsiaTheme="minorEastAsia" w:hAnsiTheme="minorHAnsi" w:cstheme="majorBidi"/>
      <w:snapToGrid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074C"/>
    <w:pPr>
      <w:keepNext/>
      <w:keepLines/>
      <w:widowControl w:val="0"/>
      <w:kinsoku/>
      <w:autoSpaceDE/>
      <w:autoSpaceDN/>
      <w:adjustRightInd/>
      <w:snapToGrid/>
      <w:spacing w:before="40" w:line="278" w:lineRule="auto"/>
      <w:textAlignment w:val="auto"/>
      <w:outlineLvl w:val="5"/>
    </w:pPr>
    <w:rPr>
      <w:rFonts w:asciiTheme="minorHAnsi" w:eastAsiaTheme="minorEastAsia" w:hAnsiTheme="minorHAnsi" w:cstheme="majorBidi"/>
      <w:b/>
      <w:bCs/>
      <w:snapToGrid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074C"/>
    <w:pPr>
      <w:keepNext/>
      <w:keepLines/>
      <w:widowControl w:val="0"/>
      <w:kinsoku/>
      <w:autoSpaceDE/>
      <w:autoSpaceDN/>
      <w:adjustRightInd/>
      <w:snapToGrid/>
      <w:spacing w:before="40" w:line="278" w:lineRule="auto"/>
      <w:textAlignment w:val="auto"/>
      <w:outlineLvl w:val="6"/>
    </w:pPr>
    <w:rPr>
      <w:rFonts w:asciiTheme="minorHAnsi" w:eastAsiaTheme="minorEastAsia" w:hAnsiTheme="minorHAnsi" w:cstheme="majorBidi"/>
      <w:b/>
      <w:bCs/>
      <w:snapToGrid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074C"/>
    <w:pPr>
      <w:keepNext/>
      <w:keepLines/>
      <w:widowControl w:val="0"/>
      <w:kinsoku/>
      <w:autoSpaceDE/>
      <w:autoSpaceDN/>
      <w:adjustRightInd/>
      <w:snapToGrid/>
      <w:spacing w:line="278" w:lineRule="auto"/>
      <w:textAlignment w:val="auto"/>
      <w:outlineLvl w:val="7"/>
    </w:pPr>
    <w:rPr>
      <w:rFonts w:asciiTheme="minorHAnsi" w:eastAsiaTheme="minorEastAsia" w:hAnsiTheme="minorHAnsi" w:cstheme="majorBidi"/>
      <w:snapToGrid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074C"/>
    <w:pPr>
      <w:keepNext/>
      <w:keepLines/>
      <w:widowControl w:val="0"/>
      <w:kinsoku/>
      <w:autoSpaceDE/>
      <w:autoSpaceDN/>
      <w:adjustRightInd/>
      <w:snapToGrid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snapToGrid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07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0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0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07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07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07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07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07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07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074C"/>
    <w:pPr>
      <w:widowControl w:val="0"/>
      <w:kinsoku/>
      <w:autoSpaceDE/>
      <w:autoSpaceDN/>
      <w:adjustRightInd/>
      <w:snapToGrid/>
      <w:spacing w:after="80"/>
      <w:contextualSpacing/>
      <w:jc w:val="center"/>
      <w:textAlignment w:val="auto"/>
    </w:pPr>
    <w:rPr>
      <w:rFonts w:asciiTheme="majorHAnsi" w:eastAsiaTheme="majorEastAsia" w:hAnsiTheme="majorHAnsi" w:cstheme="majorBidi"/>
      <w:snapToGrid/>
      <w:color w:val="auto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360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074C"/>
    <w:pPr>
      <w:widowControl w:val="0"/>
      <w:numPr>
        <w:ilvl w:val="1"/>
      </w:numPr>
      <w:kinsoku/>
      <w:autoSpaceDE/>
      <w:autoSpaceDN/>
      <w:adjustRightInd/>
      <w:snapToGrid/>
      <w:spacing w:after="160" w:line="278" w:lineRule="auto"/>
      <w:jc w:val="center"/>
      <w:textAlignment w:val="auto"/>
    </w:pPr>
    <w:rPr>
      <w:rFonts w:asciiTheme="majorHAnsi" w:eastAsiaTheme="majorEastAsia" w:hAnsiTheme="majorHAnsi" w:cstheme="majorBidi"/>
      <w:snapToGrid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3607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074C"/>
    <w:pPr>
      <w:widowControl w:val="0"/>
      <w:kinsoku/>
      <w:autoSpaceDE/>
      <w:autoSpaceDN/>
      <w:adjustRightInd/>
      <w:snapToGrid/>
      <w:spacing w:before="160" w:after="160" w:line="278" w:lineRule="auto"/>
      <w:jc w:val="center"/>
      <w:textAlignment w:val="auto"/>
    </w:pPr>
    <w:rPr>
      <w:rFonts w:asciiTheme="minorHAnsi" w:eastAsiaTheme="minorEastAsia" w:hAnsiTheme="minorHAnsi" w:cstheme="minorBidi"/>
      <w:i/>
      <w:iCs/>
      <w:snapToGrid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3607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074C"/>
    <w:pPr>
      <w:widowControl w:val="0"/>
      <w:kinsoku/>
      <w:autoSpaceDE/>
      <w:autoSpaceDN/>
      <w:adjustRightInd/>
      <w:snapToGrid/>
      <w:spacing w:after="160" w:line="278" w:lineRule="auto"/>
      <w:ind w:left="720"/>
      <w:contextualSpacing/>
      <w:textAlignment w:val="auto"/>
    </w:pPr>
    <w:rPr>
      <w:rFonts w:asciiTheme="minorHAnsi" w:eastAsiaTheme="minorEastAsia" w:hAnsiTheme="minorHAnsi" w:cstheme="minorBidi"/>
      <w:snapToGrid/>
      <w:color w:val="auto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3607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074C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kinsoku/>
      <w:autoSpaceDE/>
      <w:autoSpaceDN/>
      <w:adjustRightInd/>
      <w:snapToGrid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EastAsia" w:hAnsiTheme="minorHAnsi" w:cstheme="minorBidi"/>
      <w:i/>
      <w:iCs/>
      <w:snapToGrid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3607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074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6296B"/>
    <w:pPr>
      <w:widowControl w:val="0"/>
      <w:tabs>
        <w:tab w:val="center" w:pos="4153"/>
        <w:tab w:val="right" w:pos="8306"/>
      </w:tabs>
      <w:kinsoku/>
      <w:autoSpaceDE/>
      <w:autoSpaceDN/>
      <w:adjustRightInd/>
      <w:spacing w:after="160"/>
      <w:jc w:val="center"/>
      <w:textAlignment w:val="auto"/>
    </w:pPr>
    <w:rPr>
      <w:rFonts w:asciiTheme="minorHAnsi" w:eastAsiaTheme="minorEastAsia" w:hAnsiTheme="minorHAnsi" w:cstheme="minorBidi"/>
      <w:snapToGrid/>
      <w:color w:val="auto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C6296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6296B"/>
    <w:pPr>
      <w:widowControl w:val="0"/>
      <w:tabs>
        <w:tab w:val="center" w:pos="4153"/>
        <w:tab w:val="right" w:pos="8306"/>
      </w:tabs>
      <w:kinsoku/>
      <w:autoSpaceDE/>
      <w:autoSpaceDN/>
      <w:adjustRightInd/>
      <w:spacing w:after="160"/>
      <w:textAlignment w:val="auto"/>
    </w:pPr>
    <w:rPr>
      <w:rFonts w:asciiTheme="minorHAnsi" w:eastAsiaTheme="minorEastAsia" w:hAnsiTheme="minorHAnsi" w:cstheme="minorBidi"/>
      <w:snapToGrid/>
      <w:color w:val="auto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C629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168</Characters>
  <Application>Microsoft Office Word</Application>
  <DocSecurity>0</DocSecurity>
  <Lines>18</Lines>
  <Paragraphs>30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2026-07-27T06:04:00Z</dcterms:created>
  <dcterms:modified xsi:type="dcterms:W3CDTF">2026-07-27T08:09:00Z</dcterms:modified>
</cp:coreProperties>
</file>