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铁路工程投标文件（历史样例）</w:t>
      </w:r>
    </w:p>
    <w:p>
      <w:r>
        <w:t>项目名称：XX站站房改扩建工程</w:t>
      </w:r>
    </w:p>
    <w:p>
      <w:r>
        <w:t>招标编号：TD-2024-DEMO-001</w:t>
      </w:r>
    </w:p>
    <w:p>
      <w:r>
        <w:t>招标人：地方铁路建设公司</w:t>
      </w:r>
    </w:p>
    <w:p>
      <w:r>
        <w:t>投标人：XX铁路工程有限公司</w:t>
      </w:r>
    </w:p>
    <w:p>
      <w:r>
        <w:t>投标总价：人民币叁仟伍佰万元整</w:t>
      </w:r>
    </w:p>
    <w:p>
      <w:r>
        <w:t>工期：365日历天</w:t>
      </w:r>
    </w:p>
    <w:p>
      <w:r>
        <w:t>项目经理：王五</w:t>
      </w:r>
    </w:p>
    <w:p>
      <w:r>
        <w:t>质保期：24个月</w:t>
      </w:r>
    </w:p>
    <w:p>
      <w:pPr>
        <w:pStyle w:val="Heading1"/>
      </w:pPr>
      <w:r>
        <w:t>第一卷 商务标</w:t>
      </w:r>
    </w:p>
    <w:p>
      <w:pPr>
        <w:pStyle w:val="Heading2"/>
      </w:pPr>
      <w:r>
        <w:t>第一章 投标函</w:t>
      </w:r>
    </w:p>
    <w:p>
      <w:r>
        <w:t>致 地方铁路建设公司：我方愿以人民币 人民币叁仟伍佰万元整 的投标总价承接 XX站站房改扩建工程，工期365日历天，项目经理为王五。</w:t>
      </w:r>
    </w:p>
    <w:p>
      <w:pPr>
        <w:pStyle w:val="Heading2"/>
      </w:pPr>
      <w:r>
        <w:t>第二章 法定代表人身份证明</w:t>
      </w:r>
    </w:p>
    <w:p>
      <w:r>
        <w:t>已附法定代表人身份证明及授权委托书。</w:t>
      </w:r>
    </w:p>
    <w:p>
      <w:pPr>
        <w:pStyle w:val="Heading1"/>
      </w:pPr>
      <w:r>
        <w:t>第二卷 技术标</w:t>
      </w:r>
    </w:p>
    <w:p>
      <w:pPr>
        <w:pStyle w:val="Heading2"/>
      </w:pPr>
      <w:r>
        <w:t>第一章 工程概况</w:t>
      </w:r>
    </w:p>
    <w:p>
      <w:r>
        <w:t>本工程为XX站站房改扩建工程，位于XX省XX市，建设内容含路基、桥梁、轨道等。</w:t>
      </w:r>
    </w:p>
    <w:p>
      <w:pPr>
        <w:pStyle w:val="Heading2"/>
      </w:pPr>
      <w:r>
        <w:t>第二章 施工组织设计</w:t>
      </w:r>
    </w:p>
    <w:p>
      <w:r>
        <w:t>本工程采用分段流水施工组织方式，关键控制节点包括路基填筑、桥梁架设、轨道铺设及联调联试。施工期间严格执行铁路工程相关技术规范，配备专职安全员和质量员，实行日报周报制度。</w:t>
      </w:r>
    </w:p>
    <w:p>
      <w:pPr>
        <w:pStyle w:val="Heading2"/>
      </w:pPr>
      <w:r>
        <w:t>第三章 人员配置</w:t>
      </w:r>
    </w:p>
    <w:p>
      <w:r>
        <w:t>项目经理：王五（一级建造师·铁路工程）</w:t>
      </w:r>
    </w:p>
    <w:p>
      <w:r>
        <w:t>技术负责人：李某某（高级工程师）</w:t>
      </w:r>
    </w:p>
    <w:p>
      <w:r>
        <w:t>安全负责人：王某某（安全员B证）</w:t>
      </w:r>
    </w:p>
    <w:p>
      <w:pPr>
        <w:pStyle w:val="Heading2"/>
      </w:pPr>
      <w:r>
        <w:t>第四章 质量与安全保证措施</w:t>
      </w:r>
    </w:p>
    <w:p>
      <w:r>
        <w:t>建立三级质量检查体系，关键工序实行旁站监理配合；严格执行《铁路工程施工安全技术规程》，落实班前交底与隐患排查。</w:t>
      </w:r>
    </w:p>
    <w:p>
      <w:pPr>
        <w:pStyle w:val="Heading1"/>
      </w:pPr>
      <w:r>
        <w:t>第三卷 报价标</w:t>
      </w:r>
    </w:p>
    <w:p>
      <w:pPr>
        <w:pStyle w:val="Heading2"/>
      </w:pPr>
      <w:r>
        <w:t>第一章 投标报价表</w:t>
      </w:r>
    </w:p>
    <w:p>
      <w:r>
        <w:t>投标总价：人民币叁仟伍佰万元整</w:t>
      </w:r>
    </w:p>
    <w:p>
      <w:r>
        <w:t>分项报价详见报价附件。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