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地铁XX号线中标通知书</w:t>
      </w:r>
    </w:p>
    <w:p>
      <w:r>
        <w:t>材料名称：地铁XX号线中标通知书</w:t>
      </w:r>
    </w:p>
    <w:p>
      <w:r>
        <w:t>颁发机构：XX地铁集团</w:t>
      </w:r>
    </w:p>
    <w:p>
      <w:r>
        <w:t>有效期起：2025-07-21</w:t>
      </w:r>
    </w:p>
    <w:p>
      <w:r>
        <w:t>有效期止：长期有效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