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近三年审计报告</w:t>
      </w:r>
    </w:p>
    <w:p>
      <w:r>
        <w:t>材料名称：近三年审计报告</w:t>
      </w:r>
    </w:p>
    <w:p>
      <w:r>
        <w:t>颁发机构：会计师事务所</w:t>
      </w:r>
    </w:p>
    <w:p>
      <w:r>
        <w:t>有效期起：2025-09-12</w:t>
      </w:r>
    </w:p>
    <w:p>
      <w:r>
        <w:t>有效期止：长期有效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