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商品匹配规则总说明 v0.1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1. 目标</w:t>
      </w:r>
    </w:p>
    <w:p>
      <w:r>
        <w:rPr>
          <w:rFonts w:ascii="Microsoft YaHei" w:hAnsi="Microsoft YaHei" w:eastAsia="Microsoft YaHei"/>
        </w:rPr>
        <w:t>本规则用于指导商品智能匹配系统第一版的核心判断逻辑。</w:t>
      </w:r>
    </w:p>
    <w:p>
      <w:r>
        <w:rPr>
          <w:rFonts w:ascii="Microsoft YaHei" w:hAnsi="Microsoft YaHei" w:eastAsia="Microsoft YaHei"/>
        </w:rPr>
        <w:t>目标不是让系统像人一样随意猜，</w:t>
      </w:r>
    </w:p>
    <w:p>
      <w:r>
        <w:rPr>
          <w:rFonts w:ascii="Microsoft YaHei" w:hAnsi="Microsoft YaHei" w:eastAsia="Microsoft YaHei"/>
        </w:rPr>
        <w:t>而是让系统按照固定规则，先把商品信息标准化，再进行匹配，最后输出可审核、可追溯的结果。</w:t>
      </w:r>
    </w:p>
    <w:p>
      <w:r>
        <w:rPr>
          <w:rFonts w:ascii="Microsoft YaHei" w:hAnsi="Microsoft YaHei" w:eastAsia="Microsoft YaHei"/>
        </w:rPr>
        <w:t>一句话概括：</w:t>
      </w:r>
    </w:p>
    <w:p>
      <w:r>
        <w:rPr>
          <w:rFonts w:ascii="Microsoft YaHei" w:hAnsi="Microsoft YaHei" w:eastAsia="Microsoft YaHei"/>
        </w:rPr>
        <w:t>先标准化，再匹配；规则优先，人工兜底，AI 作为可选增强。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2. 总体原则</w:t>
      </w:r>
    </w:p>
    <w:p>
      <w:r>
        <w:rPr>
          <w:rFonts w:ascii="Microsoft YaHei" w:hAnsi="Microsoft YaHei" w:eastAsia="Microsoft YaHei"/>
        </w:rPr>
        <w:t>第一版必须遵守以下原则：</w:t>
      </w:r>
    </w:p>
    <w:p>
      <w:pPr>
        <w:pStyle w:val="ListBullet"/>
      </w:pPr>
      <w:r>
        <w:rPr>
          <w:rFonts w:ascii="Microsoft YaHei" w:hAnsi="Microsoft YaHei" w:eastAsia="Microsoft YaHei"/>
        </w:rPr>
        <w:t>不直接拿整条商品名称硬比</w:t>
      </w:r>
    </w:p>
    <w:p>
      <w:pPr>
        <w:pStyle w:val="ListBullet"/>
      </w:pPr>
      <w:r>
        <w:rPr>
          <w:rFonts w:ascii="Microsoft YaHei" w:hAnsi="Microsoft YaHei" w:eastAsia="Microsoft YaHei"/>
        </w:rPr>
        <w:t>不依赖 Excel 原始列名固定不变</w:t>
      </w:r>
    </w:p>
    <w:p>
      <w:pPr>
        <w:pStyle w:val="ListBullet"/>
      </w:pPr>
      <w:r>
        <w:rPr>
          <w:rFonts w:ascii="Microsoft YaHei" w:hAnsi="Microsoft YaHei" w:eastAsia="Microsoft YaHei"/>
        </w:rPr>
        <w:t>不依赖商品库本身完全规范</w:t>
      </w:r>
    </w:p>
    <w:p>
      <w:pPr>
        <w:pStyle w:val="ListBullet"/>
      </w:pPr>
      <w:r>
        <w:rPr>
          <w:rFonts w:ascii="Microsoft YaHei" w:hAnsi="Microsoft YaHei" w:eastAsia="Microsoft YaHei"/>
        </w:rPr>
        <w:t>不把最终判断完全交给 AI</w:t>
      </w:r>
    </w:p>
    <w:p>
      <w:pPr>
        <w:pStyle w:val="ListBullet"/>
      </w:pPr>
      <w:r>
        <w:rPr>
          <w:rFonts w:ascii="Microsoft YaHei" w:hAnsi="Microsoft YaHei" w:eastAsia="Microsoft YaHei"/>
        </w:rPr>
        <w:t>不在信息不足时强行自动匹配</w:t>
      </w:r>
    </w:p>
    <w:p>
      <w:r>
        <w:rPr>
          <w:rFonts w:ascii="Microsoft YaHei" w:hAnsi="Microsoft YaHei" w:eastAsia="Microsoft YaHei"/>
        </w:rPr>
        <w:t>第一版的核心思路是：</w:t>
      </w:r>
    </w:p>
    <w:p>
      <w:pPr>
        <w:pStyle w:val="ListNumber"/>
      </w:pPr>
      <w:r>
        <w:rPr>
          <w:rFonts w:ascii="Microsoft YaHei" w:hAnsi="Microsoft YaHei" w:eastAsia="Microsoft YaHei"/>
        </w:rPr>
        <w:t>将我司商品库整理为统一标准字段</w:t>
      </w:r>
    </w:p>
    <w:p>
      <w:pPr>
        <w:pStyle w:val="ListNumber"/>
      </w:pPr>
      <w:r>
        <w:rPr>
          <w:rFonts w:ascii="Microsoft YaHei" w:hAnsi="Microsoft YaHei" w:eastAsia="Microsoft YaHei"/>
        </w:rPr>
        <w:t>将客户商品库通过字段映射整理为同一套标准字段</w:t>
      </w:r>
    </w:p>
    <w:p>
      <w:pPr>
        <w:pStyle w:val="ListNumber"/>
      </w:pPr>
      <w:r>
        <w:rPr>
          <w:rFonts w:ascii="Microsoft YaHei" w:hAnsi="Microsoft YaHei" w:eastAsia="Microsoft YaHei"/>
        </w:rPr>
        <w:t>按固定顺序进行匹配</w:t>
      </w:r>
    </w:p>
    <w:p>
      <w:pPr>
        <w:pStyle w:val="ListNumber"/>
      </w:pPr>
      <w:r>
        <w:rPr>
          <w:rFonts w:ascii="Microsoft YaHei" w:hAnsi="Microsoft YaHei" w:eastAsia="Microsoft YaHei"/>
        </w:rPr>
        <w:t>输出分级结果</w:t>
      </w:r>
    </w:p>
    <w:p>
      <w:pPr>
        <w:pStyle w:val="ListNumber"/>
      </w:pPr>
      <w:r>
        <w:rPr>
          <w:rFonts w:ascii="Microsoft YaHei" w:hAnsi="Microsoft YaHei" w:eastAsia="Microsoft YaHei"/>
        </w:rPr>
        <w:t>支持人工审核与规则迭代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3. 标准字段定义</w:t>
      </w:r>
    </w:p>
    <w:p>
      <w:r>
        <w:rPr>
          <w:rFonts w:ascii="Microsoft YaHei" w:hAnsi="Microsoft YaHei" w:eastAsia="Microsoft YaHei"/>
        </w:rPr>
        <w:t>系统统一使用以下标准字段：</w:t>
      </w:r>
    </w:p>
    <w:p>
      <w:pPr>
        <w:pStyle w:val="ListBullet"/>
      </w:pPr>
      <w:r>
        <w:rPr>
          <w:rFonts w:ascii="Microsoft YaHei" w:hAnsi="Microsoft YaHei" w:eastAsia="Microsoft YaHei"/>
        </w:rPr>
        <w:t>商品编码</w:t>
      </w:r>
    </w:p>
    <w:p>
      <w:pPr>
        <w:pStyle w:val="ListBullet"/>
      </w:pPr>
      <w:r>
        <w:rPr>
          <w:rFonts w:ascii="Microsoft YaHei" w:hAnsi="Microsoft YaHei" w:eastAsia="Microsoft YaHei"/>
        </w:rPr>
        <w:t>商品名称</w:t>
      </w:r>
    </w:p>
    <w:p>
      <w:pPr>
        <w:pStyle w:val="ListBullet"/>
      </w:pPr>
      <w:r>
        <w:rPr>
          <w:rFonts w:ascii="Microsoft YaHei" w:hAnsi="Microsoft YaHei" w:eastAsia="Microsoft YaHei"/>
        </w:rPr>
        <w:t>品牌</w:t>
      </w:r>
    </w:p>
    <w:p>
      <w:pPr>
        <w:pStyle w:val="ListBullet"/>
      </w:pPr>
      <w:r>
        <w:rPr>
          <w:rFonts w:ascii="Microsoft YaHei" w:hAnsi="Microsoft YaHei" w:eastAsia="Microsoft YaHei"/>
        </w:rPr>
        <w:t>规格</w:t>
      </w:r>
    </w:p>
    <w:p>
      <w:pPr>
        <w:pStyle w:val="ListBullet"/>
      </w:pPr>
      <w:r>
        <w:rPr>
          <w:rFonts w:ascii="Microsoft YaHei" w:hAnsi="Microsoft YaHei" w:eastAsia="Microsoft YaHei"/>
        </w:rPr>
        <w:t>单位</w:t>
      </w:r>
    </w:p>
    <w:p>
      <w:pPr>
        <w:pStyle w:val="ListBullet"/>
      </w:pPr>
      <w:r>
        <w:rPr>
          <w:rFonts w:ascii="Microsoft YaHei" w:hAnsi="Microsoft YaHei" w:eastAsia="Microsoft YaHei"/>
        </w:rPr>
        <w:t>分类</w:t>
      </w:r>
    </w:p>
    <w:p>
      <w:r>
        <w:rPr>
          <w:rFonts w:ascii="Microsoft YaHei" w:hAnsi="Microsoft YaHei" w:eastAsia="Microsoft YaHei"/>
        </w:rPr>
        <w:t>字段角色如下：</w:t>
      </w:r>
    </w:p>
    <w:p>
      <w:pPr>
        <w:pStyle w:val="ListBullet"/>
      </w:pPr>
      <w:r>
        <w:rPr>
          <w:rFonts w:ascii="Microsoft YaHei" w:hAnsi="Microsoft YaHei" w:eastAsia="Microsoft YaHei"/>
        </w:rPr>
        <w:t>商品名称：核心匹配字段</w:t>
      </w:r>
    </w:p>
    <w:p>
      <w:pPr>
        <w:pStyle w:val="ListBullet"/>
      </w:pPr>
      <w:r>
        <w:rPr>
          <w:rFonts w:ascii="Microsoft YaHei" w:hAnsi="Microsoft YaHei" w:eastAsia="Microsoft YaHei"/>
        </w:rPr>
        <w:t>品牌：核心校验字段</w:t>
      </w:r>
    </w:p>
    <w:p>
      <w:pPr>
        <w:pStyle w:val="ListBullet"/>
      </w:pPr>
      <w:r>
        <w:rPr>
          <w:rFonts w:ascii="Microsoft YaHei" w:hAnsi="Microsoft YaHei" w:eastAsia="Microsoft YaHei"/>
        </w:rPr>
        <w:t>规格：核心校验字段</w:t>
      </w:r>
    </w:p>
    <w:p>
      <w:pPr>
        <w:pStyle w:val="ListBullet"/>
      </w:pPr>
      <w:r>
        <w:rPr>
          <w:rFonts w:ascii="Microsoft YaHei" w:hAnsi="Microsoft YaHei" w:eastAsia="Microsoft YaHei"/>
        </w:rPr>
        <w:t>单位：核心校验字段</w:t>
      </w:r>
    </w:p>
    <w:p>
      <w:pPr>
        <w:pStyle w:val="ListBullet"/>
      </w:pPr>
      <w:r>
        <w:rPr>
          <w:rFonts w:ascii="Microsoft YaHei" w:hAnsi="Microsoft YaHei" w:eastAsia="Microsoft YaHei"/>
        </w:rPr>
        <w:t>分类：辅助筛选和辅助判断字段</w:t>
      </w:r>
    </w:p>
    <w:p>
      <w:pPr>
        <w:pStyle w:val="ListBullet"/>
      </w:pPr>
      <w:r>
        <w:rPr>
          <w:rFonts w:ascii="Microsoft YaHei" w:hAnsi="Microsoft YaHei" w:eastAsia="Microsoft YaHei"/>
        </w:rPr>
        <w:t>商品编码：标识、追溯、历史关系复用字段，不作为跨库硬匹配依据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4. 数据结构原则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4.1 原始字段必须保留</w:t>
      </w:r>
    </w:p>
    <w:p>
      <w:r>
        <w:rPr>
          <w:rFonts w:ascii="Microsoft YaHei" w:hAnsi="Microsoft YaHei" w:eastAsia="Microsoft YaHei"/>
        </w:rPr>
        <w:t>无论我司商品库还是客户商品库，原始字段都必须保留。</w:t>
      </w:r>
    </w:p>
    <w:p>
      <w:r>
        <w:rPr>
          <w:rFonts w:ascii="Microsoft YaHei" w:hAnsi="Microsoft YaHei" w:eastAsia="Microsoft YaHei"/>
        </w:rPr>
        <w:t>系统不能直接覆盖原始名称，也不能把原始数据改坏。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4.2 解析字段额外生成</w:t>
      </w:r>
    </w:p>
    <w:p>
      <w:r>
        <w:rPr>
          <w:rFonts w:ascii="Microsoft YaHei" w:hAnsi="Microsoft YaHei" w:eastAsia="Microsoft YaHei"/>
        </w:rPr>
        <w:t>每条商品在保留原始字段的同时，额外生成标准化字段，例如：</w:t>
      </w:r>
    </w:p>
    <w:p>
      <w:pPr>
        <w:pStyle w:val="ListBullet"/>
      </w:pPr>
      <w:r>
        <w:rPr>
          <w:rFonts w:ascii="Microsoft YaHei" w:hAnsi="Microsoft YaHei" w:eastAsia="Microsoft YaHei"/>
        </w:rPr>
        <w:t>原始商品名称</w:t>
      </w:r>
    </w:p>
    <w:p>
      <w:pPr>
        <w:pStyle w:val="ListBullet"/>
      </w:pPr>
      <w:r>
        <w:rPr>
          <w:rFonts w:ascii="Microsoft YaHei" w:hAnsi="Microsoft YaHei" w:eastAsia="Microsoft YaHei"/>
        </w:rPr>
        <w:t>解析商品名称</w:t>
      </w:r>
    </w:p>
    <w:p>
      <w:pPr>
        <w:pStyle w:val="ListBullet"/>
      </w:pPr>
      <w:r>
        <w:rPr>
          <w:rFonts w:ascii="Microsoft YaHei" w:hAnsi="Microsoft YaHei" w:eastAsia="Microsoft YaHei"/>
        </w:rPr>
        <w:t>解析品牌</w:t>
      </w:r>
    </w:p>
    <w:p>
      <w:pPr>
        <w:pStyle w:val="ListBullet"/>
      </w:pPr>
      <w:r>
        <w:rPr>
          <w:rFonts w:ascii="Microsoft YaHei" w:hAnsi="Microsoft YaHei" w:eastAsia="Microsoft YaHei"/>
        </w:rPr>
        <w:t>解析规格</w:t>
      </w:r>
    </w:p>
    <w:p>
      <w:pPr>
        <w:pStyle w:val="ListBullet"/>
      </w:pPr>
      <w:r>
        <w:rPr>
          <w:rFonts w:ascii="Microsoft YaHei" w:hAnsi="Microsoft YaHei" w:eastAsia="Microsoft YaHei"/>
        </w:rPr>
        <w:t>解析单位</w:t>
      </w:r>
    </w:p>
    <w:p>
      <w:pPr>
        <w:pStyle w:val="ListBullet"/>
      </w:pPr>
      <w:r>
        <w:rPr>
          <w:rFonts w:ascii="Microsoft YaHei" w:hAnsi="Microsoft YaHei" w:eastAsia="Microsoft YaHei"/>
        </w:rPr>
        <w:t>解析分类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4.3 标准化是可重复执行的流程</w:t>
      </w:r>
    </w:p>
    <w:p>
      <w:r>
        <w:rPr>
          <w:rFonts w:ascii="Microsoft YaHei" w:hAnsi="Microsoft YaHei" w:eastAsia="Microsoft YaHei"/>
        </w:rPr>
        <w:t>由于商品库会持续更新，标准化不能靠一次性人工整理。</w:t>
      </w:r>
    </w:p>
    <w:p>
      <w:r>
        <w:rPr>
          <w:rFonts w:ascii="Microsoft YaHei" w:hAnsi="Microsoft YaHei" w:eastAsia="Microsoft YaHei"/>
        </w:rPr>
        <w:t>必须做成可重复执行的规则流程。</w:t>
      </w:r>
    </w:p>
    <w:p>
      <w:r>
        <w:rPr>
          <w:rFonts w:ascii="Microsoft YaHei" w:hAnsi="Microsoft YaHei" w:eastAsia="Microsoft YaHei"/>
        </w:rPr>
        <w:t>也就是说：</w:t>
      </w:r>
    </w:p>
    <w:p>
      <w:pPr>
        <w:pStyle w:val="ListBullet"/>
      </w:pPr>
      <w:r>
        <w:rPr>
          <w:rFonts w:ascii="Microsoft YaHei" w:hAnsi="Microsoft YaHei" w:eastAsia="Microsoft YaHei"/>
        </w:rPr>
        <w:t>今天的商品库可以跑一次</w:t>
      </w:r>
    </w:p>
    <w:p>
      <w:pPr>
        <w:pStyle w:val="ListBullet"/>
      </w:pPr>
      <w:r>
        <w:rPr>
          <w:rFonts w:ascii="Microsoft YaHei" w:hAnsi="Microsoft YaHei" w:eastAsia="Microsoft YaHei"/>
        </w:rPr>
        <w:t>明天更新后的商品库也可以重新跑一次</w:t>
      </w:r>
    </w:p>
    <w:p>
      <w:pPr>
        <w:pStyle w:val="ListBullet"/>
      </w:pPr>
      <w:r>
        <w:rPr>
          <w:rFonts w:ascii="Microsoft YaHei" w:hAnsi="Microsoft YaHei" w:eastAsia="Microsoft YaHei"/>
        </w:rPr>
        <w:t>规则更新后，历史数据也可以重新解析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5. 输入规则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5.1 双 Excel 输入</w:t>
      </w:r>
    </w:p>
    <w:p>
      <w:r>
        <w:rPr>
          <w:rFonts w:ascii="Microsoft YaHei" w:hAnsi="Microsoft YaHei" w:eastAsia="Microsoft YaHei"/>
        </w:rPr>
        <w:t>系统第一步上传两份 Excel：</w:t>
      </w:r>
    </w:p>
    <w:p>
      <w:pPr>
        <w:pStyle w:val="ListBullet"/>
      </w:pPr>
      <w:r>
        <w:rPr>
          <w:rFonts w:ascii="Microsoft YaHei" w:hAnsi="Microsoft YaHei" w:eastAsia="Microsoft YaHei"/>
        </w:rPr>
        <w:t>我司商品库</w:t>
      </w:r>
    </w:p>
    <w:p>
      <w:pPr>
        <w:pStyle w:val="ListBullet"/>
      </w:pPr>
      <w:r>
        <w:rPr>
          <w:rFonts w:ascii="Microsoft YaHei" w:hAnsi="Microsoft YaHei" w:eastAsia="Microsoft YaHei"/>
        </w:rPr>
        <w:t>客户商品库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5.2 字段对照表</w:t>
      </w:r>
    </w:p>
    <w:p>
      <w:r>
        <w:rPr>
          <w:rFonts w:ascii="Microsoft YaHei" w:hAnsi="Microsoft YaHei" w:eastAsia="Microsoft YaHei"/>
        </w:rPr>
        <w:t>上传后，系统展示固定字段对照表。</w:t>
      </w:r>
    </w:p>
    <w:p>
      <w:r>
        <w:rPr>
          <w:rFonts w:ascii="Microsoft YaHei" w:hAnsi="Microsoft YaHei" w:eastAsia="Microsoft YaHei"/>
        </w:rPr>
        <w:t>字段对照表的标准行包括：</w:t>
      </w:r>
    </w:p>
    <w:p>
      <w:pPr>
        <w:pStyle w:val="ListBullet"/>
      </w:pPr>
      <w:r>
        <w:rPr>
          <w:rFonts w:ascii="Microsoft YaHei" w:hAnsi="Microsoft YaHei" w:eastAsia="Microsoft YaHei"/>
        </w:rPr>
        <w:t>商品编码</w:t>
      </w:r>
    </w:p>
    <w:p>
      <w:pPr>
        <w:pStyle w:val="ListBullet"/>
      </w:pPr>
      <w:r>
        <w:rPr>
          <w:rFonts w:ascii="Microsoft YaHei" w:hAnsi="Microsoft YaHei" w:eastAsia="Microsoft YaHei"/>
        </w:rPr>
        <w:t>商品名称</w:t>
      </w:r>
    </w:p>
    <w:p>
      <w:pPr>
        <w:pStyle w:val="ListBullet"/>
      </w:pPr>
      <w:r>
        <w:rPr>
          <w:rFonts w:ascii="Microsoft YaHei" w:hAnsi="Microsoft YaHei" w:eastAsia="Microsoft YaHei"/>
        </w:rPr>
        <w:t>品牌</w:t>
      </w:r>
    </w:p>
    <w:p>
      <w:pPr>
        <w:pStyle w:val="ListBullet"/>
      </w:pPr>
      <w:r>
        <w:rPr>
          <w:rFonts w:ascii="Microsoft YaHei" w:hAnsi="Microsoft YaHei" w:eastAsia="Microsoft YaHei"/>
        </w:rPr>
        <w:t>规格</w:t>
      </w:r>
    </w:p>
    <w:p>
      <w:pPr>
        <w:pStyle w:val="ListBullet"/>
      </w:pPr>
      <w:r>
        <w:rPr>
          <w:rFonts w:ascii="Microsoft YaHei" w:hAnsi="Microsoft YaHei" w:eastAsia="Microsoft YaHei"/>
        </w:rPr>
        <w:t>单位</w:t>
      </w:r>
    </w:p>
    <w:p>
      <w:pPr>
        <w:pStyle w:val="ListBullet"/>
      </w:pPr>
      <w:r>
        <w:rPr>
          <w:rFonts w:ascii="Microsoft YaHei" w:hAnsi="Microsoft YaHei" w:eastAsia="Microsoft YaHei"/>
        </w:rPr>
        <w:t>分类</w:t>
      </w:r>
    </w:p>
    <w:p>
      <w:r>
        <w:rPr>
          <w:rFonts w:ascii="Microsoft YaHei" w:hAnsi="Microsoft YaHei" w:eastAsia="Microsoft YaHei"/>
        </w:rPr>
        <w:t>页面上分别选择：</w:t>
      </w:r>
    </w:p>
    <w:p>
      <w:pPr>
        <w:pStyle w:val="ListBullet"/>
      </w:pPr>
      <w:r>
        <w:rPr>
          <w:rFonts w:ascii="Microsoft YaHei" w:hAnsi="Microsoft YaHei" w:eastAsia="Microsoft YaHei"/>
        </w:rPr>
        <w:t>我司商品库对应列名</w:t>
      </w:r>
    </w:p>
    <w:p>
      <w:pPr>
        <w:pStyle w:val="ListBullet"/>
      </w:pPr>
      <w:r>
        <w:rPr>
          <w:rFonts w:ascii="Microsoft YaHei" w:hAnsi="Microsoft YaHei" w:eastAsia="Microsoft YaHei"/>
        </w:rPr>
        <w:t>客户商品库对应列名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5.3 缺字段允许，但影响匹配结果</w:t>
      </w:r>
    </w:p>
    <w:p>
      <w:r>
        <w:rPr>
          <w:rFonts w:ascii="Microsoft YaHei" w:hAnsi="Microsoft YaHei" w:eastAsia="Microsoft YaHei"/>
        </w:rPr>
        <w:t>允许部分字段没有对应列，但系统必须提示影响。</w:t>
      </w:r>
    </w:p>
    <w:p>
      <w:r>
        <w:rPr>
          <w:rFonts w:ascii="Microsoft YaHei" w:hAnsi="Microsoft YaHei" w:eastAsia="Microsoft YaHei"/>
        </w:rPr>
        <w:t>建议分级如下：</w:t>
      </w:r>
    </w:p>
    <w:p>
      <w:pPr>
        <w:pStyle w:val="ListBullet"/>
      </w:pPr>
      <w:r>
        <w:rPr>
          <w:rFonts w:ascii="Microsoft YaHei" w:hAnsi="Microsoft YaHei" w:eastAsia="Microsoft YaHei"/>
        </w:rPr>
        <w:t>商品名称：必选</w:t>
      </w:r>
    </w:p>
    <w:p>
      <w:pPr>
        <w:pStyle w:val="ListBullet"/>
      </w:pPr>
      <w:r>
        <w:rPr>
          <w:rFonts w:ascii="Microsoft YaHei" w:hAnsi="Microsoft YaHei" w:eastAsia="Microsoft YaHei"/>
        </w:rPr>
        <w:t>规格：强建议</w:t>
      </w:r>
    </w:p>
    <w:p>
      <w:pPr>
        <w:pStyle w:val="ListBullet"/>
      </w:pPr>
      <w:r>
        <w:rPr>
          <w:rFonts w:ascii="Microsoft YaHei" w:hAnsi="Microsoft YaHei" w:eastAsia="Microsoft YaHei"/>
        </w:rPr>
        <w:t>单位：强建议</w:t>
      </w:r>
    </w:p>
    <w:p>
      <w:pPr>
        <w:pStyle w:val="ListBullet"/>
      </w:pPr>
      <w:r>
        <w:rPr>
          <w:rFonts w:ascii="Microsoft YaHei" w:hAnsi="Microsoft YaHei" w:eastAsia="Microsoft YaHei"/>
        </w:rPr>
        <w:t>品牌：建议</w:t>
      </w:r>
    </w:p>
    <w:p>
      <w:pPr>
        <w:pStyle w:val="ListBullet"/>
      </w:pPr>
      <w:r>
        <w:rPr>
          <w:rFonts w:ascii="Microsoft YaHei" w:hAnsi="Microsoft YaHei" w:eastAsia="Microsoft YaHei"/>
        </w:rPr>
        <w:t>分类：建议</w:t>
      </w:r>
    </w:p>
    <w:p>
      <w:pPr>
        <w:pStyle w:val="ListBullet"/>
      </w:pPr>
      <w:r>
        <w:rPr>
          <w:rFonts w:ascii="Microsoft YaHei" w:hAnsi="Microsoft YaHei" w:eastAsia="Microsoft YaHei"/>
        </w:rPr>
        <w:t>商品编码：可选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6. 名称清洗规则</w:t>
      </w:r>
    </w:p>
    <w:p>
      <w:r>
        <w:rPr>
          <w:rFonts w:ascii="Microsoft YaHei" w:hAnsi="Microsoft YaHei" w:eastAsia="Microsoft YaHei"/>
        </w:rPr>
        <w:t>在做任何识别之前，商品名称必须先清洗。</w:t>
      </w:r>
    </w:p>
    <w:p>
      <w:r>
        <w:rPr>
          <w:rFonts w:ascii="Microsoft YaHei" w:hAnsi="Microsoft YaHei" w:eastAsia="Microsoft YaHei"/>
        </w:rPr>
        <w:t>清洗内容包括：</w:t>
      </w:r>
    </w:p>
    <w:p>
      <w:pPr>
        <w:pStyle w:val="ListBullet"/>
      </w:pPr>
      <w:r>
        <w:rPr>
          <w:rFonts w:ascii="Microsoft YaHei" w:hAnsi="Microsoft YaHei" w:eastAsia="Microsoft YaHei"/>
        </w:rPr>
        <w:t>去掉前后空格</w:t>
      </w:r>
    </w:p>
    <w:p>
      <w:pPr>
        <w:pStyle w:val="ListBullet"/>
      </w:pPr>
      <w:r>
        <w:rPr>
          <w:rFonts w:ascii="Microsoft YaHei" w:hAnsi="Microsoft YaHei" w:eastAsia="Microsoft YaHei"/>
        </w:rPr>
        <w:t>统一全角半角符号</w:t>
      </w:r>
    </w:p>
    <w:p>
      <w:pPr>
        <w:pStyle w:val="ListBullet"/>
      </w:pPr>
      <w:r>
        <w:rPr>
          <w:rFonts w:ascii="Microsoft YaHei" w:hAnsi="Microsoft YaHei" w:eastAsia="Microsoft YaHei"/>
        </w:rPr>
        <w:t>统一特殊乘号写法，例如 `*`、`＊`、`x`</w:t>
      </w:r>
    </w:p>
    <w:p>
      <w:pPr>
        <w:pStyle w:val="ListBullet"/>
      </w:pPr>
      <w:r>
        <w:rPr>
          <w:rFonts w:ascii="Microsoft YaHei" w:hAnsi="Microsoft YaHei" w:eastAsia="Microsoft YaHei"/>
        </w:rPr>
        <w:t>去掉无意义的特殊符号</w:t>
      </w:r>
    </w:p>
    <w:p>
      <w:pPr>
        <w:pStyle w:val="ListBullet"/>
      </w:pPr>
      <w:r>
        <w:rPr>
          <w:rFonts w:ascii="Microsoft YaHei" w:hAnsi="Microsoft YaHei" w:eastAsia="Microsoft YaHei"/>
        </w:rPr>
        <w:t>去掉供应链尾码，例如 `-CC123456`、`-KK123456`、`-DD123456`</w:t>
      </w:r>
    </w:p>
    <w:p>
      <w:pPr>
        <w:pStyle w:val="ListBullet"/>
      </w:pPr>
      <w:r>
        <w:rPr>
          <w:rFonts w:ascii="Microsoft YaHei" w:hAnsi="Microsoft YaHei" w:eastAsia="Microsoft YaHei"/>
        </w:rPr>
        <w:t>去掉明显无业务含义的系统尾巴</w:t>
      </w:r>
    </w:p>
    <w:p>
      <w:pPr>
        <w:pStyle w:val="ListBullet"/>
      </w:pPr>
      <w:r>
        <w:rPr>
          <w:rFonts w:ascii="Microsoft YaHei" w:hAnsi="Microsoft YaHei" w:eastAsia="Microsoft YaHei"/>
        </w:rPr>
        <w:t>统一括号和分隔符格式</w:t>
      </w:r>
    </w:p>
    <w:p>
      <w:r>
        <w:rPr>
          <w:rFonts w:ascii="Microsoft YaHei" w:hAnsi="Microsoft YaHei" w:eastAsia="Microsoft YaHei"/>
        </w:rPr>
        <w:t>清洗的目标不是改变业务含义，</w:t>
      </w:r>
    </w:p>
    <w:p>
      <w:r>
        <w:rPr>
          <w:rFonts w:ascii="Microsoft YaHei" w:hAnsi="Microsoft YaHei" w:eastAsia="Microsoft YaHei"/>
        </w:rPr>
        <w:t>而是把同一种商品的不同脏写法尽量收拢到统一形式。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7. 规格识别规则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7.1 规格是优先提取的字段</w:t>
      </w:r>
    </w:p>
    <w:p>
      <w:r>
        <w:rPr>
          <w:rFonts w:ascii="Microsoft YaHei" w:hAnsi="Microsoft YaHei" w:eastAsia="Microsoft YaHei"/>
        </w:rPr>
        <w:t>规格不能最后猜，必须优先提取。</w:t>
      </w:r>
    </w:p>
    <w:p>
      <w:r>
        <w:rPr>
          <w:rFonts w:ascii="Microsoft YaHei" w:hAnsi="Microsoft YaHei" w:eastAsia="Microsoft YaHei"/>
        </w:rPr>
        <w:t>因为规格通常决定是否是同一个商品。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7.2 规格来源优先级</w:t>
      </w:r>
    </w:p>
    <w:p>
      <w:r>
        <w:rPr>
          <w:rFonts w:ascii="Microsoft YaHei" w:hAnsi="Microsoft YaHei" w:eastAsia="Microsoft YaHei"/>
        </w:rPr>
        <w:t>规格提取优先级如下：</w:t>
      </w:r>
    </w:p>
    <w:p>
      <w:pPr>
        <w:pStyle w:val="ListNumber"/>
      </w:pPr>
      <w:r>
        <w:rPr>
          <w:rFonts w:ascii="Microsoft YaHei" w:hAnsi="Microsoft YaHei" w:eastAsia="Microsoft YaHei"/>
        </w:rPr>
        <w:t>Excel 中单独的规格列</w:t>
      </w:r>
    </w:p>
    <w:p>
      <w:pPr>
        <w:pStyle w:val="ListNumber"/>
      </w:pPr>
      <w:r>
        <w:rPr>
          <w:rFonts w:ascii="Microsoft YaHei" w:hAnsi="Microsoft YaHei" w:eastAsia="Microsoft YaHei"/>
        </w:rPr>
        <w:t>描述列或附加说明列</w:t>
      </w:r>
    </w:p>
    <w:p>
      <w:pPr>
        <w:pStyle w:val="ListNumber"/>
      </w:pPr>
      <w:r>
        <w:rPr>
          <w:rFonts w:ascii="Microsoft YaHei" w:hAnsi="Microsoft YaHei" w:eastAsia="Microsoft YaHei"/>
        </w:rPr>
        <w:t>商品名称中的规格片段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7.3 常见规格模式</w:t>
      </w:r>
    </w:p>
    <w:p>
      <w:r>
        <w:rPr>
          <w:rFonts w:ascii="Microsoft YaHei" w:hAnsi="Microsoft YaHei" w:eastAsia="Microsoft YaHei"/>
        </w:rPr>
        <w:t>第一版至少要支持识别这些格式：</w:t>
      </w:r>
    </w:p>
    <w:p>
      <w:pPr>
        <w:pStyle w:val="ListBullet"/>
      </w:pPr>
      <w:r>
        <w:rPr>
          <w:rFonts w:ascii="Microsoft YaHei" w:hAnsi="Microsoft YaHei" w:eastAsia="Microsoft YaHei"/>
        </w:rPr>
        <w:t>`500ml`</w:t>
      </w:r>
    </w:p>
    <w:p>
      <w:pPr>
        <w:pStyle w:val="ListBullet"/>
      </w:pPr>
      <w:r>
        <w:rPr>
          <w:rFonts w:ascii="Microsoft YaHei" w:hAnsi="Microsoft YaHei" w:eastAsia="Microsoft YaHei"/>
        </w:rPr>
        <w:t>`1.9L`</w:t>
      </w:r>
    </w:p>
    <w:p>
      <w:pPr>
        <w:pStyle w:val="ListBullet"/>
      </w:pPr>
      <w:r>
        <w:rPr>
          <w:rFonts w:ascii="Microsoft YaHei" w:hAnsi="Microsoft YaHei" w:eastAsia="Microsoft YaHei"/>
        </w:rPr>
        <w:t>`1kg`</w:t>
      </w:r>
    </w:p>
    <w:p>
      <w:pPr>
        <w:pStyle w:val="ListBullet"/>
      </w:pPr>
      <w:r>
        <w:rPr>
          <w:rFonts w:ascii="Microsoft YaHei" w:hAnsi="Microsoft YaHei" w:eastAsia="Microsoft YaHei"/>
        </w:rPr>
        <w:t>`250g`</w:t>
      </w:r>
    </w:p>
    <w:p>
      <w:pPr>
        <w:pStyle w:val="ListBullet"/>
      </w:pPr>
      <w:r>
        <w:rPr>
          <w:rFonts w:ascii="Microsoft YaHei" w:hAnsi="Microsoft YaHei" w:eastAsia="Microsoft YaHei"/>
        </w:rPr>
        <w:t>`1*500g`</w:t>
      </w:r>
    </w:p>
    <w:p>
      <w:pPr>
        <w:pStyle w:val="ListBullet"/>
      </w:pPr>
      <w:r>
        <w:rPr>
          <w:rFonts w:ascii="Microsoft YaHei" w:hAnsi="Microsoft YaHei" w:eastAsia="Microsoft YaHei"/>
        </w:rPr>
        <w:t>`1*6*1.9L`</w:t>
      </w:r>
    </w:p>
    <w:p>
      <w:pPr>
        <w:pStyle w:val="ListBullet"/>
      </w:pPr>
      <w:r>
        <w:rPr>
          <w:rFonts w:ascii="Microsoft YaHei" w:hAnsi="Microsoft YaHei" w:eastAsia="Microsoft YaHei"/>
        </w:rPr>
        <w:t>`2.6斤-3.1斤/只`</w:t>
      </w:r>
    </w:p>
    <w:p>
      <w:pPr>
        <w:pStyle w:val="ListBullet"/>
      </w:pPr>
      <w:r>
        <w:rPr>
          <w:rFonts w:ascii="Microsoft YaHei" w:hAnsi="Microsoft YaHei" w:eastAsia="Microsoft YaHei"/>
        </w:rPr>
        <w:t>`[1*250ml]`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7.4 规格标准化原则</w:t>
      </w:r>
    </w:p>
    <w:p>
      <w:r>
        <w:rPr>
          <w:rFonts w:ascii="Microsoft YaHei" w:hAnsi="Microsoft YaHei" w:eastAsia="Microsoft YaHei"/>
        </w:rPr>
        <w:t>标准化后尽量形成统一格式，例如：</w:t>
      </w:r>
    </w:p>
    <w:p>
      <w:pPr>
        <w:pStyle w:val="ListBullet"/>
      </w:pPr>
      <w:r>
        <w:rPr>
          <w:rFonts w:ascii="Microsoft YaHei" w:hAnsi="Microsoft YaHei" w:eastAsia="Microsoft YaHei"/>
        </w:rPr>
        <w:t>`1＊500g` 与 `1*500g` 视为同一种写法</w:t>
      </w:r>
    </w:p>
    <w:p>
      <w:pPr>
        <w:pStyle w:val="ListBullet"/>
      </w:pPr>
      <w:r>
        <w:rPr>
          <w:rFonts w:ascii="Microsoft YaHei" w:hAnsi="Microsoft YaHei" w:eastAsia="Microsoft YaHei"/>
        </w:rPr>
        <w:t>`[1*250ml]` 去掉外层括号</w:t>
      </w:r>
    </w:p>
    <w:p>
      <w:pPr>
        <w:pStyle w:val="ListBullet"/>
      </w:pPr>
      <w:r>
        <w:rPr>
          <w:rFonts w:ascii="Microsoft YaHei" w:hAnsi="Microsoft YaHei" w:eastAsia="Microsoft YaHei"/>
        </w:rPr>
        <w:t>`500 ML` 与 `500ml` 统一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7.5 规格冲突处理</w:t>
      </w:r>
    </w:p>
    <w:p>
      <w:r>
        <w:rPr>
          <w:rFonts w:ascii="Microsoft YaHei" w:hAnsi="Microsoft YaHei" w:eastAsia="Microsoft YaHei"/>
        </w:rPr>
        <w:t>当双方规格明确冲突时，不能自动匹配。</w:t>
      </w:r>
    </w:p>
    <w:p>
      <w:r>
        <w:rPr>
          <w:rFonts w:ascii="Microsoft YaHei" w:hAnsi="Microsoft YaHei" w:eastAsia="Microsoft YaHei"/>
        </w:rPr>
        <w:t>例如：</w:t>
      </w:r>
    </w:p>
    <w:p>
      <w:pPr>
        <w:pStyle w:val="ListBullet"/>
      </w:pPr>
      <w:r>
        <w:rPr>
          <w:rFonts w:ascii="Microsoft YaHei" w:hAnsi="Microsoft YaHei" w:eastAsia="Microsoft YaHei"/>
        </w:rPr>
        <w:t>`500ml` 对 `1.9L`</w:t>
      </w:r>
    </w:p>
    <w:p>
      <w:pPr>
        <w:pStyle w:val="ListBullet"/>
      </w:pPr>
      <w:r>
        <w:rPr>
          <w:rFonts w:ascii="Microsoft YaHei" w:hAnsi="Microsoft YaHei" w:eastAsia="Microsoft YaHei"/>
        </w:rPr>
        <w:t>`128GB` 对 `256GB`</w:t>
      </w:r>
    </w:p>
    <w:p>
      <w:pPr>
        <w:pStyle w:val="ListBullet"/>
      </w:pPr>
      <w:r>
        <w:rPr>
          <w:rFonts w:ascii="Microsoft YaHei" w:hAnsi="Microsoft YaHei" w:eastAsia="Microsoft YaHei"/>
        </w:rPr>
        <w:t>`1kg` 对 `500g`</w:t>
      </w:r>
    </w:p>
    <w:p>
      <w:r>
        <w:rPr>
          <w:rFonts w:ascii="Microsoft YaHei" w:hAnsi="Microsoft YaHei" w:eastAsia="Microsoft YaHei"/>
        </w:rPr>
        <w:t>规格冲突属于硬冲突。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8. 单位识别规则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8.1 单位优先使用独立字段</w:t>
      </w:r>
    </w:p>
    <w:p>
      <w:r>
        <w:rPr>
          <w:rFonts w:ascii="Microsoft YaHei" w:hAnsi="Microsoft YaHei" w:eastAsia="Microsoft YaHei"/>
        </w:rPr>
        <w:t>如果 Excel 中已有单位列，应优先使用该列。</w:t>
      </w:r>
    </w:p>
    <w:p>
      <w:r>
        <w:rPr>
          <w:rFonts w:ascii="Microsoft YaHei" w:hAnsi="Microsoft YaHei" w:eastAsia="Microsoft YaHei"/>
        </w:rPr>
        <w:t>如果没有，再从名称或规格中辅助提取。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8.2 常见单位示例</w:t>
      </w:r>
    </w:p>
    <w:p>
      <w:r>
        <w:rPr>
          <w:rFonts w:ascii="Microsoft YaHei" w:hAnsi="Microsoft YaHei" w:eastAsia="Microsoft YaHei"/>
        </w:rPr>
        <w:t>第一版常见单位包括：</w:t>
      </w:r>
    </w:p>
    <w:p>
      <w:pPr>
        <w:pStyle w:val="ListBullet"/>
      </w:pPr>
      <w:r>
        <w:rPr>
          <w:rFonts w:ascii="Microsoft YaHei" w:hAnsi="Microsoft YaHei" w:eastAsia="Microsoft YaHei"/>
        </w:rPr>
        <w:t>斤</w:t>
      </w:r>
    </w:p>
    <w:p>
      <w:pPr>
        <w:pStyle w:val="ListBullet"/>
      </w:pPr>
      <w:r>
        <w:rPr>
          <w:rFonts w:ascii="Microsoft YaHei" w:hAnsi="Microsoft YaHei" w:eastAsia="Microsoft YaHei"/>
        </w:rPr>
        <w:t>个</w:t>
      </w:r>
    </w:p>
    <w:p>
      <w:pPr>
        <w:pStyle w:val="ListBullet"/>
      </w:pPr>
      <w:r>
        <w:rPr>
          <w:rFonts w:ascii="Microsoft YaHei" w:hAnsi="Microsoft YaHei" w:eastAsia="Microsoft YaHei"/>
        </w:rPr>
        <w:t>件</w:t>
      </w:r>
    </w:p>
    <w:p>
      <w:pPr>
        <w:pStyle w:val="ListBullet"/>
      </w:pPr>
      <w:r>
        <w:rPr>
          <w:rFonts w:ascii="Microsoft YaHei" w:hAnsi="Microsoft YaHei" w:eastAsia="Microsoft YaHei"/>
        </w:rPr>
        <w:t>包</w:t>
      </w:r>
    </w:p>
    <w:p>
      <w:pPr>
        <w:pStyle w:val="ListBullet"/>
      </w:pPr>
      <w:r>
        <w:rPr>
          <w:rFonts w:ascii="Microsoft YaHei" w:hAnsi="Microsoft YaHei" w:eastAsia="Microsoft YaHei"/>
        </w:rPr>
        <w:t>袋</w:t>
      </w:r>
    </w:p>
    <w:p>
      <w:pPr>
        <w:pStyle w:val="ListBullet"/>
      </w:pPr>
      <w:r>
        <w:rPr>
          <w:rFonts w:ascii="Microsoft YaHei" w:hAnsi="Microsoft YaHei" w:eastAsia="Microsoft YaHei"/>
        </w:rPr>
        <w:t>盒</w:t>
      </w:r>
    </w:p>
    <w:p>
      <w:pPr>
        <w:pStyle w:val="ListBullet"/>
      </w:pPr>
      <w:r>
        <w:rPr>
          <w:rFonts w:ascii="Microsoft YaHei" w:hAnsi="Microsoft YaHei" w:eastAsia="Microsoft YaHei"/>
        </w:rPr>
        <w:t>瓶</w:t>
      </w:r>
    </w:p>
    <w:p>
      <w:pPr>
        <w:pStyle w:val="ListBullet"/>
      </w:pPr>
      <w:r>
        <w:rPr>
          <w:rFonts w:ascii="Microsoft YaHei" w:hAnsi="Microsoft YaHei" w:eastAsia="Microsoft YaHei"/>
        </w:rPr>
        <w:t>桶</w:t>
      </w:r>
    </w:p>
    <w:p>
      <w:pPr>
        <w:pStyle w:val="ListBullet"/>
      </w:pPr>
      <w:r>
        <w:rPr>
          <w:rFonts w:ascii="Microsoft YaHei" w:hAnsi="Microsoft YaHei" w:eastAsia="Microsoft YaHei"/>
        </w:rPr>
        <w:t>板</w:t>
      </w:r>
    </w:p>
    <w:p>
      <w:pPr>
        <w:pStyle w:val="ListBullet"/>
      </w:pPr>
      <w:r>
        <w:rPr>
          <w:rFonts w:ascii="Microsoft YaHei" w:hAnsi="Microsoft YaHei" w:eastAsia="Microsoft YaHei"/>
        </w:rPr>
        <w:t>条</w:t>
      </w:r>
    </w:p>
    <w:p>
      <w:pPr>
        <w:pStyle w:val="ListBullet"/>
      </w:pPr>
      <w:r>
        <w:rPr>
          <w:rFonts w:ascii="Microsoft YaHei" w:hAnsi="Microsoft YaHei" w:eastAsia="Microsoft YaHei"/>
        </w:rPr>
        <w:t>箱</w:t>
      </w:r>
    </w:p>
    <w:p>
      <w:pPr>
        <w:pStyle w:val="ListBullet"/>
      </w:pPr>
      <w:r>
        <w:rPr>
          <w:rFonts w:ascii="Microsoft YaHei" w:hAnsi="Microsoft YaHei" w:eastAsia="Microsoft YaHei"/>
        </w:rPr>
        <w:t>只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8.3 单位处理原则</w:t>
      </w:r>
    </w:p>
    <w:p>
      <w:r>
        <w:rPr>
          <w:rFonts w:ascii="Microsoft YaHei" w:hAnsi="Microsoft YaHei" w:eastAsia="Microsoft YaHei"/>
        </w:rPr>
        <w:t>单位不能只看字面，还要区分销售层级。</w:t>
      </w:r>
    </w:p>
    <w:p>
      <w:r>
        <w:rPr>
          <w:rFonts w:ascii="Microsoft YaHei" w:hAnsi="Microsoft YaHei" w:eastAsia="Microsoft YaHei"/>
        </w:rPr>
        <w:t>例如：</w:t>
      </w:r>
    </w:p>
    <w:p>
      <w:pPr>
        <w:pStyle w:val="ListBullet"/>
      </w:pPr>
      <w:r>
        <w:rPr>
          <w:rFonts w:ascii="Microsoft YaHei" w:hAnsi="Microsoft YaHei" w:eastAsia="Microsoft YaHei"/>
        </w:rPr>
        <w:t>`瓶` 与 `件` 不是同一层级</w:t>
      </w:r>
    </w:p>
    <w:p>
      <w:pPr>
        <w:pStyle w:val="ListBullet"/>
      </w:pPr>
      <w:r>
        <w:rPr>
          <w:rFonts w:ascii="Microsoft YaHei" w:hAnsi="Microsoft YaHei" w:eastAsia="Microsoft YaHei"/>
        </w:rPr>
        <w:t>`单瓶` 与 `整箱` 不能直接视为相同</w:t>
      </w:r>
    </w:p>
    <w:p>
      <w:pPr>
        <w:pStyle w:val="ListBullet"/>
      </w:pPr>
      <w:r>
        <w:rPr>
          <w:rFonts w:ascii="Microsoft YaHei" w:hAnsi="Microsoft YaHei" w:eastAsia="Microsoft YaHei"/>
        </w:rPr>
        <w:t>`台` 与 `部` 可能是同义单位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8.4 单位冲突处理</w:t>
      </w:r>
    </w:p>
    <w:p>
      <w:r>
        <w:rPr>
          <w:rFonts w:ascii="Microsoft YaHei" w:hAnsi="Microsoft YaHei" w:eastAsia="Microsoft YaHei"/>
        </w:rPr>
        <w:t>如果双方明显不是同一销售层级，不能自动匹配。</w:t>
      </w:r>
    </w:p>
    <w:p>
      <w:r>
        <w:rPr>
          <w:rFonts w:ascii="Microsoft YaHei" w:hAnsi="Microsoft YaHei" w:eastAsia="Microsoft YaHei"/>
        </w:rPr>
        <w:t>例如：</w:t>
      </w:r>
    </w:p>
    <w:p>
      <w:pPr>
        <w:pStyle w:val="ListBullet"/>
      </w:pPr>
      <w:r>
        <w:rPr>
          <w:rFonts w:ascii="Microsoft YaHei" w:hAnsi="Microsoft YaHei" w:eastAsia="Microsoft YaHei"/>
        </w:rPr>
        <w:t>`瓶` 对 `箱`</w:t>
      </w:r>
    </w:p>
    <w:p>
      <w:pPr>
        <w:pStyle w:val="ListBullet"/>
      </w:pPr>
      <w:r>
        <w:rPr>
          <w:rFonts w:ascii="Microsoft YaHei" w:hAnsi="Microsoft YaHei" w:eastAsia="Microsoft YaHei"/>
        </w:rPr>
        <w:t>`个` 对 `件`</w:t>
      </w:r>
    </w:p>
    <w:p>
      <w:r>
        <w:rPr>
          <w:rFonts w:ascii="Microsoft YaHei" w:hAnsi="Microsoft YaHei" w:eastAsia="Microsoft YaHei"/>
        </w:rPr>
        <w:t>若存在明确单位映射规则，则可进入建议匹配；</w:t>
      </w:r>
    </w:p>
    <w:p>
      <w:r>
        <w:rPr>
          <w:rFonts w:ascii="Microsoft YaHei" w:hAnsi="Microsoft YaHei" w:eastAsia="Microsoft YaHei"/>
        </w:rPr>
        <w:t>若无明确映射规则，则保守处理。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9. 品牌识别规则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9.1 品牌不能靠位置猜测</w:t>
      </w:r>
    </w:p>
    <w:p>
      <w:r>
        <w:rPr>
          <w:rFonts w:ascii="Microsoft YaHei" w:hAnsi="Microsoft YaHei" w:eastAsia="Microsoft YaHei"/>
        </w:rPr>
        <w:t>品牌不能简单按“名称前两个字”或“第一个词”判断。</w:t>
      </w:r>
    </w:p>
    <w:p>
      <w:r>
        <w:rPr>
          <w:rFonts w:ascii="Microsoft YaHei" w:hAnsi="Microsoft YaHei" w:eastAsia="Microsoft YaHei"/>
        </w:rPr>
        <w:t>否则很容易把商品名称识别反。</w:t>
      </w:r>
    </w:p>
    <w:p>
      <w:r>
        <w:rPr>
          <w:rFonts w:ascii="Microsoft YaHei" w:hAnsi="Microsoft YaHei" w:eastAsia="Microsoft YaHei"/>
        </w:rPr>
        <w:t>例如：</w:t>
      </w:r>
    </w:p>
    <w:p>
      <w:pPr>
        <w:pStyle w:val="ListBullet"/>
      </w:pPr>
      <w:r>
        <w:rPr>
          <w:rFonts w:ascii="Microsoft YaHei" w:hAnsi="Microsoft YaHei" w:eastAsia="Microsoft YaHei"/>
        </w:rPr>
        <w:t>`海天酱油`</w:t>
      </w:r>
    </w:p>
    <w:p>
      <w:r>
        <w:rPr>
          <w:rFonts w:ascii="Microsoft YaHei" w:hAnsi="Microsoft YaHei" w:eastAsia="Microsoft YaHei"/>
        </w:rPr>
        <w:t>不能识别成：</w:t>
      </w:r>
    </w:p>
    <w:p>
      <w:pPr>
        <w:pStyle w:val="ListBullet"/>
      </w:pPr>
      <w:r>
        <w:rPr>
          <w:rFonts w:ascii="Microsoft YaHei" w:hAnsi="Microsoft YaHei" w:eastAsia="Microsoft YaHei"/>
        </w:rPr>
        <w:t>品牌：酱油</w:t>
      </w:r>
    </w:p>
    <w:p>
      <w:pPr>
        <w:pStyle w:val="ListBullet"/>
      </w:pPr>
      <w:r>
        <w:rPr>
          <w:rFonts w:ascii="Microsoft YaHei" w:hAnsi="Microsoft YaHei" w:eastAsia="Microsoft YaHei"/>
        </w:rPr>
        <w:t>商品名称：海天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9.2 品牌识别依赖品牌词库</w:t>
      </w:r>
    </w:p>
    <w:p>
      <w:r>
        <w:rPr>
          <w:rFonts w:ascii="Microsoft YaHei" w:hAnsi="Microsoft YaHei" w:eastAsia="Microsoft YaHei"/>
        </w:rPr>
        <w:t>第一版品牌识别必须优先依赖品牌词库。</w:t>
      </w:r>
    </w:p>
    <w:p>
      <w:r>
        <w:rPr>
          <w:rFonts w:ascii="Microsoft YaHei" w:hAnsi="Microsoft YaHei" w:eastAsia="Microsoft YaHei"/>
        </w:rPr>
        <w:t>也就是说：</w:t>
      </w:r>
    </w:p>
    <w:p>
      <w:pPr>
        <w:pStyle w:val="ListBullet"/>
      </w:pPr>
      <w:r>
        <w:rPr>
          <w:rFonts w:ascii="Microsoft YaHei" w:hAnsi="Microsoft YaHei" w:eastAsia="Microsoft YaHei"/>
        </w:rPr>
        <w:t>在品牌词库里的词，允许认作品牌</w:t>
      </w:r>
    </w:p>
    <w:p>
      <w:pPr>
        <w:pStyle w:val="ListBullet"/>
      </w:pPr>
      <w:r>
        <w:rPr>
          <w:rFonts w:ascii="Microsoft YaHei" w:hAnsi="Microsoft YaHei" w:eastAsia="Microsoft YaHei"/>
        </w:rPr>
        <w:t>不在品牌词库里的词，不允许随意认作品牌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9.3 品牌词库来源</w:t>
      </w:r>
    </w:p>
    <w:p>
      <w:r>
        <w:rPr>
          <w:rFonts w:ascii="Microsoft YaHei" w:hAnsi="Microsoft YaHei" w:eastAsia="Microsoft YaHei"/>
        </w:rPr>
        <w:t>品牌词库来源包括：</w:t>
      </w:r>
    </w:p>
    <w:p>
      <w:pPr>
        <w:pStyle w:val="ListBullet"/>
      </w:pPr>
      <w:r>
        <w:rPr>
          <w:rFonts w:ascii="Microsoft YaHei" w:hAnsi="Microsoft YaHei" w:eastAsia="Microsoft YaHei"/>
        </w:rPr>
        <w:t>我司商品库高频品牌</w:t>
      </w:r>
    </w:p>
    <w:p>
      <w:pPr>
        <w:pStyle w:val="ListBullet"/>
      </w:pPr>
      <w:r>
        <w:rPr>
          <w:rFonts w:ascii="Microsoft YaHei" w:hAnsi="Microsoft YaHei" w:eastAsia="Microsoft YaHei"/>
        </w:rPr>
        <w:t>客户商品库高频品牌</w:t>
      </w:r>
    </w:p>
    <w:p>
      <w:pPr>
        <w:pStyle w:val="ListBullet"/>
      </w:pPr>
      <w:r>
        <w:rPr>
          <w:rFonts w:ascii="Microsoft YaHei" w:hAnsi="Microsoft YaHei" w:eastAsia="Microsoft YaHei"/>
        </w:rPr>
        <w:t>人工补充品牌表</w:t>
      </w:r>
    </w:p>
    <w:p>
      <w:pPr>
        <w:pStyle w:val="ListBullet"/>
      </w:pPr>
      <w:r>
        <w:rPr>
          <w:rFonts w:ascii="Microsoft YaHei" w:hAnsi="Microsoft YaHei" w:eastAsia="Microsoft YaHei"/>
        </w:rPr>
        <w:t>审核后沉淀出的品牌别名表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9.4 品牌识别失败处理</w:t>
      </w:r>
    </w:p>
    <w:p>
      <w:r>
        <w:rPr>
          <w:rFonts w:ascii="Microsoft YaHei" w:hAnsi="Microsoft YaHei" w:eastAsia="Microsoft YaHei"/>
        </w:rPr>
        <w:t>如果品牌识别不出来，允许品牌为空。</w:t>
      </w:r>
    </w:p>
    <w:p>
      <w:r>
        <w:rPr>
          <w:rFonts w:ascii="Microsoft YaHei" w:hAnsi="Microsoft YaHei" w:eastAsia="Microsoft YaHei"/>
        </w:rPr>
        <w:t>但品牌为空时：</w:t>
      </w:r>
    </w:p>
    <w:p>
      <w:pPr>
        <w:pStyle w:val="ListBullet"/>
      </w:pPr>
      <w:r>
        <w:rPr>
          <w:rFonts w:ascii="Microsoft YaHei" w:hAnsi="Microsoft YaHei" w:eastAsia="Microsoft YaHei"/>
        </w:rPr>
        <w:t>不应激进自动匹配</w:t>
      </w:r>
    </w:p>
    <w:p>
      <w:pPr>
        <w:pStyle w:val="ListBullet"/>
      </w:pPr>
      <w:r>
        <w:rPr>
          <w:rFonts w:ascii="Microsoft YaHei" w:hAnsi="Microsoft YaHei" w:eastAsia="Microsoft YaHei"/>
        </w:rPr>
        <w:t>应更依赖规格、单位、分类和人工审核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9.5 品牌冲突处理</w:t>
      </w:r>
    </w:p>
    <w:p>
      <w:r>
        <w:rPr>
          <w:rFonts w:ascii="Microsoft YaHei" w:hAnsi="Microsoft YaHei" w:eastAsia="Microsoft YaHei"/>
        </w:rPr>
        <w:t>如果双方品牌明确冲突，默认不能自动匹配。</w:t>
      </w:r>
    </w:p>
    <w:p>
      <w:r>
        <w:rPr>
          <w:rFonts w:ascii="Microsoft YaHei" w:hAnsi="Microsoft YaHei" w:eastAsia="Microsoft YaHei"/>
        </w:rPr>
        <w:t>例如：</w:t>
      </w:r>
    </w:p>
    <w:p>
      <w:pPr>
        <w:pStyle w:val="ListBullet"/>
      </w:pPr>
      <w:r>
        <w:rPr>
          <w:rFonts w:ascii="Microsoft YaHei" w:hAnsi="Microsoft YaHei" w:eastAsia="Microsoft YaHei"/>
        </w:rPr>
        <w:t>海天 对 李锦记</w:t>
      </w:r>
    </w:p>
    <w:p>
      <w:pPr>
        <w:pStyle w:val="ListBullet"/>
      </w:pPr>
      <w:r>
        <w:rPr>
          <w:rFonts w:ascii="Microsoft YaHei" w:hAnsi="Microsoft YaHei" w:eastAsia="Microsoft YaHei"/>
        </w:rPr>
        <w:t>金龙鱼 对 鲁花</w:t>
      </w:r>
    </w:p>
    <w:p>
      <w:r>
        <w:rPr>
          <w:rFonts w:ascii="Microsoft YaHei" w:hAnsi="Microsoft YaHei" w:eastAsia="Microsoft YaHei"/>
        </w:rPr>
        <w:t>品牌冲突属于硬冲突。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10. 商品名称提取规则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10.1 商品名称不是原始整串文本</w:t>
      </w:r>
    </w:p>
    <w:p>
      <w:r>
        <w:rPr>
          <w:rFonts w:ascii="Microsoft YaHei" w:hAnsi="Microsoft YaHei" w:eastAsia="Microsoft YaHei"/>
        </w:rPr>
        <w:t>系统里的“商品名称”不是原始整条名称，</w:t>
      </w:r>
    </w:p>
    <w:p>
      <w:r>
        <w:rPr>
          <w:rFonts w:ascii="Microsoft YaHei" w:hAnsi="Microsoft YaHei" w:eastAsia="Microsoft YaHei"/>
        </w:rPr>
        <w:t>而是原始名称去掉品牌、规格、噪音编码后剩下的核心商品词。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10.2 提取顺序</w:t>
      </w:r>
    </w:p>
    <w:p>
      <w:r>
        <w:rPr>
          <w:rFonts w:ascii="Microsoft YaHei" w:hAnsi="Microsoft YaHei" w:eastAsia="Microsoft YaHei"/>
        </w:rPr>
        <w:t>商品名称提取顺序固定如下：</w:t>
      </w:r>
    </w:p>
    <w:p>
      <w:pPr>
        <w:pStyle w:val="ListNumber"/>
      </w:pPr>
      <w:r>
        <w:rPr>
          <w:rFonts w:ascii="Microsoft YaHei" w:hAnsi="Microsoft YaHei" w:eastAsia="Microsoft YaHei"/>
        </w:rPr>
        <w:t>原始商品名称清洗</w:t>
      </w:r>
    </w:p>
    <w:p>
      <w:pPr>
        <w:pStyle w:val="ListNumber"/>
      </w:pPr>
      <w:r>
        <w:rPr>
          <w:rFonts w:ascii="Microsoft YaHei" w:hAnsi="Microsoft YaHei" w:eastAsia="Microsoft YaHei"/>
        </w:rPr>
        <w:t>提取并剥离规格信息</w:t>
      </w:r>
    </w:p>
    <w:p>
      <w:pPr>
        <w:pStyle w:val="ListNumber"/>
      </w:pPr>
      <w:r>
        <w:rPr>
          <w:rFonts w:ascii="Microsoft YaHei" w:hAnsi="Microsoft YaHei" w:eastAsia="Microsoft YaHei"/>
        </w:rPr>
        <w:t>提取并剥离品牌信息</w:t>
      </w:r>
    </w:p>
    <w:p>
      <w:pPr>
        <w:pStyle w:val="ListNumber"/>
      </w:pPr>
      <w:r>
        <w:rPr>
          <w:rFonts w:ascii="Microsoft YaHei" w:hAnsi="Microsoft YaHei" w:eastAsia="Microsoft YaHei"/>
        </w:rPr>
        <w:t>去除噪音编码和无意义尾巴</w:t>
      </w:r>
    </w:p>
    <w:p>
      <w:pPr>
        <w:pStyle w:val="ListNumber"/>
      </w:pPr>
      <w:r>
        <w:rPr>
          <w:rFonts w:ascii="Microsoft YaHei" w:hAnsi="Microsoft YaHei" w:eastAsia="Microsoft YaHei"/>
        </w:rPr>
        <w:t>剩余核心词作为商品名称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10.3 商品名称的作用</w:t>
      </w:r>
    </w:p>
    <w:p>
      <w:r>
        <w:rPr>
          <w:rFonts w:ascii="Microsoft YaHei" w:hAnsi="Microsoft YaHei" w:eastAsia="Microsoft YaHei"/>
        </w:rPr>
        <w:t>商品名称用于回答：</w:t>
      </w:r>
    </w:p>
    <w:p>
      <w:r>
        <w:rPr>
          <w:rFonts w:ascii="Microsoft YaHei" w:hAnsi="Microsoft YaHei" w:eastAsia="Microsoft YaHei"/>
        </w:rPr>
        <w:t>“这到底是什么东西？”</w:t>
      </w:r>
    </w:p>
    <w:p>
      <w:r>
        <w:rPr>
          <w:rFonts w:ascii="Microsoft YaHei" w:hAnsi="Microsoft YaHei" w:eastAsia="Microsoft YaHei"/>
        </w:rPr>
        <w:t>例如：</w:t>
      </w:r>
    </w:p>
    <w:p>
      <w:pPr>
        <w:pStyle w:val="ListBullet"/>
      </w:pPr>
      <w:r>
        <w:rPr>
          <w:rFonts w:ascii="Microsoft YaHei" w:hAnsi="Microsoft YaHei" w:eastAsia="Microsoft YaHei"/>
        </w:rPr>
        <w:t>海天酱油金标生抽1.9L</w:t>
      </w:r>
    </w:p>
    <w:p>
      <w:r>
        <w:rPr>
          <w:rFonts w:ascii="Microsoft YaHei" w:hAnsi="Microsoft YaHei" w:eastAsia="Microsoft YaHei"/>
        </w:rPr>
        <w:t>处理后可得到：</w:t>
      </w:r>
    </w:p>
    <w:p>
      <w:pPr>
        <w:pStyle w:val="ListBullet"/>
      </w:pPr>
      <w:r>
        <w:rPr>
          <w:rFonts w:ascii="Microsoft YaHei" w:hAnsi="Microsoft YaHei" w:eastAsia="Microsoft YaHei"/>
        </w:rPr>
        <w:t>品牌：海天</w:t>
      </w:r>
    </w:p>
    <w:p>
      <w:pPr>
        <w:pStyle w:val="ListBullet"/>
      </w:pPr>
      <w:r>
        <w:rPr>
          <w:rFonts w:ascii="Microsoft YaHei" w:hAnsi="Microsoft YaHei" w:eastAsia="Microsoft YaHei"/>
        </w:rPr>
        <w:t>规格：1.9L</w:t>
      </w:r>
    </w:p>
    <w:p>
      <w:pPr>
        <w:pStyle w:val="ListBullet"/>
      </w:pPr>
      <w:r>
        <w:rPr>
          <w:rFonts w:ascii="Microsoft YaHei" w:hAnsi="Microsoft YaHei" w:eastAsia="Microsoft YaHei"/>
        </w:rPr>
        <w:t>商品名称：酱油 / 金标生抽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11. 分类规则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11.1 分类是辅助字段</w:t>
      </w:r>
    </w:p>
    <w:p>
      <w:r>
        <w:rPr>
          <w:rFonts w:ascii="Microsoft YaHei" w:hAnsi="Microsoft YaHei" w:eastAsia="Microsoft YaHei"/>
        </w:rPr>
        <w:t>分类有价值，但不应作为第一判断条件。</w:t>
      </w:r>
    </w:p>
    <w:p>
      <w:r>
        <w:rPr>
          <w:rFonts w:ascii="Microsoft YaHei" w:hAnsi="Microsoft YaHei" w:eastAsia="Microsoft YaHei"/>
        </w:rPr>
        <w:t>分类适合用于：</w:t>
      </w:r>
    </w:p>
    <w:p>
      <w:pPr>
        <w:pStyle w:val="ListBullet"/>
      </w:pPr>
      <w:r>
        <w:rPr>
          <w:rFonts w:ascii="Microsoft YaHei" w:hAnsi="Microsoft YaHei" w:eastAsia="Microsoft YaHei"/>
        </w:rPr>
        <w:t>初步缩小候选范围</w:t>
      </w:r>
    </w:p>
    <w:p>
      <w:pPr>
        <w:pStyle w:val="ListBullet"/>
      </w:pPr>
      <w:r>
        <w:rPr>
          <w:rFonts w:ascii="Microsoft YaHei" w:hAnsi="Microsoft YaHei" w:eastAsia="Microsoft YaHei"/>
        </w:rPr>
        <w:t>对明显不合理结果做排除</w:t>
      </w:r>
    </w:p>
    <w:p>
      <w:pPr>
        <w:pStyle w:val="ListBullet"/>
      </w:pPr>
      <w:r>
        <w:rPr>
          <w:rFonts w:ascii="Microsoft YaHei" w:hAnsi="Microsoft YaHei" w:eastAsia="Microsoft YaHei"/>
        </w:rPr>
        <w:t>对候选结果加减分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11.2 分类冲突处理</w:t>
      </w:r>
    </w:p>
    <w:p>
      <w:r>
        <w:rPr>
          <w:rFonts w:ascii="Microsoft YaHei" w:hAnsi="Microsoft YaHei" w:eastAsia="Microsoft YaHei"/>
        </w:rPr>
        <w:t>若分类明显冲突，原则上不能自动匹配。</w:t>
      </w:r>
    </w:p>
    <w:p>
      <w:r>
        <w:rPr>
          <w:rFonts w:ascii="Microsoft YaHei" w:hAnsi="Microsoft YaHei" w:eastAsia="Microsoft YaHei"/>
        </w:rPr>
        <w:t>例如：</w:t>
      </w:r>
    </w:p>
    <w:p>
      <w:pPr>
        <w:pStyle w:val="ListBullet"/>
      </w:pPr>
      <w:r>
        <w:rPr>
          <w:rFonts w:ascii="Microsoft YaHei" w:hAnsi="Microsoft YaHei" w:eastAsia="Microsoft YaHei"/>
        </w:rPr>
        <w:t>调味品 对 耗材</w:t>
      </w:r>
    </w:p>
    <w:p>
      <w:pPr>
        <w:pStyle w:val="ListBullet"/>
      </w:pPr>
      <w:r>
        <w:rPr>
          <w:rFonts w:ascii="Microsoft YaHei" w:hAnsi="Microsoft YaHei" w:eastAsia="Microsoft YaHei"/>
        </w:rPr>
        <w:t>牛奶类 对 清洁用品</w:t>
      </w:r>
    </w:p>
    <w:p>
      <w:r>
        <w:rPr>
          <w:rFonts w:ascii="Microsoft YaHei" w:hAnsi="Microsoft YaHei" w:eastAsia="Microsoft YaHei"/>
        </w:rPr>
        <w:t>但如果分类本身质量较差，可降级为辅助参考，不直接一票否决。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12. 匹配顺序规则</w:t>
      </w:r>
    </w:p>
    <w:p>
      <w:r>
        <w:rPr>
          <w:rFonts w:ascii="Microsoft YaHei" w:hAnsi="Microsoft YaHei" w:eastAsia="Microsoft YaHei"/>
        </w:rPr>
        <w:t>第一版匹配顺序统一如下：</w:t>
      </w:r>
    </w:p>
    <w:p>
      <w:pPr>
        <w:pStyle w:val="ListNumber"/>
      </w:pPr>
      <w:r>
        <w:rPr>
          <w:rFonts w:ascii="Microsoft YaHei" w:hAnsi="Microsoft YaHei" w:eastAsia="Microsoft YaHei"/>
        </w:rPr>
        <w:t>先根据商品名称判断这是什么商品</w:t>
      </w:r>
    </w:p>
    <w:p>
      <w:pPr>
        <w:pStyle w:val="ListNumber"/>
      </w:pPr>
      <w:r>
        <w:rPr>
          <w:rFonts w:ascii="Microsoft YaHei" w:hAnsi="Microsoft YaHei" w:eastAsia="Microsoft YaHei"/>
        </w:rPr>
        <w:t>再看品牌是否一致</w:t>
      </w:r>
    </w:p>
    <w:p>
      <w:pPr>
        <w:pStyle w:val="ListNumber"/>
      </w:pPr>
      <w:r>
        <w:rPr>
          <w:rFonts w:ascii="Microsoft YaHei" w:hAnsi="Microsoft YaHei" w:eastAsia="Microsoft YaHei"/>
        </w:rPr>
        <w:t>再看规格是否一致</w:t>
      </w:r>
    </w:p>
    <w:p>
      <w:pPr>
        <w:pStyle w:val="ListNumber"/>
      </w:pPr>
      <w:r>
        <w:rPr>
          <w:rFonts w:ascii="Microsoft YaHei" w:hAnsi="Microsoft YaHei" w:eastAsia="Microsoft YaHei"/>
        </w:rPr>
        <w:t>再看单位是否一致</w:t>
      </w:r>
    </w:p>
    <w:p>
      <w:pPr>
        <w:pStyle w:val="ListNumber"/>
      </w:pPr>
      <w:r>
        <w:rPr>
          <w:rFonts w:ascii="Microsoft YaHei" w:hAnsi="Microsoft YaHei" w:eastAsia="Microsoft YaHei"/>
        </w:rPr>
        <w:t>最后结合分类辅助判断</w:t>
      </w:r>
    </w:p>
    <w:p>
      <w:r>
        <w:rPr>
          <w:rFonts w:ascii="Microsoft YaHei" w:hAnsi="Microsoft YaHei" w:eastAsia="Microsoft YaHei"/>
        </w:rPr>
        <w:t>一句话概括：</w:t>
      </w:r>
    </w:p>
    <w:p>
      <w:r>
        <w:rPr>
          <w:rFonts w:ascii="Microsoft YaHei" w:hAnsi="Microsoft YaHei" w:eastAsia="Microsoft YaHei"/>
        </w:rPr>
        <w:t>先从名称判断“这是什么东西”，</w:t>
      </w:r>
    </w:p>
    <w:p>
      <w:r>
        <w:rPr>
          <w:rFonts w:ascii="Microsoft YaHei" w:hAnsi="Microsoft YaHei" w:eastAsia="Microsoft YaHei"/>
        </w:rPr>
        <w:t>再用品牌、规格、单位确认“是不是同一个商品”。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13. 匹配结果分级规则</w:t>
      </w:r>
    </w:p>
    <w:p>
      <w:r>
        <w:rPr>
          <w:rFonts w:ascii="Microsoft YaHei" w:hAnsi="Microsoft YaHei" w:eastAsia="Microsoft YaHei"/>
        </w:rPr>
        <w:t>为了避免系统过度自信，结果必须分级输出。</w:t>
      </w:r>
    </w:p>
    <w:p>
      <w:r>
        <w:rPr>
          <w:rFonts w:ascii="Microsoft YaHei" w:hAnsi="Microsoft YaHei" w:eastAsia="Microsoft YaHei"/>
        </w:rPr>
        <w:t>第一版建议分为四类：</w:t>
      </w:r>
    </w:p>
    <w:p>
      <w:pPr>
        <w:pStyle w:val="ListBullet"/>
      </w:pPr>
      <w:r>
        <w:rPr>
          <w:rFonts w:ascii="Microsoft YaHei" w:hAnsi="Microsoft YaHei" w:eastAsia="Microsoft YaHei"/>
        </w:rPr>
        <w:t>自动匹配</w:t>
      </w:r>
    </w:p>
    <w:p>
      <w:pPr>
        <w:pStyle w:val="ListBullet"/>
      </w:pPr>
      <w:r>
        <w:rPr>
          <w:rFonts w:ascii="Microsoft YaHei" w:hAnsi="Microsoft YaHei" w:eastAsia="Microsoft YaHei"/>
        </w:rPr>
        <w:t>建议匹配</w:t>
      </w:r>
    </w:p>
    <w:p>
      <w:pPr>
        <w:pStyle w:val="ListBullet"/>
      </w:pPr>
      <w:r>
        <w:rPr>
          <w:rFonts w:ascii="Microsoft YaHei" w:hAnsi="Microsoft YaHei" w:eastAsia="Microsoft YaHei"/>
        </w:rPr>
        <w:t>待人工判断</w:t>
      </w:r>
    </w:p>
    <w:p>
      <w:pPr>
        <w:pStyle w:val="ListBullet"/>
      </w:pPr>
      <w:r>
        <w:rPr>
          <w:rFonts w:ascii="Microsoft YaHei" w:hAnsi="Microsoft YaHei" w:eastAsia="Microsoft YaHei"/>
        </w:rPr>
        <w:t>未匹配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13.1 自动匹配</w:t>
      </w:r>
    </w:p>
    <w:p>
      <w:r>
        <w:rPr>
          <w:rFonts w:ascii="Microsoft YaHei" w:hAnsi="Microsoft YaHei" w:eastAsia="Microsoft YaHei"/>
        </w:rPr>
        <w:t>满足以下条件时，才允许自动匹配：</w:t>
      </w:r>
    </w:p>
    <w:p>
      <w:pPr>
        <w:pStyle w:val="ListBullet"/>
      </w:pPr>
      <w:r>
        <w:rPr>
          <w:rFonts w:ascii="Microsoft YaHei" w:hAnsi="Microsoft YaHei" w:eastAsia="Microsoft YaHei"/>
        </w:rPr>
        <w:t>商品名称高度一致或高度接近</w:t>
      </w:r>
    </w:p>
    <w:p>
      <w:pPr>
        <w:pStyle w:val="ListBullet"/>
      </w:pPr>
      <w:r>
        <w:rPr>
          <w:rFonts w:ascii="Microsoft YaHei" w:hAnsi="Microsoft YaHei" w:eastAsia="Microsoft YaHei"/>
        </w:rPr>
        <w:t>品牌一致，或品牌缺失但无冲突</w:t>
      </w:r>
    </w:p>
    <w:p>
      <w:pPr>
        <w:pStyle w:val="ListBullet"/>
      </w:pPr>
      <w:r>
        <w:rPr>
          <w:rFonts w:ascii="Microsoft YaHei" w:hAnsi="Microsoft YaHei" w:eastAsia="Microsoft YaHei"/>
        </w:rPr>
        <w:t>规格一致</w:t>
      </w:r>
    </w:p>
    <w:p>
      <w:pPr>
        <w:pStyle w:val="ListBullet"/>
      </w:pPr>
      <w:r>
        <w:rPr>
          <w:rFonts w:ascii="Microsoft YaHei" w:hAnsi="Microsoft YaHei" w:eastAsia="Microsoft YaHei"/>
        </w:rPr>
        <w:t>单位一致或有明确映射关系</w:t>
      </w:r>
    </w:p>
    <w:p>
      <w:pPr>
        <w:pStyle w:val="ListBullet"/>
      </w:pPr>
      <w:r>
        <w:rPr>
          <w:rFonts w:ascii="Microsoft YaHei" w:hAnsi="Microsoft YaHei" w:eastAsia="Microsoft YaHei"/>
        </w:rPr>
        <w:t>分类无明显冲突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13.2 建议匹配</w:t>
      </w:r>
    </w:p>
    <w:p>
      <w:r>
        <w:rPr>
          <w:rFonts w:ascii="Microsoft YaHei" w:hAnsi="Microsoft YaHei" w:eastAsia="Microsoft YaHei"/>
        </w:rPr>
        <w:t>满足以下情况时，进入建议匹配：</w:t>
      </w:r>
    </w:p>
    <w:p>
      <w:pPr>
        <w:pStyle w:val="ListBullet"/>
      </w:pPr>
      <w:r>
        <w:rPr>
          <w:rFonts w:ascii="Microsoft YaHei" w:hAnsi="Microsoft YaHei" w:eastAsia="Microsoft YaHei"/>
        </w:rPr>
        <w:t>名称非常接近</w:t>
      </w:r>
    </w:p>
    <w:p>
      <w:pPr>
        <w:pStyle w:val="ListBullet"/>
      </w:pPr>
      <w:r>
        <w:rPr>
          <w:rFonts w:ascii="Microsoft YaHei" w:hAnsi="Microsoft YaHei" w:eastAsia="Microsoft YaHei"/>
        </w:rPr>
        <w:t>品牌识别不完整但无冲突</w:t>
      </w:r>
    </w:p>
    <w:p>
      <w:pPr>
        <w:pStyle w:val="ListBullet"/>
      </w:pPr>
      <w:r>
        <w:rPr>
          <w:rFonts w:ascii="Microsoft YaHei" w:hAnsi="Microsoft YaHei" w:eastAsia="Microsoft YaHei"/>
        </w:rPr>
        <w:t>规格基本一致</w:t>
      </w:r>
    </w:p>
    <w:p>
      <w:pPr>
        <w:pStyle w:val="ListBullet"/>
      </w:pPr>
      <w:r>
        <w:rPr>
          <w:rFonts w:ascii="Microsoft YaHei" w:hAnsi="Microsoft YaHei" w:eastAsia="Microsoft YaHei"/>
        </w:rPr>
        <w:t>单位存在可解释差异</w:t>
      </w:r>
    </w:p>
    <w:p>
      <w:pPr>
        <w:pStyle w:val="ListBullet"/>
      </w:pPr>
      <w:r>
        <w:rPr>
          <w:rFonts w:ascii="Microsoft YaHei" w:hAnsi="Microsoft YaHei" w:eastAsia="Microsoft YaHei"/>
        </w:rPr>
        <w:t>需要业务人员确认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13.3 待人工判断</w:t>
      </w:r>
    </w:p>
    <w:p>
      <w:r>
        <w:rPr>
          <w:rFonts w:ascii="Microsoft YaHei" w:hAnsi="Microsoft YaHei" w:eastAsia="Microsoft YaHei"/>
        </w:rPr>
        <w:t>满足以下情况时，进入人工判断：</w:t>
      </w:r>
    </w:p>
    <w:p>
      <w:pPr>
        <w:pStyle w:val="ListBullet"/>
      </w:pPr>
      <w:r>
        <w:rPr>
          <w:rFonts w:ascii="Microsoft YaHei" w:hAnsi="Microsoft YaHei" w:eastAsia="Microsoft YaHei"/>
        </w:rPr>
        <w:t>关键信息缺失</w:t>
      </w:r>
    </w:p>
    <w:p>
      <w:pPr>
        <w:pStyle w:val="ListBullet"/>
      </w:pPr>
      <w:r>
        <w:rPr>
          <w:rFonts w:ascii="Microsoft YaHei" w:hAnsi="Microsoft YaHei" w:eastAsia="Microsoft YaHei"/>
        </w:rPr>
        <w:t>候选商品很多</w:t>
      </w:r>
    </w:p>
    <w:p>
      <w:pPr>
        <w:pStyle w:val="ListBullet"/>
      </w:pPr>
      <w:r>
        <w:rPr>
          <w:rFonts w:ascii="Microsoft YaHei" w:hAnsi="Microsoft YaHei" w:eastAsia="Microsoft YaHei"/>
        </w:rPr>
        <w:t>名称相似但规则无法确定</w:t>
      </w:r>
    </w:p>
    <w:p>
      <w:pPr>
        <w:pStyle w:val="ListBullet"/>
      </w:pPr>
      <w:r>
        <w:rPr>
          <w:rFonts w:ascii="Microsoft YaHei" w:hAnsi="Microsoft YaHei" w:eastAsia="Microsoft YaHei"/>
        </w:rPr>
        <w:t>品牌或单位不够明确</w:t>
      </w:r>
    </w:p>
    <w:p>
      <w:pPr>
        <w:pStyle w:val="ListBullet"/>
      </w:pPr>
      <w:r>
        <w:rPr>
          <w:rFonts w:ascii="Microsoft YaHei" w:hAnsi="Microsoft YaHei" w:eastAsia="Microsoft YaHei"/>
        </w:rPr>
        <w:t>规格写法复杂，无法稳定归一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13.4 未匹配</w:t>
      </w:r>
    </w:p>
    <w:p>
      <w:r>
        <w:rPr>
          <w:rFonts w:ascii="Microsoft YaHei" w:hAnsi="Microsoft YaHei" w:eastAsia="Microsoft YaHei"/>
        </w:rPr>
        <w:t>满足以下情况时，直接未匹配：</w:t>
      </w:r>
    </w:p>
    <w:p>
      <w:pPr>
        <w:pStyle w:val="ListBullet"/>
      </w:pPr>
      <w:r>
        <w:rPr>
          <w:rFonts w:ascii="Microsoft YaHei" w:hAnsi="Microsoft YaHei" w:eastAsia="Microsoft YaHei"/>
        </w:rPr>
        <w:t>没有合理候选</w:t>
      </w:r>
    </w:p>
    <w:p>
      <w:pPr>
        <w:pStyle w:val="ListBullet"/>
      </w:pPr>
      <w:r>
        <w:rPr>
          <w:rFonts w:ascii="Microsoft YaHei" w:hAnsi="Microsoft YaHei" w:eastAsia="Microsoft YaHei"/>
        </w:rPr>
        <w:t>品牌冲突明显</w:t>
      </w:r>
    </w:p>
    <w:p>
      <w:pPr>
        <w:pStyle w:val="ListBullet"/>
      </w:pPr>
      <w:r>
        <w:rPr>
          <w:rFonts w:ascii="Microsoft YaHei" w:hAnsi="Microsoft YaHei" w:eastAsia="Microsoft YaHei"/>
        </w:rPr>
        <w:t>规格冲突明显</w:t>
      </w:r>
    </w:p>
    <w:p>
      <w:pPr>
        <w:pStyle w:val="ListBullet"/>
      </w:pPr>
      <w:r>
        <w:rPr>
          <w:rFonts w:ascii="Microsoft YaHei" w:hAnsi="Microsoft YaHei" w:eastAsia="Microsoft YaHei"/>
        </w:rPr>
        <w:t>分类明显不合理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14. 历史关系复用规则</w:t>
      </w:r>
    </w:p>
    <w:p>
      <w:r>
        <w:rPr>
          <w:rFonts w:ascii="Microsoft YaHei" w:hAnsi="Microsoft YaHei" w:eastAsia="Microsoft YaHei"/>
        </w:rPr>
        <w:t>系统应支持历史匹配关系复用。</w:t>
      </w:r>
    </w:p>
    <w:p>
      <w:r>
        <w:rPr>
          <w:rFonts w:ascii="Microsoft YaHei" w:hAnsi="Microsoft YaHei" w:eastAsia="Microsoft YaHei"/>
        </w:rPr>
        <w:t>如果某个客户商品与我司商品已经被人工确认过，</w:t>
      </w:r>
    </w:p>
    <w:p>
      <w:r>
        <w:rPr>
          <w:rFonts w:ascii="Microsoft YaHei" w:hAnsi="Microsoft YaHei" w:eastAsia="Microsoft YaHei"/>
        </w:rPr>
        <w:t>下次遇到相同或高度相近的记录时，可优先作为命中候选。</w:t>
      </w:r>
    </w:p>
    <w:p>
      <w:r>
        <w:rPr>
          <w:rFonts w:ascii="Microsoft YaHei" w:hAnsi="Microsoft YaHei" w:eastAsia="Microsoft YaHei"/>
        </w:rPr>
        <w:t>历史关系可分为：</w:t>
      </w:r>
    </w:p>
    <w:p>
      <w:pPr>
        <w:pStyle w:val="ListBullet"/>
      </w:pPr>
      <w:r>
        <w:rPr>
          <w:rFonts w:ascii="Microsoft YaHei" w:hAnsi="Microsoft YaHei" w:eastAsia="Microsoft YaHei"/>
        </w:rPr>
        <w:t>已确认匹配关系</w:t>
      </w:r>
    </w:p>
    <w:p>
      <w:pPr>
        <w:pStyle w:val="ListBullet"/>
      </w:pPr>
      <w:r>
        <w:rPr>
          <w:rFonts w:ascii="Microsoft YaHei" w:hAnsi="Microsoft YaHei" w:eastAsia="Microsoft YaHei"/>
        </w:rPr>
        <w:t>已确认错误关系</w:t>
      </w:r>
    </w:p>
    <w:p>
      <w:pPr>
        <w:pStyle w:val="ListBullet"/>
      </w:pPr>
      <w:r>
        <w:rPr>
          <w:rFonts w:ascii="Microsoft YaHei" w:hAnsi="Microsoft YaHei" w:eastAsia="Microsoft YaHei"/>
        </w:rPr>
        <w:t>品牌别名关系</w:t>
      </w:r>
    </w:p>
    <w:p>
      <w:pPr>
        <w:pStyle w:val="ListBullet"/>
      </w:pPr>
      <w:r>
        <w:rPr>
          <w:rFonts w:ascii="Microsoft YaHei" w:hAnsi="Microsoft YaHei" w:eastAsia="Microsoft YaHei"/>
        </w:rPr>
        <w:t>规格归一化关系</w:t>
      </w:r>
    </w:p>
    <w:p>
      <w:pPr>
        <w:pStyle w:val="ListBullet"/>
      </w:pPr>
      <w:r>
        <w:rPr>
          <w:rFonts w:ascii="Microsoft YaHei" w:hAnsi="Microsoft YaHei" w:eastAsia="Microsoft YaHei"/>
        </w:rPr>
        <w:t>单位映射关系</w:t>
      </w:r>
    </w:p>
    <w:p>
      <w:r>
        <w:rPr>
          <w:rFonts w:ascii="Microsoft YaHei" w:hAnsi="Microsoft YaHei" w:eastAsia="Microsoft YaHei"/>
        </w:rPr>
        <w:t>这部分会让系统越用越稳。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15. AI 的角色规则</w:t>
      </w:r>
    </w:p>
    <w:p>
      <w:r>
        <w:rPr>
          <w:rFonts w:ascii="Microsoft YaHei" w:hAnsi="Microsoft YaHei" w:eastAsia="Microsoft YaHei"/>
        </w:rPr>
        <w:t>第一版不依赖 AI 作为核心判断引擎。</w:t>
      </w:r>
    </w:p>
    <w:p>
      <w:r>
        <w:rPr>
          <w:rFonts w:ascii="Microsoft YaHei" w:hAnsi="Microsoft YaHei" w:eastAsia="Microsoft YaHei"/>
        </w:rPr>
        <w:t>AI 只作为可选增强。</w:t>
      </w:r>
    </w:p>
    <w:p>
      <w:r>
        <w:rPr>
          <w:rFonts w:ascii="Microsoft YaHei" w:hAnsi="Microsoft YaHei" w:eastAsia="Microsoft YaHei"/>
        </w:rPr>
        <w:t>AI 适合负责：</w:t>
      </w:r>
    </w:p>
    <w:p>
      <w:pPr>
        <w:pStyle w:val="ListBullet"/>
      </w:pPr>
      <w:r>
        <w:rPr>
          <w:rFonts w:ascii="Microsoft YaHei" w:hAnsi="Microsoft YaHei" w:eastAsia="Microsoft YaHei"/>
        </w:rPr>
        <w:t>名称语义理解</w:t>
      </w:r>
    </w:p>
    <w:p>
      <w:pPr>
        <w:pStyle w:val="ListBullet"/>
      </w:pPr>
      <w:r>
        <w:rPr>
          <w:rFonts w:ascii="Microsoft YaHei" w:hAnsi="Microsoft YaHei" w:eastAsia="Microsoft YaHei"/>
        </w:rPr>
        <w:t>别名识别</w:t>
      </w:r>
    </w:p>
    <w:p>
      <w:pPr>
        <w:pStyle w:val="ListBullet"/>
      </w:pPr>
      <w:r>
        <w:rPr>
          <w:rFonts w:ascii="Microsoft YaHei" w:hAnsi="Microsoft YaHei" w:eastAsia="Microsoft YaHei"/>
        </w:rPr>
        <w:t>口语写法归并</w:t>
      </w:r>
    </w:p>
    <w:p>
      <w:pPr>
        <w:pStyle w:val="ListBullet"/>
      </w:pPr>
      <w:r>
        <w:rPr>
          <w:rFonts w:ascii="Microsoft YaHei" w:hAnsi="Microsoft YaHei" w:eastAsia="Microsoft YaHei"/>
        </w:rPr>
        <w:t>模糊候选排序</w:t>
      </w:r>
    </w:p>
    <w:p>
      <w:pPr>
        <w:pStyle w:val="ListBullet"/>
      </w:pPr>
      <w:r>
        <w:rPr>
          <w:rFonts w:ascii="Microsoft YaHei" w:hAnsi="Microsoft YaHei" w:eastAsia="Microsoft YaHei"/>
        </w:rPr>
        <w:t>生成推荐说明</w:t>
      </w:r>
    </w:p>
    <w:p>
      <w:r>
        <w:rPr>
          <w:rFonts w:ascii="Microsoft YaHei" w:hAnsi="Microsoft YaHei" w:eastAsia="Microsoft YaHei"/>
        </w:rPr>
        <w:t>AI 不应直接越过这些硬规则：</w:t>
      </w:r>
    </w:p>
    <w:p>
      <w:pPr>
        <w:pStyle w:val="ListBullet"/>
      </w:pPr>
      <w:r>
        <w:rPr>
          <w:rFonts w:ascii="Microsoft YaHei" w:hAnsi="Microsoft YaHei" w:eastAsia="Microsoft YaHei"/>
        </w:rPr>
        <w:t>品牌明确冲突</w:t>
      </w:r>
    </w:p>
    <w:p>
      <w:pPr>
        <w:pStyle w:val="ListBullet"/>
      </w:pPr>
      <w:r>
        <w:rPr>
          <w:rFonts w:ascii="Microsoft YaHei" w:hAnsi="Microsoft YaHei" w:eastAsia="Microsoft YaHei"/>
        </w:rPr>
        <w:t>规格明确冲突</w:t>
      </w:r>
    </w:p>
    <w:p>
      <w:pPr>
        <w:pStyle w:val="ListBullet"/>
      </w:pPr>
      <w:r>
        <w:rPr>
          <w:rFonts w:ascii="Microsoft YaHei" w:hAnsi="Microsoft YaHei" w:eastAsia="Microsoft YaHei"/>
        </w:rPr>
        <w:t>单位层级明显不一致</w:t>
      </w:r>
    </w:p>
    <w:p>
      <w:pPr>
        <w:pStyle w:val="ListBullet"/>
      </w:pPr>
      <w:r>
        <w:rPr>
          <w:rFonts w:ascii="Microsoft YaHei" w:hAnsi="Microsoft YaHei" w:eastAsia="Microsoft YaHei"/>
        </w:rPr>
        <w:t>分类明显不合理</w:t>
      </w:r>
    </w:p>
    <w:p>
      <w:r>
        <w:rPr>
          <w:rFonts w:ascii="Microsoft YaHei" w:hAnsi="Microsoft YaHei" w:eastAsia="Microsoft YaHei"/>
        </w:rPr>
        <w:t>一句话概括：</w:t>
      </w:r>
    </w:p>
    <w:p>
      <w:r>
        <w:rPr>
          <w:rFonts w:ascii="Microsoft YaHei" w:hAnsi="Microsoft YaHei" w:eastAsia="Microsoft YaHei"/>
        </w:rPr>
        <w:t>AI 可以做聪明顾问，但不能做无约束拍板人。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16. 输出规则</w:t>
      </w:r>
    </w:p>
    <w:p>
      <w:r>
        <w:rPr>
          <w:rFonts w:ascii="Microsoft YaHei" w:hAnsi="Microsoft YaHei" w:eastAsia="Microsoft YaHei"/>
        </w:rPr>
        <w:t>系统最终输出以客户原始 Excel 为主表，</w:t>
      </w:r>
    </w:p>
    <w:p>
      <w:r>
        <w:rPr>
          <w:rFonts w:ascii="Microsoft YaHei" w:hAnsi="Microsoft YaHei" w:eastAsia="Microsoft YaHei"/>
        </w:rPr>
        <w:t>在右侧追加我司匹配信息。</w:t>
      </w:r>
    </w:p>
    <w:p>
      <w:r>
        <w:rPr>
          <w:rFonts w:ascii="Microsoft YaHei" w:hAnsi="Microsoft YaHei" w:eastAsia="Microsoft YaHei"/>
        </w:rPr>
        <w:t>建议追加列包括：</w:t>
      </w:r>
    </w:p>
    <w:p>
      <w:pPr>
        <w:pStyle w:val="ListBullet"/>
      </w:pPr>
      <w:r>
        <w:rPr>
          <w:rFonts w:ascii="Microsoft YaHei" w:hAnsi="Microsoft YaHei" w:eastAsia="Microsoft YaHei"/>
        </w:rPr>
        <w:t>匹配状态</w:t>
      </w:r>
    </w:p>
    <w:p>
      <w:pPr>
        <w:pStyle w:val="ListBullet"/>
      </w:pPr>
      <w:r>
        <w:rPr>
          <w:rFonts w:ascii="Microsoft YaHei" w:hAnsi="Microsoft YaHei" w:eastAsia="Microsoft YaHei"/>
        </w:rPr>
        <w:t>我司商品编码</w:t>
      </w:r>
    </w:p>
    <w:p>
      <w:pPr>
        <w:pStyle w:val="ListBullet"/>
      </w:pPr>
      <w:r>
        <w:rPr>
          <w:rFonts w:ascii="Microsoft YaHei" w:hAnsi="Microsoft YaHei" w:eastAsia="Microsoft YaHei"/>
        </w:rPr>
        <w:t>我司商品名称</w:t>
      </w:r>
    </w:p>
    <w:p>
      <w:pPr>
        <w:pStyle w:val="ListBullet"/>
      </w:pPr>
      <w:r>
        <w:rPr>
          <w:rFonts w:ascii="Microsoft YaHei" w:hAnsi="Microsoft YaHei" w:eastAsia="Microsoft YaHei"/>
        </w:rPr>
        <w:t>我司品牌</w:t>
      </w:r>
    </w:p>
    <w:p>
      <w:pPr>
        <w:pStyle w:val="ListBullet"/>
      </w:pPr>
      <w:r>
        <w:rPr>
          <w:rFonts w:ascii="Microsoft YaHei" w:hAnsi="Microsoft YaHei" w:eastAsia="Microsoft YaHei"/>
        </w:rPr>
        <w:t>我司规格</w:t>
      </w:r>
    </w:p>
    <w:p>
      <w:pPr>
        <w:pStyle w:val="ListBullet"/>
      </w:pPr>
      <w:r>
        <w:rPr>
          <w:rFonts w:ascii="Microsoft YaHei" w:hAnsi="Microsoft YaHei" w:eastAsia="Microsoft YaHei"/>
        </w:rPr>
        <w:t>我司单位</w:t>
      </w:r>
    </w:p>
    <w:p>
      <w:pPr>
        <w:pStyle w:val="ListBullet"/>
      </w:pPr>
      <w:r>
        <w:rPr>
          <w:rFonts w:ascii="Microsoft YaHei" w:hAnsi="Microsoft YaHei" w:eastAsia="Microsoft YaHei"/>
        </w:rPr>
        <w:t>我司分类</w:t>
      </w:r>
    </w:p>
    <w:p>
      <w:pPr>
        <w:pStyle w:val="ListBullet"/>
      </w:pPr>
      <w:r>
        <w:rPr>
          <w:rFonts w:ascii="Microsoft YaHei" w:hAnsi="Microsoft YaHei" w:eastAsia="Microsoft YaHei"/>
        </w:rPr>
        <w:t>匹配说明</w:t>
      </w:r>
    </w:p>
    <w:p>
      <w:pPr>
        <w:pStyle w:val="ListBullet"/>
      </w:pPr>
      <w:r>
        <w:rPr>
          <w:rFonts w:ascii="Microsoft YaHei" w:hAnsi="Microsoft YaHei" w:eastAsia="Microsoft YaHei"/>
        </w:rPr>
        <w:t>审核状态</w:t>
      </w:r>
    </w:p>
    <w:p>
      <w:r>
        <w:rPr>
          <w:rFonts w:ascii="Microsoft YaHei" w:hAnsi="Microsoft YaHei" w:eastAsia="Microsoft YaHei"/>
        </w:rPr>
        <w:t>颜色建议：</w:t>
      </w:r>
    </w:p>
    <w:p>
      <w:pPr>
        <w:pStyle w:val="ListBullet"/>
      </w:pPr>
      <w:r>
        <w:rPr>
          <w:rFonts w:ascii="Microsoft YaHei" w:hAnsi="Microsoft YaHei" w:eastAsia="Microsoft YaHei"/>
        </w:rPr>
        <w:t>绿色：已匹配</w:t>
      </w:r>
    </w:p>
    <w:p>
      <w:pPr>
        <w:pStyle w:val="ListBullet"/>
      </w:pPr>
      <w:r>
        <w:rPr>
          <w:rFonts w:ascii="Microsoft YaHei" w:hAnsi="Microsoft YaHei" w:eastAsia="Microsoft YaHei"/>
        </w:rPr>
        <w:t>黄色：建议匹配 / 待确认</w:t>
      </w:r>
    </w:p>
    <w:p>
      <w:pPr>
        <w:pStyle w:val="ListBullet"/>
      </w:pPr>
      <w:r>
        <w:rPr>
          <w:rFonts w:ascii="Microsoft YaHei" w:hAnsi="Microsoft YaHei" w:eastAsia="Microsoft YaHei"/>
        </w:rPr>
        <w:t>红色：未匹配</w:t>
      </w:r>
    </w:p>
    <w:p>
      <w:pPr>
        <w:pStyle w:val="ListBullet"/>
      </w:pPr>
      <w:r>
        <w:rPr>
          <w:rFonts w:ascii="Microsoft YaHei" w:hAnsi="Microsoft YaHei" w:eastAsia="Microsoft YaHei"/>
        </w:rPr>
        <w:t>灰色：数据不足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17. 人工审核规则</w:t>
      </w:r>
    </w:p>
    <w:p>
      <w:r>
        <w:rPr>
          <w:rFonts w:ascii="Microsoft YaHei" w:hAnsi="Microsoft YaHei" w:eastAsia="Microsoft YaHei"/>
        </w:rPr>
        <w:t>第一版必须支持人工审核。</w:t>
      </w:r>
    </w:p>
    <w:p>
      <w:r>
        <w:rPr>
          <w:rFonts w:ascii="Microsoft YaHei" w:hAnsi="Microsoft YaHei" w:eastAsia="Microsoft YaHei"/>
        </w:rPr>
        <w:t>因为再好的规则也不可能在脏数据环境里 100% 自动正确。</w:t>
      </w:r>
    </w:p>
    <w:p>
      <w:r>
        <w:rPr>
          <w:rFonts w:ascii="Microsoft YaHei" w:hAnsi="Microsoft YaHei" w:eastAsia="Microsoft YaHei"/>
        </w:rPr>
        <w:t>人工审核的作用包括：</w:t>
      </w:r>
    </w:p>
    <w:p>
      <w:pPr>
        <w:pStyle w:val="ListBullet"/>
      </w:pPr>
      <w:r>
        <w:rPr>
          <w:rFonts w:ascii="Microsoft YaHei" w:hAnsi="Microsoft YaHei" w:eastAsia="Microsoft YaHei"/>
        </w:rPr>
        <w:t>确认建议匹配结果</w:t>
      </w:r>
    </w:p>
    <w:p>
      <w:pPr>
        <w:pStyle w:val="ListBullet"/>
      </w:pPr>
      <w:r>
        <w:rPr>
          <w:rFonts w:ascii="Microsoft YaHei" w:hAnsi="Microsoft YaHei" w:eastAsia="Microsoft YaHei"/>
        </w:rPr>
        <w:t>修正错误匹配</w:t>
      </w:r>
    </w:p>
    <w:p>
      <w:pPr>
        <w:pStyle w:val="ListBullet"/>
      </w:pPr>
      <w:r>
        <w:rPr>
          <w:rFonts w:ascii="Microsoft YaHei" w:hAnsi="Microsoft YaHei" w:eastAsia="Microsoft YaHei"/>
        </w:rPr>
        <w:t>补充品牌词库</w:t>
      </w:r>
    </w:p>
    <w:p>
      <w:pPr>
        <w:pStyle w:val="ListBullet"/>
      </w:pPr>
      <w:r>
        <w:rPr>
          <w:rFonts w:ascii="Microsoft YaHei" w:hAnsi="Microsoft YaHei" w:eastAsia="Microsoft YaHei"/>
        </w:rPr>
        <w:t>补充单位映射表</w:t>
      </w:r>
    </w:p>
    <w:p>
      <w:pPr>
        <w:pStyle w:val="ListBullet"/>
      </w:pPr>
      <w:r>
        <w:rPr>
          <w:rFonts w:ascii="Microsoft YaHei" w:hAnsi="Microsoft YaHei" w:eastAsia="Microsoft YaHei"/>
        </w:rPr>
        <w:t>补充规格归一规则</w:t>
      </w:r>
    </w:p>
    <w:p>
      <w:r>
        <w:rPr>
          <w:rFonts w:ascii="Microsoft YaHei" w:hAnsi="Microsoft YaHei" w:eastAsia="Microsoft YaHei"/>
        </w:rPr>
        <w:t>人工审核不是补丁，而是系统成长机制的一部分。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18. 持续更新规则</w:t>
      </w:r>
    </w:p>
    <w:p>
      <w:r>
        <w:rPr>
          <w:rFonts w:ascii="Microsoft YaHei" w:hAnsi="Microsoft YaHei" w:eastAsia="Microsoft YaHei"/>
        </w:rPr>
        <w:t>由于商品库持续变化，规则必须支持重复执行。</w:t>
      </w:r>
    </w:p>
    <w:p>
      <w:r>
        <w:rPr>
          <w:rFonts w:ascii="Microsoft YaHei" w:hAnsi="Microsoft YaHei" w:eastAsia="Microsoft YaHei"/>
        </w:rPr>
        <w:t>后续运行方式应为：</w:t>
      </w:r>
    </w:p>
    <w:p>
      <w:pPr>
        <w:pStyle w:val="ListBullet"/>
      </w:pPr>
      <w:r>
        <w:rPr>
          <w:rFonts w:ascii="Microsoft YaHei" w:hAnsi="Microsoft YaHei" w:eastAsia="Microsoft YaHei"/>
        </w:rPr>
        <w:t>商品库更新</w:t>
      </w:r>
    </w:p>
    <w:p>
      <w:pPr>
        <w:pStyle w:val="ListBullet"/>
      </w:pPr>
      <w:r>
        <w:rPr>
          <w:rFonts w:ascii="Microsoft YaHei" w:hAnsi="Microsoft YaHei" w:eastAsia="Microsoft YaHei"/>
        </w:rPr>
        <w:t>重新跑标准化</w:t>
      </w:r>
    </w:p>
    <w:p>
      <w:pPr>
        <w:pStyle w:val="ListBullet"/>
      </w:pPr>
      <w:r>
        <w:rPr>
          <w:rFonts w:ascii="Microsoft YaHei" w:hAnsi="Microsoft YaHei" w:eastAsia="Microsoft YaHei"/>
        </w:rPr>
        <w:t>重新生成解析字段</w:t>
      </w:r>
    </w:p>
    <w:p>
      <w:pPr>
        <w:pStyle w:val="ListBullet"/>
      </w:pPr>
      <w:r>
        <w:rPr>
          <w:rFonts w:ascii="Microsoft YaHei" w:hAnsi="Microsoft YaHei" w:eastAsia="Microsoft YaHei"/>
        </w:rPr>
        <w:t>再执行匹配</w:t>
      </w:r>
    </w:p>
    <w:p>
      <w:r>
        <w:rPr>
          <w:rFonts w:ascii="Microsoft YaHei" w:hAnsi="Microsoft YaHei" w:eastAsia="Microsoft YaHei"/>
        </w:rPr>
        <w:t>这意味着系统的核心不是一次性人工整理，</w:t>
      </w:r>
    </w:p>
    <w:p>
      <w:r>
        <w:rPr>
          <w:rFonts w:ascii="Microsoft YaHei" w:hAnsi="Microsoft YaHei" w:eastAsia="Microsoft YaHei"/>
        </w:rPr>
        <w:t>而是一套可重复运行的标准化与匹配机制。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19. 第一版边界</w:t>
      </w:r>
    </w:p>
    <w:p>
      <w:r>
        <w:rPr>
          <w:rFonts w:ascii="Microsoft YaHei" w:hAnsi="Microsoft YaHei" w:eastAsia="Microsoft YaHei"/>
        </w:rPr>
        <w:t>第一版先解决“能稳定跑通”的问题，不追求一步到位。</w:t>
      </w:r>
    </w:p>
    <w:p>
      <w:r>
        <w:rPr>
          <w:rFonts w:ascii="Microsoft YaHei" w:hAnsi="Microsoft YaHei" w:eastAsia="Microsoft YaHei"/>
        </w:rPr>
        <w:t>第一版重点是：</w:t>
      </w:r>
    </w:p>
    <w:p>
      <w:pPr>
        <w:pStyle w:val="ListBullet"/>
      </w:pPr>
      <w:r>
        <w:rPr>
          <w:rFonts w:ascii="Microsoft YaHei" w:hAnsi="Microsoft YaHei" w:eastAsia="Microsoft YaHei"/>
        </w:rPr>
        <w:t>字段对照可用</w:t>
      </w:r>
    </w:p>
    <w:p>
      <w:pPr>
        <w:pStyle w:val="ListBullet"/>
      </w:pPr>
      <w:r>
        <w:rPr>
          <w:rFonts w:ascii="Microsoft YaHei" w:hAnsi="Microsoft YaHei" w:eastAsia="Microsoft YaHei"/>
        </w:rPr>
        <w:t>名称清洗可用</w:t>
      </w:r>
    </w:p>
    <w:p>
      <w:pPr>
        <w:pStyle w:val="ListBullet"/>
      </w:pPr>
      <w:r>
        <w:rPr>
          <w:rFonts w:ascii="Microsoft YaHei" w:hAnsi="Microsoft YaHei" w:eastAsia="Microsoft YaHei"/>
        </w:rPr>
        <w:t>品牌识别有基础词库</w:t>
      </w:r>
    </w:p>
    <w:p>
      <w:pPr>
        <w:pStyle w:val="ListBullet"/>
      </w:pPr>
      <w:r>
        <w:rPr>
          <w:rFonts w:ascii="Microsoft YaHei" w:hAnsi="Microsoft YaHei" w:eastAsia="Microsoft YaHei"/>
        </w:rPr>
        <w:t>规格和单位规则可用</w:t>
      </w:r>
    </w:p>
    <w:p>
      <w:pPr>
        <w:pStyle w:val="ListBullet"/>
      </w:pPr>
      <w:r>
        <w:rPr>
          <w:rFonts w:ascii="Microsoft YaHei" w:hAnsi="Microsoft YaHei" w:eastAsia="Microsoft YaHei"/>
        </w:rPr>
        <w:t>匹配分级可用</w:t>
      </w:r>
    </w:p>
    <w:p>
      <w:pPr>
        <w:pStyle w:val="ListBullet"/>
      </w:pPr>
      <w:r>
        <w:rPr>
          <w:rFonts w:ascii="Microsoft YaHei" w:hAnsi="Microsoft YaHei" w:eastAsia="Microsoft YaHei"/>
        </w:rPr>
        <w:t>Excel 导出可用</w:t>
      </w:r>
    </w:p>
    <w:p>
      <w:pPr>
        <w:pStyle w:val="ListBullet"/>
      </w:pPr>
      <w:r>
        <w:rPr>
          <w:rFonts w:ascii="Microsoft YaHei" w:hAnsi="Microsoft YaHei" w:eastAsia="Microsoft YaHei"/>
        </w:rPr>
        <w:t>人工审核可用</w:t>
      </w:r>
    </w:p>
    <w:p>
      <w:r>
        <w:rPr>
          <w:rFonts w:ascii="Microsoft YaHei" w:hAnsi="Microsoft YaHei" w:eastAsia="Microsoft YaHei"/>
        </w:rPr>
        <w:t>第一版暂不追求：</w:t>
      </w:r>
    </w:p>
    <w:p>
      <w:pPr>
        <w:pStyle w:val="ListBullet"/>
      </w:pPr>
      <w:r>
        <w:rPr>
          <w:rFonts w:ascii="Microsoft YaHei" w:hAnsi="Microsoft YaHei" w:eastAsia="Microsoft YaHei"/>
        </w:rPr>
        <w:t>所有商品自动匹配</w:t>
      </w:r>
    </w:p>
    <w:p>
      <w:pPr>
        <w:pStyle w:val="ListBullet"/>
      </w:pPr>
      <w:r>
        <w:rPr>
          <w:rFonts w:ascii="Microsoft YaHei" w:hAnsi="Microsoft YaHei" w:eastAsia="Microsoft YaHei"/>
        </w:rPr>
        <w:t>所有别名一次性识别完整</w:t>
      </w:r>
    </w:p>
    <w:p>
      <w:pPr>
        <w:pStyle w:val="ListBullet"/>
      </w:pPr>
      <w:r>
        <w:rPr>
          <w:rFonts w:ascii="Microsoft YaHei" w:hAnsi="Microsoft YaHei" w:eastAsia="Microsoft YaHei"/>
        </w:rPr>
        <w:t>复杂包装换算完全自动化</w:t>
      </w:r>
    </w:p>
    <w:p>
      <w:pPr>
        <w:pStyle w:val="ListBullet"/>
      </w:pPr>
      <w:r>
        <w:rPr>
          <w:rFonts w:ascii="Microsoft YaHei" w:hAnsi="Microsoft YaHei" w:eastAsia="Microsoft YaHei"/>
        </w:rPr>
        <w:t>完全无人工参与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20. 当前最终结论</w:t>
      </w:r>
    </w:p>
    <w:p>
      <w:r>
        <w:rPr>
          <w:rFonts w:ascii="Microsoft YaHei" w:hAnsi="Microsoft YaHei" w:eastAsia="Microsoft YaHei"/>
        </w:rPr>
        <w:t>当前项目的完整主规则可以总结为：</w:t>
      </w:r>
    </w:p>
    <w:p>
      <w:pPr>
        <w:pStyle w:val="ListBullet"/>
      </w:pPr>
      <w:r>
        <w:rPr>
          <w:rFonts w:ascii="Microsoft YaHei" w:hAnsi="Microsoft YaHei" w:eastAsia="Microsoft YaHei"/>
        </w:rPr>
        <w:t>我司商品库先标准化</w:t>
      </w:r>
    </w:p>
    <w:p>
      <w:pPr>
        <w:pStyle w:val="ListBullet"/>
      </w:pPr>
      <w:r>
        <w:rPr>
          <w:rFonts w:ascii="Microsoft YaHei" w:hAnsi="Microsoft YaHei" w:eastAsia="Microsoft YaHei"/>
        </w:rPr>
        <w:t>客户商品库套用同一标准</w:t>
      </w:r>
    </w:p>
    <w:p>
      <w:pPr>
        <w:pStyle w:val="ListBullet"/>
      </w:pPr>
      <w:r>
        <w:rPr>
          <w:rFonts w:ascii="Microsoft YaHei" w:hAnsi="Microsoft YaHei" w:eastAsia="Microsoft YaHei"/>
        </w:rPr>
        <w:t>商品名称用于识别是什么商品</w:t>
      </w:r>
    </w:p>
    <w:p>
      <w:pPr>
        <w:pStyle w:val="ListBullet"/>
      </w:pPr>
      <w:r>
        <w:rPr>
          <w:rFonts w:ascii="Microsoft YaHei" w:hAnsi="Microsoft YaHei" w:eastAsia="Microsoft YaHei"/>
        </w:rPr>
        <w:t>品牌、规格、单位用于确认是不是同一个商品</w:t>
      </w:r>
    </w:p>
    <w:p>
      <w:pPr>
        <w:pStyle w:val="ListBullet"/>
      </w:pPr>
      <w:r>
        <w:rPr>
          <w:rFonts w:ascii="Microsoft YaHei" w:hAnsi="Microsoft YaHei" w:eastAsia="Microsoft YaHei"/>
        </w:rPr>
        <w:t>分类用于辅助判断</w:t>
      </w:r>
    </w:p>
    <w:p>
      <w:pPr>
        <w:pStyle w:val="ListBullet"/>
      </w:pPr>
      <w:r>
        <w:rPr>
          <w:rFonts w:ascii="Microsoft YaHei" w:hAnsi="Microsoft YaHei" w:eastAsia="Microsoft YaHei"/>
        </w:rPr>
        <w:t>商品编码用于追溯和历史关系复用</w:t>
      </w:r>
    </w:p>
    <w:p>
      <w:pPr>
        <w:pStyle w:val="ListBullet"/>
      </w:pPr>
      <w:r>
        <w:rPr>
          <w:rFonts w:ascii="Microsoft YaHei" w:hAnsi="Microsoft YaHei" w:eastAsia="Microsoft YaHei"/>
        </w:rPr>
        <w:t>品牌依赖品牌词库识别，不靠位置瞎猜</w:t>
      </w:r>
    </w:p>
    <w:p>
      <w:pPr>
        <w:pStyle w:val="ListBullet"/>
      </w:pPr>
      <w:r>
        <w:rPr>
          <w:rFonts w:ascii="Microsoft YaHei" w:hAnsi="Microsoft YaHei" w:eastAsia="Microsoft YaHei"/>
        </w:rPr>
        <w:t>规格优先提取，不允许明显冲突时自动通过</w:t>
      </w:r>
    </w:p>
    <w:p>
      <w:pPr>
        <w:pStyle w:val="ListBullet"/>
      </w:pPr>
      <w:r>
        <w:rPr>
          <w:rFonts w:ascii="Microsoft YaHei" w:hAnsi="Microsoft YaHei" w:eastAsia="Microsoft YaHei"/>
        </w:rPr>
        <w:t>输出必须分级，不能全部自动确认</w:t>
      </w:r>
    </w:p>
    <w:p>
      <w:pPr>
        <w:pStyle w:val="ListBullet"/>
      </w:pPr>
      <w:r>
        <w:rPr>
          <w:rFonts w:ascii="Microsoft YaHei" w:hAnsi="Microsoft YaHei" w:eastAsia="Microsoft YaHei"/>
        </w:rPr>
        <w:t>规则必须支持商品库持续更新后重复执行</w:t>
      </w:r>
    </w:p>
    <w:p>
      <w:r>
        <w:rPr>
          <w:rFonts w:ascii="Microsoft YaHei" w:hAnsi="Microsoft YaHei" w:eastAsia="Microsoft YaHei"/>
        </w:rPr>
        <w:t>一句话最终版本：</w:t>
      </w:r>
    </w:p>
    <w:p>
      <w:r>
        <w:rPr>
          <w:rFonts w:ascii="Microsoft YaHei" w:hAnsi="Microsoft YaHei" w:eastAsia="Microsoft YaHei"/>
        </w:rPr>
        <w:t>先拆，再比；先标准化，再匹配；保守自动化，逐步变聪明。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