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3.2 (Apache licensed) using REFERENCE JAXB in Oracle Java 21.0.9 on Mac OS X -->
    <w:p>
      <w:pPr>
        <w:pStyle w:val="ParagraphTextBody"/>
      </w:pPr>
      <w:r>
        <w:t>尊敬的各位来宾，各位领导，各位同仁：</w:t>
      </w:r>
    </w:p>
    <w:p>
      <w:pPr>
        <w:pStyle w:val="ParagraphTextBody"/>
      </w:pPr>
      <w:r>
        <w:t>大家上午好！</w:t>
      </w:r>
    </w:p>
    <w:p>
      <w:pPr>
        <w:pStyle w:val="ParagraphTextBody"/>
      </w:pPr>
      <w:r>
        <w:t>今天，我们怀着激动的心情，共同见证鹭燕医药亳州市中药饮片厂的盛大竣工。我谨代表鹭燕医药，向莅临本次仪式的各位领导、嘉宾，以及为项目建设付出辛勤努力的全体员工，致以最衷心的感谢和最诚挚的敬意！</w:t>
      </w:r>
    </w:p>
    <w:p>
      <w:pPr>
        <w:pStyle w:val="ParagraphTextBody"/>
      </w:pPr>
      <w:r>
        <w:t>亳州，素有“中华药都”的美誉，是中医药文化的重要发源地。鹭燕医药选择在此地建设现代化的中药饮片厂，是公司发展战略的重要一步，旨在充分利用亳州得天独厚的地理优势和中药材资源，进一步提升公司在中药领域的竞争力。</w:t>
      </w:r>
    </w:p>
    <w:p>
      <w:pPr>
        <w:pStyle w:val="ParagraphTextBody"/>
      </w:pPr>
      <w:r>
        <w:t>该项目自启动以来，得到了亳州市政府的大力支持和各界朋友的鼎力相助。我们克服了重重困难，历经数年的精心筹备和建设，终于迎来了今天的竣工。全新的中药饮片厂，拥有先进的生产设备和严格的质量管理体系，将致力于生产高品质、安全可靠的中药饮片，为广大人民群众的健康保驾护航。</w:t>
      </w:r>
    </w:p>
    <w:p>
      <w:pPr>
        <w:pStyle w:val="ParagraphTextBody"/>
      </w:pPr>
      <w:r>
        <w:t>未来，鹭燕医药将继续秉承“质量第一，客户至上”的经营理念，不断创新，锐意进取，将亳州中药饮片厂打造成为国内一流的中药饮片生产基地，为推动中医药事业的传承和发展贡献更大的力量。我们坚信，在各级政府的关心支持下，在全体员工的共同努力下，鹭燕医药的明天一定会更加美好！</w:t>
      </w:r>
    </w:p>
    <w:p>
      <w:pPr>
        <w:pStyle w:val="ParagraphTextBody"/>
      </w:pPr>
      <w:r>
        <w:t>谢谢大家！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xvml="urn:schemas-microsoft-com:office:excel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