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66" w:rsidRDefault="000D2C85">
      <w:pPr>
        <w:pStyle w:val="a7"/>
        <w:spacing w:before="80" w:beforeAutospacing="0" w:after="80" w:afterAutospacing="0" w:line="440" w:lineRule="exact"/>
        <w:jc w:val="center"/>
        <w:textAlignment w:val="center"/>
        <w:rPr>
          <w:rFonts w:ascii="Constantia" w:hAnsi="Constantia" w:cs="Agency FB"/>
          <w:b/>
          <w:bCs/>
          <w:sz w:val="21"/>
          <w:szCs w:val="21"/>
        </w:rPr>
      </w:pPr>
      <w:r>
        <w:rPr>
          <w:rFonts w:ascii="Constantia" w:eastAsia="宋体" w:hAnsi="Constantia" w:cs="Agency FB"/>
          <w:b/>
          <w:bCs/>
          <w:sz w:val="28"/>
          <w:szCs w:val="28"/>
        </w:rPr>
        <w:t>Terms of Use</w:t>
      </w:r>
    </w:p>
    <w:p w:rsidR="00B97266" w:rsidRDefault="00B97266">
      <w:pPr>
        <w:pStyle w:val="a7"/>
        <w:spacing w:beforeAutospacing="0" w:afterAutospacing="0" w:line="440" w:lineRule="exact"/>
        <w:textAlignment w:val="center"/>
        <w:rPr>
          <w:rFonts w:ascii="Constantia" w:hAnsi="Constantia" w:cs="Agency FB"/>
          <w:sz w:val="21"/>
          <w:szCs w:val="21"/>
        </w:rPr>
      </w:pPr>
    </w:p>
    <w:p w:rsidR="00B97266" w:rsidRDefault="000D2C85">
      <w:pPr>
        <w:pStyle w:val="a7"/>
        <w:spacing w:beforeAutospacing="0" w:afterAutospacing="0" w:line="440" w:lineRule="exact"/>
        <w:textAlignment w:val="center"/>
        <w:rPr>
          <w:rFonts w:ascii="Constantia" w:hAnsi="Constantia" w:cs="Agency FB"/>
          <w:sz w:val="21"/>
          <w:szCs w:val="21"/>
        </w:rPr>
      </w:pPr>
      <w:r>
        <w:rPr>
          <w:rFonts w:ascii="Constantia" w:hAnsi="Constantia" w:cs="Agency FB" w:hint="eastAsia"/>
          <w:sz w:val="21"/>
          <w:szCs w:val="21"/>
        </w:rPr>
        <w:t>T</w:t>
      </w:r>
      <w:r>
        <w:rPr>
          <w:rFonts w:ascii="Constantia" w:hAnsi="Constantia" w:cs="Agency FB" w:hint="eastAsia"/>
          <w:kern w:val="2"/>
          <w:sz w:val="21"/>
          <w:szCs w:val="21"/>
        </w:rPr>
        <w:t>h</w:t>
      </w:r>
      <w:r>
        <w:rPr>
          <w:rFonts w:ascii="Constantia" w:hAnsi="Constantia" w:cs="Agency FB" w:hint="eastAsia"/>
          <w:kern w:val="2"/>
          <w:sz w:val="21"/>
          <w:szCs w:val="21"/>
        </w:rPr>
        <w:t>ese terms</w:t>
      </w:r>
      <w:r>
        <w:rPr>
          <w:rFonts w:ascii="Constantia" w:hAnsi="Constantia" w:cs="Agency FB" w:hint="eastAsia"/>
          <w:kern w:val="2"/>
          <w:sz w:val="21"/>
          <w:szCs w:val="21"/>
        </w:rPr>
        <w:t xml:space="preserve"> w</w:t>
      </w:r>
      <w:r>
        <w:rPr>
          <w:rFonts w:ascii="Constantia" w:hAnsi="Constantia" w:cs="Agency FB" w:hint="eastAsia"/>
          <w:kern w:val="2"/>
          <w:sz w:val="21"/>
          <w:szCs w:val="21"/>
        </w:rPr>
        <w:t>ere</w:t>
      </w:r>
      <w:r>
        <w:rPr>
          <w:rFonts w:ascii="Constantia" w:hAnsi="Constantia" w:cs="Agency FB" w:hint="eastAsia"/>
          <w:kern w:val="2"/>
          <w:sz w:val="21"/>
          <w:szCs w:val="21"/>
        </w:rPr>
        <w:t xml:space="preserve"> last updated on </w:t>
      </w:r>
      <w:r w:rsidRPr="000D2C85">
        <w:rPr>
          <w:rFonts w:ascii="Constantia" w:hAnsi="Constantia" w:cs="Agency FB" w:hint="eastAsia"/>
          <w:sz w:val="21"/>
          <w:szCs w:val="21"/>
        </w:rPr>
        <w:t>Mar.26</w:t>
      </w:r>
      <w:r w:rsidRPr="000D2C85">
        <w:rPr>
          <w:rFonts w:ascii="Constantia" w:hAnsi="Constantia" w:cs="Agency FB" w:hint="eastAsia"/>
          <w:sz w:val="21"/>
          <w:szCs w:val="21"/>
        </w:rPr>
        <w:t>, 2024.</w:t>
      </w:r>
    </w:p>
    <w:p w:rsidR="00B97266" w:rsidRDefault="000D2C85">
      <w:pPr>
        <w:spacing w:line="440" w:lineRule="exact"/>
        <w:textAlignment w:val="center"/>
        <w:rPr>
          <w:rFonts w:ascii="Constantia" w:eastAsia="宋体" w:hAnsi="Constantia" w:cs="Agency FB"/>
          <w:szCs w:val="21"/>
        </w:rPr>
      </w:pPr>
      <w:r>
        <w:rPr>
          <w:rFonts w:ascii="Constantia" w:eastAsia="Malgun Gothic" w:hAnsi="Constantia" w:cs="Agency FB"/>
          <w:szCs w:val="21"/>
        </w:rPr>
        <w:t>Th</w:t>
      </w:r>
      <w:r>
        <w:rPr>
          <w:rFonts w:asciiTheme="minorEastAsia" w:hAnsiTheme="minorEastAsia" w:cs="Agency FB"/>
          <w:szCs w:val="21"/>
        </w:rPr>
        <w:t>ese</w:t>
      </w:r>
      <w:r>
        <w:rPr>
          <w:rFonts w:ascii="Constantia" w:eastAsia="Malgun Gothic" w:hAnsi="Constantia" w:cs="Agency FB"/>
          <w:szCs w:val="21"/>
        </w:rPr>
        <w:t xml:space="preserve"> Terms become a legally binding agreement between you and us so please read it carefully and make sure you understand it. Your continuance of using the App will be deemed to your acceptance of these Terms</w:t>
      </w:r>
      <w:r>
        <w:rPr>
          <w:rFonts w:ascii="Constantia" w:eastAsia="宋体" w:hAnsi="Constantia" w:cs="Agency FB" w:hint="eastAsia"/>
          <w:szCs w:val="21"/>
        </w:rPr>
        <w:t>.</w:t>
      </w:r>
      <w:bookmarkStart w:id="0" w:name="_GoBack"/>
      <w:bookmarkEnd w:id="0"/>
    </w:p>
    <w:p w:rsidR="00B97266" w:rsidRDefault="00B97266">
      <w:pPr>
        <w:pStyle w:val="a7"/>
        <w:spacing w:beforeAutospacing="0" w:afterAutospacing="0" w:line="440" w:lineRule="exact"/>
        <w:jc w:val="both"/>
        <w:textAlignment w:val="center"/>
        <w:rPr>
          <w:rFonts w:ascii="Constantia" w:eastAsia="宋体" w:hAnsi="Constantia" w:cs="Agency FB"/>
          <w:b/>
          <w:bCs/>
          <w:kern w:val="2"/>
          <w:sz w:val="21"/>
          <w:szCs w:val="21"/>
        </w:rPr>
      </w:pPr>
    </w:p>
    <w:p w:rsidR="00B97266" w:rsidRDefault="00B97266">
      <w:pPr>
        <w:pStyle w:val="a7"/>
        <w:spacing w:beforeAutospacing="0" w:afterAutospacing="0" w:line="440" w:lineRule="exact"/>
        <w:jc w:val="both"/>
        <w:textAlignment w:val="center"/>
        <w:rPr>
          <w:rFonts w:ascii="Constantia" w:eastAsia="宋体" w:hAnsi="Constantia" w:cs="Agency FB"/>
          <w:b/>
          <w:bCs/>
          <w:kern w:val="2"/>
          <w:sz w:val="21"/>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hint="eastAsia"/>
          <w:b/>
          <w:bCs/>
          <w:kern w:val="2"/>
          <w:sz w:val="21"/>
          <w:szCs w:val="21"/>
        </w:rPr>
        <w:t>Compliance of use</w:t>
      </w:r>
    </w:p>
    <w:p w:rsidR="00B97266" w:rsidRDefault="000D2C85">
      <w:pPr>
        <w:spacing w:line="440" w:lineRule="exact"/>
        <w:ind w:leftChars="-200" w:left="-420" w:firstLineChars="200" w:firstLine="420"/>
        <w:textAlignment w:val="center"/>
        <w:rPr>
          <w:rFonts w:ascii="Constantia" w:eastAsia="Malgun Gothic" w:hAnsi="Constantia" w:cs="Agency FB"/>
          <w:szCs w:val="21"/>
        </w:rPr>
      </w:pPr>
      <w:r>
        <w:rPr>
          <w:rFonts w:ascii="Constantia" w:eastAsia="Malgun Gothic" w:hAnsi="Constantia" w:cs="Agency FB" w:hint="eastAsia"/>
          <w:szCs w:val="21"/>
        </w:rPr>
        <w:t xml:space="preserve">The following acts are </w:t>
      </w:r>
      <w:r>
        <w:rPr>
          <w:rFonts w:ascii="Constantia" w:eastAsia="Malgun Gothic" w:hAnsi="Constantia" w:cs="Agency FB" w:hint="eastAsia"/>
          <w:szCs w:val="21"/>
        </w:rPr>
        <w:t>prohibited in using the App:</w:t>
      </w:r>
    </w:p>
    <w:p w:rsidR="00B97266" w:rsidRDefault="000D2C85">
      <w:pPr>
        <w:numPr>
          <w:ilvl w:val="0"/>
          <w:numId w:val="1"/>
        </w:num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Reverse engineering, disassembling, or decoding the source code by any other means for unjustifiable purposes or in a wrongful manner;</w:t>
      </w:r>
    </w:p>
    <w:p w:rsidR="00B97266" w:rsidRDefault="000D2C85">
      <w:pPr>
        <w:numPr>
          <w:ilvl w:val="0"/>
          <w:numId w:val="1"/>
        </w:num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Selling, renting, or licensing the App without our prior consent expressed either in writing</w:t>
      </w:r>
      <w:r>
        <w:rPr>
          <w:rFonts w:ascii="Constantia" w:eastAsia="Malgun Gothic" w:hAnsi="Constantia" w:cs="Agency FB" w:hint="eastAsia"/>
          <w:szCs w:val="21"/>
        </w:rPr>
        <w:t xml:space="preserve"> or by some other method specified by us;</w:t>
      </w:r>
    </w:p>
    <w:p w:rsidR="00B97266" w:rsidRDefault="000D2C85">
      <w:pPr>
        <w:numPr>
          <w:ilvl w:val="0"/>
          <w:numId w:val="1"/>
        </w:num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Using or misusing the App in excess of a reasonably necessary amount, or using the App in a way that does not comply with the instructions set by us regarding App use; and</w:t>
      </w:r>
    </w:p>
    <w:p w:rsidR="00B97266" w:rsidRDefault="000D2C85">
      <w:pPr>
        <w:numPr>
          <w:ilvl w:val="0"/>
          <w:numId w:val="1"/>
        </w:num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Using the App in a manner that is not with</w:t>
      </w:r>
      <w:r>
        <w:rPr>
          <w:rFonts w:ascii="Constantia" w:eastAsia="Malgun Gothic" w:hAnsi="Constantia" w:cs="Agency FB" w:hint="eastAsia"/>
          <w:szCs w:val="21"/>
        </w:rPr>
        <w:t>in the purpose for which the App is provided, or using the App by a method or in a manner that we deem inappropriate.</w:t>
      </w:r>
    </w:p>
    <w:p w:rsidR="00B97266" w:rsidRDefault="00B97266">
      <w:pPr>
        <w:spacing w:line="440" w:lineRule="exact"/>
        <w:textAlignment w:val="center"/>
        <w:rPr>
          <w:rFonts w:ascii="Constantia" w:hAnsi="Constantia" w:cs="Agency FB"/>
          <w:szCs w:val="21"/>
        </w:rPr>
      </w:pPr>
    </w:p>
    <w:p w:rsidR="00B97266" w:rsidRDefault="00B97266">
      <w:pPr>
        <w:spacing w:line="440" w:lineRule="exact"/>
        <w:textAlignment w:val="center"/>
        <w:rPr>
          <w:rFonts w:ascii="Constantia" w:hAnsi="Constantia" w:cs="Agency FB"/>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hint="eastAsia"/>
          <w:b/>
          <w:bCs/>
          <w:kern w:val="2"/>
          <w:sz w:val="21"/>
          <w:szCs w:val="21"/>
        </w:rPr>
        <w:t xml:space="preserve">Advertisement </w:t>
      </w:r>
    </w:p>
    <w:p w:rsidR="00B97266" w:rsidRDefault="000D2C85">
      <w:p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 xml:space="preserve">Advertising enables us to provide you with our games and services free of charge. We take reasonable care to ensure that </w:t>
      </w:r>
      <w:r>
        <w:rPr>
          <w:rFonts w:ascii="Constantia" w:eastAsia="Malgun Gothic" w:hAnsi="Constantia" w:cs="Agency FB" w:hint="eastAsia"/>
          <w:szCs w:val="21"/>
        </w:rPr>
        <w:t>advertisements are safe, unobtrusive and as relevant as possible. As these advertisements are provided by third parties, we cannot be responsible for the legality or authenticity of these advertisements.</w:t>
      </w:r>
    </w:p>
    <w:p w:rsidR="00B97266" w:rsidRDefault="00B97266">
      <w:pPr>
        <w:spacing w:line="440" w:lineRule="exact"/>
        <w:textAlignment w:val="center"/>
        <w:rPr>
          <w:rFonts w:ascii="Constantia" w:hAnsi="Constantia" w:cs="Agency FB"/>
          <w:szCs w:val="21"/>
        </w:rPr>
      </w:pPr>
    </w:p>
    <w:p w:rsidR="00B97266" w:rsidRDefault="00B97266">
      <w:pPr>
        <w:spacing w:line="440" w:lineRule="exact"/>
        <w:textAlignment w:val="center"/>
        <w:rPr>
          <w:rFonts w:ascii="Constantia" w:hAnsi="Constantia" w:cs="Agency FB"/>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b/>
          <w:bCs/>
          <w:kern w:val="2"/>
          <w:sz w:val="21"/>
          <w:szCs w:val="21"/>
        </w:rPr>
        <w:t>Links to Third Parties</w:t>
      </w:r>
    </w:p>
    <w:p w:rsidR="00B97266" w:rsidRDefault="000D2C85">
      <w:pPr>
        <w:spacing w:line="440" w:lineRule="exact"/>
        <w:textAlignment w:val="center"/>
        <w:rPr>
          <w:rFonts w:ascii="Constantia" w:eastAsia="Malgun Gothic" w:hAnsi="Constantia" w:cs="Agency FB"/>
          <w:szCs w:val="21"/>
        </w:rPr>
      </w:pPr>
      <w:r>
        <w:rPr>
          <w:rFonts w:ascii="Constantia" w:eastAsia="Malgun Gothic" w:hAnsi="Constantia" w:cs="Agency FB" w:hint="eastAsia"/>
          <w:szCs w:val="21"/>
        </w:rPr>
        <w:t>This App may produce automa</w:t>
      </w:r>
      <w:r>
        <w:rPr>
          <w:rFonts w:ascii="Constantia" w:eastAsia="Malgun Gothic" w:hAnsi="Constantia" w:cs="Agency FB" w:hint="eastAsia"/>
          <w:szCs w:val="21"/>
        </w:rPr>
        <w:t xml:space="preserve">ted search results, directory links, or otherwise link you to other locations available through the Internet. These other locations are not under the </w:t>
      </w:r>
      <w:r>
        <w:rPr>
          <w:rFonts w:ascii="Constantia" w:eastAsia="Malgun Gothic" w:hAnsi="Constantia" w:cs="Agency FB" w:hint="eastAsia"/>
          <w:szCs w:val="21"/>
        </w:rPr>
        <w:lastRenderedPageBreak/>
        <w:t>control of us, and you acknowledge that we are not responsible for the accuracy, copyright compliance, leg</w:t>
      </w:r>
      <w:r>
        <w:rPr>
          <w:rFonts w:ascii="Constantia" w:eastAsia="Malgun Gothic" w:hAnsi="Constantia" w:cs="Agency FB" w:hint="eastAsia"/>
          <w:szCs w:val="21"/>
        </w:rPr>
        <w:t>ality, decency, or any other aspect of the content of or broadcasts from such locations. This App also may make third party software or other materials available for download. We do not create, endorse, or sponsor such third party materials, and if you dow</w:t>
      </w:r>
      <w:r>
        <w:rPr>
          <w:rFonts w:ascii="Constantia" w:eastAsia="Malgun Gothic" w:hAnsi="Constantia" w:cs="Agency FB" w:hint="eastAsia"/>
          <w:szCs w:val="21"/>
        </w:rPr>
        <w:t>nload any such third-party materials that we index or support, you do so completely at your own risk. If you plan to download any software or other materials, please be sure to read the copyright and licensing information first.</w:t>
      </w:r>
    </w:p>
    <w:p w:rsidR="00B97266" w:rsidRDefault="00B97266">
      <w:pPr>
        <w:spacing w:line="440" w:lineRule="exact"/>
        <w:textAlignment w:val="center"/>
        <w:rPr>
          <w:rFonts w:ascii="Constantia" w:eastAsia="Malgun Gothic" w:hAnsi="Constantia" w:cs="Agency FB"/>
          <w:kern w:val="0"/>
          <w:szCs w:val="21"/>
        </w:rPr>
      </w:pPr>
    </w:p>
    <w:p w:rsidR="00B97266" w:rsidRDefault="00B97266">
      <w:pPr>
        <w:spacing w:line="440" w:lineRule="exact"/>
        <w:textAlignment w:val="center"/>
        <w:rPr>
          <w:rFonts w:ascii="Constantia" w:hAnsi="Constantia" w:cs="Agency FB"/>
          <w:kern w:val="0"/>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b/>
          <w:bCs/>
          <w:kern w:val="2"/>
          <w:sz w:val="21"/>
          <w:szCs w:val="21"/>
        </w:rPr>
        <w:t>Minimum age limit</w:t>
      </w:r>
    </w:p>
    <w:p w:rsidR="00B97266" w:rsidRDefault="000D2C85">
      <w:pPr>
        <w:spacing w:line="440" w:lineRule="exact"/>
        <w:textAlignment w:val="center"/>
        <w:rPr>
          <w:rFonts w:ascii="Constantia" w:hAnsi="Constantia" w:cs="Agency FB"/>
          <w:kern w:val="0"/>
          <w:szCs w:val="21"/>
        </w:rPr>
      </w:pPr>
      <w:r>
        <w:rPr>
          <w:rFonts w:ascii="Constantia" w:hAnsi="Constantia" w:cs="Agency FB" w:hint="eastAsia"/>
          <w:kern w:val="0"/>
          <w:szCs w:val="21"/>
        </w:rPr>
        <w:t xml:space="preserve">If you </w:t>
      </w:r>
      <w:r>
        <w:rPr>
          <w:rFonts w:ascii="Constantia" w:hAnsi="Constantia" w:cs="Agency FB" w:hint="eastAsia"/>
          <w:kern w:val="0"/>
          <w:szCs w:val="21"/>
        </w:rPr>
        <w:t>are under the legal minimum age to use the App or Services, you should not use it. If you have reached the minimum legal age to use this application or service but are a minor, you should obtain the consent of your parent or guardian before using it.</w:t>
      </w:r>
    </w:p>
    <w:p w:rsidR="00B97266" w:rsidRDefault="000D2C85">
      <w:pPr>
        <w:spacing w:line="440" w:lineRule="exact"/>
        <w:textAlignment w:val="center"/>
        <w:rPr>
          <w:rFonts w:ascii="Constantia" w:hAnsi="Constantia" w:cs="Agency FB"/>
          <w:kern w:val="0"/>
          <w:szCs w:val="21"/>
        </w:rPr>
      </w:pPr>
      <w:r>
        <w:rPr>
          <w:rFonts w:ascii="Constantia" w:hAnsi="Constantia" w:cs="Agency FB" w:hint="eastAsia"/>
          <w:kern w:val="0"/>
          <w:szCs w:val="21"/>
        </w:rPr>
        <w:t>We be</w:t>
      </w:r>
      <w:r>
        <w:rPr>
          <w:rFonts w:ascii="Constantia" w:hAnsi="Constantia" w:cs="Agency FB" w:hint="eastAsia"/>
          <w:kern w:val="0"/>
          <w:szCs w:val="21"/>
        </w:rPr>
        <w:t>lieve that parents and guardians have a responsibility to monitor the behavior of their minor children and avoid their use of applications and services that are inappropriate for their age. If you are a parent or guardian and you believe that the App and o</w:t>
      </w:r>
      <w:r>
        <w:rPr>
          <w:rFonts w:ascii="Constantia" w:hAnsi="Constantia" w:cs="Agency FB" w:hint="eastAsia"/>
          <w:kern w:val="0"/>
          <w:szCs w:val="21"/>
        </w:rPr>
        <w:t>ur Services are inappropriate for your minor child, you should notify us immediately.</w:t>
      </w:r>
    </w:p>
    <w:p w:rsidR="00B97266" w:rsidRDefault="00B97266">
      <w:pPr>
        <w:spacing w:line="440" w:lineRule="exact"/>
        <w:textAlignment w:val="center"/>
        <w:rPr>
          <w:rFonts w:ascii="Constantia" w:hAnsi="Constantia" w:cs="Agency FB"/>
          <w:szCs w:val="21"/>
        </w:rPr>
      </w:pPr>
    </w:p>
    <w:p w:rsidR="00B97266" w:rsidRDefault="00B97266">
      <w:pPr>
        <w:spacing w:line="440" w:lineRule="exact"/>
        <w:textAlignment w:val="center"/>
        <w:rPr>
          <w:rFonts w:ascii="Constantia" w:hAnsi="Constantia" w:cs="Agency FB"/>
          <w:kern w:val="0"/>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b/>
          <w:bCs/>
          <w:kern w:val="2"/>
          <w:sz w:val="21"/>
          <w:szCs w:val="21"/>
        </w:rPr>
        <w:t>Privacy Policy</w:t>
      </w:r>
    </w:p>
    <w:p w:rsidR="00B97266" w:rsidRDefault="000D2C85">
      <w:pPr>
        <w:spacing w:line="440" w:lineRule="exact"/>
        <w:textAlignment w:val="center"/>
        <w:rPr>
          <w:rFonts w:ascii="Constantia" w:eastAsia="Malgun Gothic" w:hAnsi="Constantia" w:cs="Agency FB"/>
          <w:szCs w:val="21"/>
        </w:rPr>
      </w:pPr>
      <w:r>
        <w:rPr>
          <w:rFonts w:ascii="Constantia" w:eastAsia="Malgun Gothic" w:hAnsi="Constantia" w:cs="Agency FB"/>
          <w:szCs w:val="21"/>
        </w:rPr>
        <w:t>We collect, use, disclose, process and manage your personal information in accordance with our Privacy Policy and as set out in these terms. If you do no</w:t>
      </w:r>
      <w:r>
        <w:rPr>
          <w:rFonts w:ascii="Constantia" w:eastAsia="Malgun Gothic" w:hAnsi="Constantia" w:cs="Agency FB"/>
          <w:szCs w:val="21"/>
        </w:rPr>
        <w:t>t agree to our Privacy Policy you should stop using our Services.</w:t>
      </w:r>
    </w:p>
    <w:p w:rsidR="00B97266" w:rsidRDefault="00B97266">
      <w:pPr>
        <w:spacing w:line="440" w:lineRule="exact"/>
        <w:textAlignment w:val="center"/>
        <w:rPr>
          <w:rFonts w:ascii="Constantia" w:hAnsi="Constantia" w:cs="Agency FB"/>
          <w:kern w:val="0"/>
          <w:szCs w:val="21"/>
        </w:rPr>
      </w:pPr>
    </w:p>
    <w:p w:rsidR="00B97266" w:rsidRDefault="00B97266">
      <w:pPr>
        <w:spacing w:line="440" w:lineRule="exact"/>
        <w:textAlignment w:val="center"/>
        <w:rPr>
          <w:rFonts w:ascii="Constantia" w:hAnsi="Constantia" w:cs="Agency FB"/>
          <w:kern w:val="0"/>
          <w:szCs w:val="21"/>
        </w:rPr>
      </w:pPr>
    </w:p>
    <w:p w:rsidR="00B97266" w:rsidRDefault="000D2C85">
      <w:pPr>
        <w:pStyle w:val="a7"/>
        <w:spacing w:beforeAutospacing="0" w:afterAutospacing="0" w:line="440" w:lineRule="exact"/>
        <w:jc w:val="both"/>
        <w:textAlignment w:val="center"/>
        <w:rPr>
          <w:rFonts w:ascii="Constantia" w:eastAsia="宋体" w:hAnsi="Constantia" w:cs="Agency FB"/>
          <w:b/>
          <w:bCs/>
          <w:kern w:val="2"/>
          <w:sz w:val="21"/>
          <w:szCs w:val="21"/>
        </w:rPr>
      </w:pPr>
      <w:r>
        <w:rPr>
          <w:rFonts w:ascii="Constantia" w:eastAsia="宋体" w:hAnsi="Constantia" w:cs="Agency FB" w:hint="eastAsia"/>
          <w:b/>
          <w:bCs/>
          <w:kern w:val="2"/>
          <w:sz w:val="21"/>
          <w:szCs w:val="21"/>
        </w:rPr>
        <w:t>How to contact us</w:t>
      </w:r>
      <w:r>
        <w:rPr>
          <w:rFonts w:ascii="Constantia" w:eastAsia="宋体" w:hAnsi="Constantia" w:cs="Agency FB" w:hint="eastAsia"/>
          <w:b/>
          <w:bCs/>
          <w:kern w:val="2"/>
          <w:sz w:val="21"/>
          <w:szCs w:val="21"/>
        </w:rPr>
        <w:t>?</w:t>
      </w:r>
    </w:p>
    <w:p w:rsidR="00B97266" w:rsidRDefault="000D2C85">
      <w:pPr>
        <w:pStyle w:val="a7"/>
        <w:spacing w:beforeAutospacing="0" w:afterAutospacing="0" w:line="440" w:lineRule="exact"/>
        <w:textAlignment w:val="center"/>
        <w:rPr>
          <w:rFonts w:ascii="Constantia" w:eastAsia="Helvetica Neue" w:hAnsi="Constantia" w:cs="Agency FB"/>
          <w:sz w:val="21"/>
          <w:szCs w:val="21"/>
        </w:rPr>
      </w:pPr>
      <w:r>
        <w:rPr>
          <w:rFonts w:ascii="Constantia" w:eastAsia="Helvetica Neue" w:hAnsi="Constantia" w:cs="Agency FB" w:hint="eastAsia"/>
          <w:sz w:val="21"/>
          <w:szCs w:val="21"/>
        </w:rPr>
        <w:t xml:space="preserve">If you would like to make any suggestions about the App or services, please contact our customer service email </w:t>
      </w:r>
      <w:r w:rsidRPr="000D2C85">
        <w:rPr>
          <w:rFonts w:ascii="Constantia" w:eastAsia="Helvetica Neue" w:hAnsi="Constantia" w:cs="Agency FB"/>
          <w:sz w:val="21"/>
          <w:szCs w:val="21"/>
        </w:rPr>
        <w:t>zhiyiwang7878@outlook.com</w:t>
      </w:r>
      <w:r>
        <w:rPr>
          <w:rFonts w:ascii="Constantia" w:eastAsia="Helvetica Neue" w:hAnsi="Constantia" w:cs="Agency FB" w:hint="eastAsia"/>
          <w:sz w:val="21"/>
          <w:szCs w:val="21"/>
        </w:rPr>
        <w:t>. Any help would be greatly appreciated.</w:t>
      </w:r>
      <w:r>
        <w:rPr>
          <w:rFonts w:ascii="Constantia" w:eastAsia="Helvetica Neue" w:hAnsi="Constantia" w:cs="Agency FB"/>
          <w:sz w:val="21"/>
          <w:szCs w:val="21"/>
        </w:rPr>
        <w:t xml:space="preserve"> </w:t>
      </w:r>
    </w:p>
    <w:p w:rsidR="00B97266" w:rsidRPr="000D2C85" w:rsidRDefault="00B97266">
      <w:pPr>
        <w:spacing w:line="440" w:lineRule="exact"/>
        <w:textAlignment w:val="center"/>
        <w:rPr>
          <w:rFonts w:ascii="Constantia" w:hAnsi="Constantia" w:cs="Agency FB"/>
          <w:kern w:val="0"/>
          <w:szCs w:val="21"/>
        </w:rPr>
      </w:pPr>
    </w:p>
    <w:sectPr w:rsidR="00B97266" w:rsidRPr="000D2C8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D2C85">
      <w:r>
        <w:separator/>
      </w:r>
    </w:p>
  </w:endnote>
  <w:endnote w:type="continuationSeparator" w:id="0">
    <w:p w:rsidR="00000000" w:rsidRDefault="000D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Helvetica Neue">
    <w:altName w:val="Corbe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443607"/>
    </w:sdtPr>
    <w:sdtEndPr/>
    <w:sdtContent>
      <w:p w:rsidR="00B97266" w:rsidRDefault="000D2C85">
        <w:pPr>
          <w:pStyle w:val="a3"/>
          <w:jc w:val="right"/>
        </w:pPr>
        <w:r>
          <w:fldChar w:fldCharType="begin"/>
        </w:r>
        <w:r>
          <w:instrText>PAGE   \* MERGEFORMAT</w:instrText>
        </w:r>
        <w:r>
          <w:fldChar w:fldCharType="separate"/>
        </w:r>
        <w:r w:rsidRPr="000D2C85">
          <w:rPr>
            <w:noProof/>
            <w:lang w:val="zh-CN"/>
          </w:rPr>
          <w:t>2</w:t>
        </w:r>
        <w:r>
          <w:fldChar w:fldCharType="end"/>
        </w:r>
      </w:p>
    </w:sdtContent>
  </w:sdt>
  <w:p w:rsidR="00B97266" w:rsidRDefault="00B9726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D2C85">
      <w:r>
        <w:separator/>
      </w:r>
    </w:p>
  </w:footnote>
  <w:footnote w:type="continuationSeparator" w:id="0">
    <w:p w:rsidR="00000000" w:rsidRDefault="000D2C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38B9D"/>
    <w:multiLevelType w:val="singleLevel"/>
    <w:tmpl w:val="4A338B9D"/>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1ZDJjYjQwODFlNmVkNWNlNTIzZDNjOTQxMmEyYmUifQ=="/>
  </w:docVars>
  <w:rsids>
    <w:rsidRoot w:val="7ED7E454"/>
    <w:rsid w:val="00024993"/>
    <w:rsid w:val="00042018"/>
    <w:rsid w:val="000845B0"/>
    <w:rsid w:val="000D2C85"/>
    <w:rsid w:val="0013530C"/>
    <w:rsid w:val="00140044"/>
    <w:rsid w:val="00155E86"/>
    <w:rsid w:val="001E35DF"/>
    <w:rsid w:val="00222516"/>
    <w:rsid w:val="00260C28"/>
    <w:rsid w:val="002D238D"/>
    <w:rsid w:val="002D2B8A"/>
    <w:rsid w:val="002D5124"/>
    <w:rsid w:val="00367784"/>
    <w:rsid w:val="003A3267"/>
    <w:rsid w:val="003A5390"/>
    <w:rsid w:val="003B17C1"/>
    <w:rsid w:val="003D1BC6"/>
    <w:rsid w:val="00403CE0"/>
    <w:rsid w:val="00520337"/>
    <w:rsid w:val="00542D0B"/>
    <w:rsid w:val="00594B24"/>
    <w:rsid w:val="00597BDD"/>
    <w:rsid w:val="005B656C"/>
    <w:rsid w:val="006C686E"/>
    <w:rsid w:val="006E22D8"/>
    <w:rsid w:val="0073668A"/>
    <w:rsid w:val="00756574"/>
    <w:rsid w:val="007D0C57"/>
    <w:rsid w:val="007F302D"/>
    <w:rsid w:val="007F7C3A"/>
    <w:rsid w:val="00836D0F"/>
    <w:rsid w:val="00864F4D"/>
    <w:rsid w:val="008A0F0B"/>
    <w:rsid w:val="008F2EF2"/>
    <w:rsid w:val="00950A19"/>
    <w:rsid w:val="00992BBE"/>
    <w:rsid w:val="00A324AE"/>
    <w:rsid w:val="00A53B37"/>
    <w:rsid w:val="00A56485"/>
    <w:rsid w:val="00A929E2"/>
    <w:rsid w:val="00AC15B2"/>
    <w:rsid w:val="00AE0E9D"/>
    <w:rsid w:val="00B00577"/>
    <w:rsid w:val="00B91FCB"/>
    <w:rsid w:val="00B93553"/>
    <w:rsid w:val="00B97266"/>
    <w:rsid w:val="00BA7EB0"/>
    <w:rsid w:val="00BE089B"/>
    <w:rsid w:val="00BE7517"/>
    <w:rsid w:val="00C21BAE"/>
    <w:rsid w:val="00C50963"/>
    <w:rsid w:val="00CA2657"/>
    <w:rsid w:val="00CA315E"/>
    <w:rsid w:val="00CB3048"/>
    <w:rsid w:val="00CF2075"/>
    <w:rsid w:val="00D134B4"/>
    <w:rsid w:val="00DA438A"/>
    <w:rsid w:val="00DC2E34"/>
    <w:rsid w:val="00DC692B"/>
    <w:rsid w:val="00DE7C52"/>
    <w:rsid w:val="00EC3D42"/>
    <w:rsid w:val="00EE41DF"/>
    <w:rsid w:val="00F409CA"/>
    <w:rsid w:val="00F70EC6"/>
    <w:rsid w:val="00FB06C4"/>
    <w:rsid w:val="00FD4649"/>
    <w:rsid w:val="01025AAA"/>
    <w:rsid w:val="01C62C13"/>
    <w:rsid w:val="029D33DC"/>
    <w:rsid w:val="02CA3580"/>
    <w:rsid w:val="06EA5393"/>
    <w:rsid w:val="07666E60"/>
    <w:rsid w:val="09072AAD"/>
    <w:rsid w:val="09436D2F"/>
    <w:rsid w:val="0F690CF3"/>
    <w:rsid w:val="115B27DC"/>
    <w:rsid w:val="1218482D"/>
    <w:rsid w:val="13871C6A"/>
    <w:rsid w:val="146C7476"/>
    <w:rsid w:val="16FE0EDD"/>
    <w:rsid w:val="17D3378A"/>
    <w:rsid w:val="1C890801"/>
    <w:rsid w:val="1CAE4359"/>
    <w:rsid w:val="1CE367E3"/>
    <w:rsid w:val="1D102CD1"/>
    <w:rsid w:val="1D875D00"/>
    <w:rsid w:val="1D9C72DB"/>
    <w:rsid w:val="1DBF5284"/>
    <w:rsid w:val="1E426EBA"/>
    <w:rsid w:val="1FD74581"/>
    <w:rsid w:val="20186EAC"/>
    <w:rsid w:val="2299442E"/>
    <w:rsid w:val="264A61CE"/>
    <w:rsid w:val="2723306F"/>
    <w:rsid w:val="279C3009"/>
    <w:rsid w:val="27F13660"/>
    <w:rsid w:val="2A775333"/>
    <w:rsid w:val="2AE964C6"/>
    <w:rsid w:val="2B2F23FD"/>
    <w:rsid w:val="2D5E47FA"/>
    <w:rsid w:val="3093584C"/>
    <w:rsid w:val="30BF3F2E"/>
    <w:rsid w:val="311554BB"/>
    <w:rsid w:val="378A279C"/>
    <w:rsid w:val="37EA08EC"/>
    <w:rsid w:val="394E2A5C"/>
    <w:rsid w:val="3B8B3A9C"/>
    <w:rsid w:val="3E602FB4"/>
    <w:rsid w:val="408217A3"/>
    <w:rsid w:val="42565831"/>
    <w:rsid w:val="42865306"/>
    <w:rsid w:val="44213FBB"/>
    <w:rsid w:val="443C2C41"/>
    <w:rsid w:val="46C67DD9"/>
    <w:rsid w:val="470C3EB0"/>
    <w:rsid w:val="476E6288"/>
    <w:rsid w:val="47825487"/>
    <w:rsid w:val="47A16A17"/>
    <w:rsid w:val="483E10DE"/>
    <w:rsid w:val="495E1FB7"/>
    <w:rsid w:val="4A950028"/>
    <w:rsid w:val="4AA5064D"/>
    <w:rsid w:val="4C450E33"/>
    <w:rsid w:val="500F1DED"/>
    <w:rsid w:val="502322A4"/>
    <w:rsid w:val="51F6108D"/>
    <w:rsid w:val="52F81F7A"/>
    <w:rsid w:val="55653848"/>
    <w:rsid w:val="55AD03B6"/>
    <w:rsid w:val="55C23F1B"/>
    <w:rsid w:val="56DA53CD"/>
    <w:rsid w:val="57004CAE"/>
    <w:rsid w:val="57C42248"/>
    <w:rsid w:val="5A6C6FE1"/>
    <w:rsid w:val="5A9940AF"/>
    <w:rsid w:val="5B45775A"/>
    <w:rsid w:val="5DB52F89"/>
    <w:rsid w:val="5E2A410B"/>
    <w:rsid w:val="5EB560C9"/>
    <w:rsid w:val="5FB05672"/>
    <w:rsid w:val="61CE6638"/>
    <w:rsid w:val="62763A7B"/>
    <w:rsid w:val="62ED128B"/>
    <w:rsid w:val="62FF095A"/>
    <w:rsid w:val="63203970"/>
    <w:rsid w:val="6328202D"/>
    <w:rsid w:val="632C3261"/>
    <w:rsid w:val="63521682"/>
    <w:rsid w:val="63611043"/>
    <w:rsid w:val="64E225D3"/>
    <w:rsid w:val="64F16A28"/>
    <w:rsid w:val="66153663"/>
    <w:rsid w:val="66793674"/>
    <w:rsid w:val="66E46EEC"/>
    <w:rsid w:val="673C3DA6"/>
    <w:rsid w:val="67552DDB"/>
    <w:rsid w:val="68C82EF0"/>
    <w:rsid w:val="6DBD711E"/>
    <w:rsid w:val="6E227042"/>
    <w:rsid w:val="70A82764"/>
    <w:rsid w:val="70B73146"/>
    <w:rsid w:val="74045FB7"/>
    <w:rsid w:val="772E7A2D"/>
    <w:rsid w:val="78812E44"/>
    <w:rsid w:val="7B5E438D"/>
    <w:rsid w:val="7B8723F9"/>
    <w:rsid w:val="7B8B6A25"/>
    <w:rsid w:val="7ED7E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0CA7F"/>
  <w15:docId w15:val="{24FDC520-E000-4047-B311-EE3FCA41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autoRedefine/>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qFormat/>
    <w:pPr>
      <w:tabs>
        <w:tab w:val="center" w:pos="4153"/>
        <w:tab w:val="right" w:pos="8306"/>
      </w:tabs>
      <w:snapToGrid w:val="0"/>
      <w:jc w:val="left"/>
    </w:pPr>
    <w:rPr>
      <w:sz w:val="18"/>
      <w:szCs w:val="18"/>
    </w:rPr>
  </w:style>
  <w:style w:type="paragraph" w:styleId="a5">
    <w:name w:val="header"/>
    <w:basedOn w:val="a"/>
    <w:link w:val="a6"/>
    <w:autoRedefine/>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autoRedefine/>
    <w:qFormat/>
    <w:pPr>
      <w:spacing w:beforeAutospacing="1" w:afterAutospacing="1"/>
      <w:jc w:val="left"/>
    </w:pPr>
    <w:rPr>
      <w:rFonts w:cs="Times New Roman"/>
      <w:kern w:val="0"/>
      <w:sz w:val="24"/>
    </w:rPr>
  </w:style>
  <w:style w:type="character" w:styleId="a8">
    <w:name w:val="Emphasis"/>
    <w:basedOn w:val="a0"/>
    <w:autoRedefine/>
    <w:qFormat/>
    <w:rPr>
      <w:i/>
    </w:rPr>
  </w:style>
  <w:style w:type="character" w:styleId="a9">
    <w:name w:val="Hyperlink"/>
    <w:basedOn w:val="a0"/>
    <w:autoRedefine/>
    <w:qFormat/>
    <w:rPr>
      <w:color w:val="0563C1" w:themeColor="hyperlink"/>
      <w:u w:val="single"/>
    </w:rPr>
  </w:style>
  <w:style w:type="paragraph" w:styleId="aa">
    <w:name w:val="List Paragraph"/>
    <w:basedOn w:val="a"/>
    <w:autoRedefine/>
    <w:uiPriority w:val="99"/>
    <w:qFormat/>
    <w:pPr>
      <w:ind w:firstLineChars="200" w:firstLine="420"/>
    </w:pPr>
  </w:style>
  <w:style w:type="character" w:customStyle="1" w:styleId="a6">
    <w:name w:val="页眉 字符"/>
    <w:basedOn w:val="a0"/>
    <w:link w:val="a5"/>
    <w:autoRedefine/>
    <w:qFormat/>
    <w:rPr>
      <w:rFonts w:asciiTheme="minorHAnsi" w:eastAsiaTheme="minorEastAsia" w:hAnsiTheme="minorHAnsi" w:cstheme="minorBidi"/>
      <w:kern w:val="2"/>
      <w:sz w:val="18"/>
      <w:szCs w:val="18"/>
    </w:rPr>
  </w:style>
  <w:style w:type="character" w:customStyle="1" w:styleId="a4">
    <w:name w:val="页脚 字符"/>
    <w:basedOn w:val="a0"/>
    <w:link w:val="a3"/>
    <w:autoRedefine/>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颜晨</cp:lastModifiedBy>
  <cp:revision>59</cp:revision>
  <dcterms:created xsi:type="dcterms:W3CDTF">2022-09-07T16:48:00Z</dcterms:created>
  <dcterms:modified xsi:type="dcterms:W3CDTF">2024-03-26T07:08:00Z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FBB3045A1C8969BECD5A18635EFFAE0F</vt:lpwstr>
  </property>
</Properties>
</file>