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eastAsia="微软雅黑"/>
          <w:color w:val="000000"/>
          <w:sz w:val="44"/>
          <w:szCs w:val="44"/>
        </w:rPr>
      </w:pPr>
      <w:r>
        <w:rPr>
          <w:rFonts w:hint="eastAsia" w:ascii="微软雅黑" w:eastAsia="微软雅黑"/>
          <w:color w:val="000000"/>
          <w:sz w:val="44"/>
          <w:szCs w:val="44"/>
        </w:rPr>
        <w:t>个人</w:t>
      </w:r>
      <w:r>
        <w:rPr>
          <w:rFonts w:ascii="微软雅黑" w:eastAsia="微软雅黑"/>
          <w:color w:val="000000"/>
          <w:sz w:val="44"/>
          <w:szCs w:val="44"/>
        </w:rPr>
        <w:t>简历</w:t>
      </w:r>
    </w:p>
    <w:p>
      <w:pPr>
        <w:widowControl/>
        <w:jc w:val="left"/>
        <w:rPr>
          <w:rFonts w:ascii="微软雅黑" w:eastAsia="微软雅黑"/>
          <w:b/>
          <w:color w:val="000000"/>
          <w:sz w:val="28"/>
          <w:szCs w:val="28"/>
          <w:u w:val="single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基本信息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姓    名：熊雄                                   学    历：专科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电    话：15926257486                          民    族：汉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邮    箱：312472644@qq.com                   工作年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：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6</w:t>
      </w:r>
      <w:r>
        <w:rPr>
          <w:rFonts w:ascii="微软雅黑" w:eastAsia="微软雅黑"/>
          <w:color w:val="000000"/>
          <w:sz w:val="20"/>
          <w:szCs w:val="20"/>
        </w:rPr>
        <w:t>年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工作</w:t>
      </w:r>
      <w:r>
        <w:rPr>
          <w:rFonts w:ascii="微软雅黑" w:eastAsia="微软雅黑"/>
          <w:b/>
          <w:color w:val="000000"/>
          <w:sz w:val="28"/>
          <w:szCs w:val="28"/>
        </w:rPr>
        <w:t>及教育经历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深圳法本信息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2020-07~2021-11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印孚瑟斯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2019-08 ~ 2020-06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中软国际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2015-06 ~ 2019-06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武汉软件工程职业学院 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计算机信息管理    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2012-09~2015-09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4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专业技能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熟悉JavaScript，了解TypeScript，掌握ES6以上常用的语法。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熟练使用Vue/React开发项目，以及对应的UI框架(element-ui、antd)。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熟悉</w:t>
      </w:r>
      <w:r>
        <w:rPr>
          <w:rFonts w:ascii="微软雅黑" w:eastAsia="微软雅黑"/>
          <w:color w:val="000000"/>
          <w:sz w:val="20"/>
          <w:szCs w:val="20"/>
        </w:rPr>
        <w:t>前端工程化，了解Webp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ck</w:t>
      </w:r>
      <w:r>
        <w:rPr>
          <w:rFonts w:ascii="微软雅黑" w:eastAsia="微软雅黑"/>
          <w:color w:val="000000"/>
          <w:sz w:val="20"/>
          <w:szCs w:val="20"/>
        </w:rPr>
        <w:t>的Loader/Plugin开发。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了解项目脚手架开发。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了解小程序开发。</w:t>
      </w:r>
      <w:bookmarkStart w:id="0" w:name="_GoBack"/>
      <w:bookmarkEnd w:id="0"/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项目经历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ascii="微软雅黑" w:eastAsia="微软雅黑"/>
          <w:b/>
          <w:color w:val="000000"/>
          <w:sz w:val="20"/>
          <w:szCs w:val="20"/>
        </w:rPr>
        <w:t>开思商城-询报价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</w:rPr>
        <w:t>React、Mobx、</w:t>
      </w:r>
      <w:r>
        <w:rPr>
          <w:rFonts w:ascii="微软雅黑" w:eastAsia="微软雅黑"/>
          <w:color w:val="000000"/>
          <w:sz w:val="20"/>
          <w:lang w:bidi="zh-CN"/>
        </w:rPr>
        <w:t>axios、Webpack、Antd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ascii="微软雅黑" w:eastAsia="微软雅黑"/>
          <w:color w:val="000000"/>
          <w:sz w:val="20"/>
        </w:rPr>
        <w:t>开思商城是一个提供汽车配件交易的平台。买家可以通过发布需要购买的配件信息，卖家看到发布的配件信息，就可以对该配件进行报价。买家可以从众多的报价中选出最适合的配件进行购买。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负责询报价(买、卖家)侧的功能迭代开发。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负责组内通用的业务组件实现，并发布至公司npm私有仓储。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 ESLint、Prettier 解决代码规范问题。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通过husky、commitlint 解决代码提交至git信息不规范问题。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  <w:lang w:val="en-US" w:eastAsia="zh-CN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hint="eastAsia" w:ascii="微软雅黑" w:eastAsia="微软雅黑"/>
          <w:b/>
          <w:color w:val="000000"/>
          <w:sz w:val="20"/>
          <w:szCs w:val="20"/>
          <w:lang w:val="en-US" w:eastAsia="zh-CN"/>
        </w:rPr>
        <w:t>RDS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 vuex、axios、Webpack、 ElementUI、</w:t>
      </w:r>
      <w:r>
        <w:rPr>
          <w:rFonts w:hint="eastAsia" w:ascii="微软雅黑" w:eastAsia="微软雅黑"/>
          <w:color w:val="000000"/>
          <w:sz w:val="20"/>
          <w:lang w:val="en-US" w:bidi="zh-CN"/>
        </w:rPr>
        <w:t>Echarts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RDS主要服务于Mysql，Oracle，MongoDB，PostgreSQL等数据库，其中主要功能包块数据库性能监控、磁盘扩容、磁盘收缩、资源申请、集群信息维护等。用户可以通过数据库选型页面选择各种常用的场景，系统根据当前选择数据库场景来为用户推荐出最适合的数据库类型，用户无需再为不知道选择使用哪种数据库而发愁，解决了一大痛点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Oracle模块资源申请、集群信息维护、日志查询、集群信息维护等功能。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PostgreSQL模块性能监控、资源申请、磁盘收缩扩容等功能。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负责数据库选型页面的开发以及版本的功能迭代。</w:t>
      </w:r>
    </w:p>
    <w:p>
      <w:pPr>
        <w:pStyle w:val="10"/>
        <w:adjustRightInd w:val="0"/>
        <w:snapToGrid w:val="0"/>
        <w:ind w:left="420"/>
        <w:rPr>
          <w:rFonts w:ascii="微软雅黑" w:eastAsia="微软雅黑"/>
          <w:color w:val="000000"/>
          <w:sz w:val="20"/>
          <w:szCs w:val="20"/>
          <w:lang w:val="en-US" w:eastAsia="zh-CN"/>
        </w:rPr>
      </w:pPr>
    </w:p>
    <w:p>
      <w:pPr>
        <w:adjustRightInd w:val="0"/>
        <w:snapToGrid w:val="0"/>
        <w:rPr>
          <w:rFonts w:hint="eastAsia"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</w:t>
      </w:r>
      <w:r>
        <w:rPr>
          <w:rFonts w:ascii="微软雅黑" w:eastAsia="微软雅黑"/>
          <w:b/>
          <w:color w:val="000000"/>
          <w:sz w:val="22"/>
          <w:szCs w:val="22"/>
          <w:lang w:bidi="zh-CN"/>
        </w:rPr>
        <w:t>服务建店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vue-router、vuex 、axios 、Webpack 、ElementUI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hint="eastAsia" w:ascii="微软雅黑" w:eastAsia="微软雅黑"/>
          <w:color w:val="000000"/>
          <w:sz w:val="20"/>
          <w:lang w:bidi="zh-CN"/>
        </w:rPr>
      </w:pPr>
      <w:r>
        <w:rPr>
          <w:rFonts w:ascii="微软雅黑" w:eastAsia="微软雅黑"/>
          <w:color w:val="000000"/>
          <w:sz w:val="20"/>
        </w:rPr>
        <w:t>服务建店主要分为中国区和海外两种场景，包括规划申请创建、规划审批、确认选址，启动选址，提交形象验收，提交装修方案、开业确认，配置模块等，通过这流程严格把控建店的每个流程，实现建店统一化管理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使用Node.js生成vue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组件模板文件（包括组件功能描述，创建时间，创建者等信息）。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编写项目组使用的公共方法类以及公共样式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完成配置模块的开发，包括审批人配置、sla配置、模板配置等功能。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负责项目后期一些性能以及bug修复。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项目名称：大数据预警系统(Insight)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前端：HTML5、CSS3、JQuery、JavaScript、Webpack、kendoUI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Echarts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相比以前通过Excel表格数据来计算各产品线的累计预警数、闭环率以及预警状态等信息，该系统主要通过表格以及图表来显示制造现场、客户现场以及整体情况的预警信息。大大的减轻生产人员工作量和提高了生产效率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通过kendoUI生成的表格，在表格中进行一些简单的逻辑计算。支持用户导入、导出Excel表格、查询、新增、编辑。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通过Echarts生成图表，多维度图表展示，自定义图表主题、参数、以及图表点击事件，支持用户查询、导出Excel表格。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通过JQuery  ajax请求java 后台服务获取数据源。</w:t>
      </w:r>
    </w:p>
    <w:p>
      <w:pPr>
        <w:numPr>
          <w:ilvl w:val="0"/>
          <w:numId w:val="6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多处运用CSS3动画效果，使交互变得更加丰富、有趣。运用Webpack打包工具， 打包静态资源文件、js文件、css文件等，减少其文件大小，提高页面加载速度来达到优化网页性能的目的。</w:t>
      </w:r>
    </w:p>
    <w:p>
      <w:pPr>
        <w:adjustRightInd w:val="0"/>
        <w:snapToGrid w:val="0"/>
        <w:rPr>
          <w:rFonts w:ascii="黑体" w:eastAsia="黑体"/>
          <w:color w:val="000000"/>
          <w:sz w:val="36"/>
          <w:szCs w:val="36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项目名称：自动化测试平台(AutoService)</w:t>
      </w:r>
    </w:p>
    <w:p>
      <w:pPr>
        <w:pStyle w:val="10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前端：HTML5、CS3、JQuery、JavaScript、ligerUI、</w:t>
      </w:r>
      <w:r>
        <w:rPr>
          <w:rFonts w:ascii="微软雅黑" w:eastAsia="微软雅黑"/>
          <w:color w:val="000000"/>
          <w:sz w:val="20"/>
          <w:szCs w:val="20"/>
        </w:rPr>
        <w:t>L</w:t>
      </w:r>
      <w:r>
        <w:rPr>
          <w:rFonts w:hint="eastAsia" w:ascii="微软雅黑" w:eastAsia="微软雅黑"/>
          <w:color w:val="000000"/>
          <w:sz w:val="20"/>
          <w:szCs w:val="20"/>
        </w:rPr>
        <w:t>ayer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现有测试系统各子系统复杂臃肿，难操作，因历史原因已没有专门的运维和开发人员，无法响应用户的需求变更，且操作与配置很复杂，难以入手；对这一现象，在重用原有基础接口和数据的情况下，提供一个简单易用一键配置的测试平台被提出来，按业务和需求划分了以下子系统，调度控制中心、统一配置服务、统一日志服务、认证服务、与公司TMSS交互的服务（适配器）、Web系统及测试用例执行器，各子系统独立开发、部署与运行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责任描述：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在已有ligerUI插件树的基础上改写该插件，使其支持节点定义图标、按节点条件动态加载数据，展开该节点并选中用户已经配置好的节点路径。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通过JQuery ajax调用Python、java编写的RESTful API来获取数据源。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通过BootStrapTable插件生成BootStrap风格的表格，支持用户导入、导出Excel表格、查询、新增、编辑。</w:t>
      </w:r>
    </w:p>
    <w:p>
      <w:pPr>
        <w:numPr>
          <w:ilvl w:val="0"/>
          <w:numId w:val="8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处理浏览器兼容性问题。</w:t>
      </w: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项目名称：华为生产测试云平台</w:t>
      </w:r>
      <w:r>
        <w:rPr>
          <w:rFonts w:hint="eastAsia" w:ascii="微软雅黑" w:eastAsia="微软雅黑"/>
          <w:color w:val="000000"/>
          <w:sz w:val="20"/>
        </w:rPr>
        <w:t xml:space="preserve">    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主要涉及技术：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前端：HTML5、CSS3、JQuery、JavaScript、ligerUI、JQueryUI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 xml:space="preserve">      为了降低生产操作人员的工作量，改变操作员必须在一台或多台测试装备上来回测试的情况：构建分布式的Web应用系统，将测试装备在Web系统上映射，让每个操作人员能在一台电脑处理整条线体或整个车间的测试装备，实时监控各装备的测试状况和进度及处理各种人工交换信息，减轻操作员工作、降低生产的成本、提高测试效率，对所有测试装备做统一规范化的管理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权限管理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</w:t>
      </w:r>
      <w:r>
        <w:rPr>
          <w:rFonts w:ascii="微软雅黑" w:eastAsia="微软雅黑"/>
          <w:color w:val="000000"/>
          <w:sz w:val="20"/>
        </w:rPr>
        <w:t>模板</w:t>
      </w:r>
      <w:r>
        <w:rPr>
          <w:rFonts w:hint="eastAsia" w:ascii="微软雅黑" w:eastAsia="微软雅黑"/>
          <w:color w:val="000000"/>
          <w:sz w:val="20"/>
        </w:rPr>
        <w:t>配置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用户操作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命令配置等</w:t>
      </w:r>
      <w:r>
        <w:rPr>
          <w:rFonts w:hint="eastAsia" w:ascii="微软雅黑" w:eastAsia="微软雅黑"/>
          <w:color w:val="000000"/>
          <w:sz w:val="20"/>
        </w:rPr>
        <w:t>模块。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通过用户配置文件，动态生成监控页面，并支持线体自定布局，自定义样式。不同权限操作命令不同。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通过ligerUI grid插件动态生成表格，为了更好的展示层级关系，使用了表格的多层嵌套，同时也支持增删改等基本功能。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根据项目需求，自定义JQuery 下拉框插件，不同</w:t>
      </w:r>
      <w:r>
        <w:rPr>
          <w:rFonts w:ascii="微软雅黑" w:eastAsia="微软雅黑"/>
          <w:color w:val="000000"/>
          <w:sz w:val="20"/>
        </w:rPr>
        <w:t>用户显示显示下拉框内容不同</w:t>
      </w:r>
      <w:r>
        <w:rPr>
          <w:rFonts w:hint="eastAsia" w:ascii="微软雅黑" w:eastAsia="微软雅黑"/>
          <w:color w:val="000000"/>
          <w:sz w:val="20"/>
        </w:rPr>
        <w:t>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项目支持中英文两种不同的语言切换。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  <w:r>
        <w:rPr>
          <w:rFonts w:hint="eastAsia" w:ascii="微软雅黑" w:eastAsia="微软雅黑"/>
          <w:color w:val="000000"/>
          <w:sz w:val="20"/>
          <w:szCs w:val="20"/>
        </w:rPr>
        <w:t xml:space="preserve">  </w:t>
      </w:r>
    </w:p>
    <w:sectPr>
      <w:pgSz w:w="16840" w:h="11907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C3126"/>
    <w:multiLevelType w:val="multilevel"/>
    <w:tmpl w:val="946C31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Restart w:val="0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Restart w:val="0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Restart w:val="0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Restart w:val="0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Restart w:val="0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Restart w:val="0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AD051C83"/>
    <w:multiLevelType w:val="multilevel"/>
    <w:tmpl w:val="AD051C8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DC7E5DC3"/>
    <w:multiLevelType w:val="singleLevel"/>
    <w:tmpl w:val="DC7E5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80945EC"/>
    <w:multiLevelType w:val="singleLevel"/>
    <w:tmpl w:val="080945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FE5D6D"/>
    <w:multiLevelType w:val="multilevel"/>
    <w:tmpl w:val="0DFE5D6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26D766"/>
    <w:multiLevelType w:val="singleLevel"/>
    <w:tmpl w:val="1626D7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1515155"/>
    <w:multiLevelType w:val="multilevel"/>
    <w:tmpl w:val="2151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FE80D78"/>
    <w:multiLevelType w:val="multilevel"/>
    <w:tmpl w:val="5FE80D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FA555D"/>
    <w:multiLevelType w:val="multilevel"/>
    <w:tmpl w:val="6AFA55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BD34EEB"/>
    <w:multiLevelType w:val="multilevel"/>
    <w:tmpl w:val="6BD34EEB"/>
    <w:lvl w:ilvl="0" w:tentative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045607"/>
    <w:rsid w:val="034749E3"/>
    <w:rsid w:val="0C4B308E"/>
    <w:rsid w:val="17B913DA"/>
    <w:rsid w:val="1B072E79"/>
    <w:rsid w:val="1F192008"/>
    <w:rsid w:val="213D31CF"/>
    <w:rsid w:val="220F1AAD"/>
    <w:rsid w:val="323633F8"/>
    <w:rsid w:val="375B53BF"/>
    <w:rsid w:val="3823388E"/>
    <w:rsid w:val="3AD07A63"/>
    <w:rsid w:val="4779507D"/>
    <w:rsid w:val="48BF1F87"/>
    <w:rsid w:val="491F7DD4"/>
    <w:rsid w:val="5297323E"/>
    <w:rsid w:val="576027B4"/>
    <w:rsid w:val="5B8663B5"/>
    <w:rsid w:val="5BE43F66"/>
    <w:rsid w:val="6223184B"/>
    <w:rsid w:val="69F151D3"/>
    <w:rsid w:val="6B404F43"/>
    <w:rsid w:val="6D5A17F1"/>
    <w:rsid w:val="6EF544BD"/>
    <w:rsid w:val="7732507B"/>
    <w:rsid w:val="7B782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Narrow" w:hAnsi="Arial Narrow" w:eastAsia="方正姚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  <w:style w:type="paragraph" w:customStyle="1" w:styleId="11">
    <w:name w:val="列出段落1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5</Pages>
  <Words>0</Words>
  <Characters>2278</Characters>
  <Lines>0</Lines>
  <Paragraphs>98</Paragraphs>
  <TotalTime>11</TotalTime>
  <ScaleCrop>false</ScaleCrop>
  <LinksUpToDate>false</LinksUpToDate>
  <CharactersWithSpaces>3038</CharactersWithSpaces>
  <Application>WPS Office_11.1.0.9021_F1E327BC-269C-435d-A152-05C5408002CA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2018-03-16T03:29:00Z</dcterms:created>
  <dc:creator>admin</dc:creator>
  <cp:lastModifiedBy>Administrator</cp:lastModifiedBy>
  <dcterms:modified xsi:type="dcterms:W3CDTF">2022-04-05T13:39:52Z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