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冯艺婷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2NzlmMDIzMGMyZDEyMjFiODM0ZjU2NGRmOWY2ZWYifQ=="/>
  </w:docVars>
  <w:rsids>
    <w:rsidRoot w:val="00000000"/>
    <w:rsid w:val="040176C3"/>
    <w:rsid w:val="10060B04"/>
    <w:rsid w:val="37D133B0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1192</Words>
  <Characters>3291</Characters>
  <Paragraphs>863</Paragraphs>
  <TotalTime>2</TotalTime>
  <ScaleCrop>false</ScaleCrop>
  <LinksUpToDate>false</LinksUpToDate>
  <CharactersWithSpaces>5509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2023-04-21T01:27:17Z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