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hint="eastAsia" w:ascii="宋体" w:hAnsi="宋体" w:cs="宋体"/>
          <w:b/>
          <w:sz w:val="44"/>
          <w:szCs w:val="44"/>
          <w:u w:val="none"/>
          <w:lang w:val="en-US" w:eastAsia="zh-CN"/>
        </w:rPr>
        <w:t>《数据结构综合设计》</w:t>
      </w:r>
      <w:r>
        <w:rPr>
          <w:rFonts w:hint="eastAsia" w:ascii="宋体" w:hAnsi="宋体" w:cs="宋体"/>
          <w:b/>
          <w:sz w:val="44"/>
          <w:szCs w:val="44"/>
        </w:rPr>
        <w:t>实验报告</w:t>
      </w:r>
    </w:p>
    <w:tbl>
      <w:tblPr>
        <w:tblStyle w:val="8"/>
        <w:tblW w:w="986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人工智能与大数据学院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虚拟现实技术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21级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2</w:t>
            </w:r>
            <w:r>
              <w:rPr>
                <w:rFonts w:hint="default" w:ascii="宋体" w:hAnsi="宋体" w:eastAsia="宋体" w:cs="宋体"/>
                <w:sz w:val="24"/>
                <w:lang w:val="en-US" w:eastAsia="zh-CN"/>
              </w:rPr>
              <w:t>班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学生姓名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张雅飞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kern w:val="2"/>
                <w:sz w:val="24"/>
                <w:szCs w:val="24"/>
                <w:lang w:val="en-US" w:eastAsia="zh-CN" w:bidi="ar-SA"/>
              </w:rPr>
              <w:t>13-14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</w:t>
            </w:r>
          </w:p>
          <w:p>
            <w:pPr>
              <w:spacing w:line="360" w:lineRule="auto"/>
              <w:jc w:val="center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cs="宋体"/>
                <w:color w:val="auto"/>
                <w:sz w:val="24"/>
                <w:lang w:val="en-US" w:eastAsia="zh-CN"/>
              </w:rPr>
              <w:t>2023.5.26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学</w:t>
            </w:r>
            <w:r>
              <w:rPr>
                <w:rFonts w:hint="eastAsia" w:ascii="宋体" w:hAnsi="宋体" w:cs="宋体"/>
                <w:sz w:val="24"/>
              </w:rPr>
              <w:t>时</w:t>
            </w:r>
          </w:p>
        </w:tc>
        <w:tc>
          <w:tcPr>
            <w:tcW w:w="13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6</w:t>
            </w:r>
          </w:p>
        </w:tc>
        <w:tc>
          <w:tcPr>
            <w:tcW w:w="9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教师姓名</w:t>
            </w:r>
          </w:p>
        </w:tc>
        <w:tc>
          <w:tcPr>
            <w:tcW w:w="129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both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李昊康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256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排序的应用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4" w:hRule="atLeast"/>
          <w:jc w:val="center"/>
        </w:trPr>
        <w:tc>
          <w:tcPr>
            <w:tcW w:w="10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实验</w:t>
            </w:r>
          </w:p>
          <w:p>
            <w:pPr>
              <w:spacing w:line="360" w:lineRule="auto"/>
              <w:jc w:val="center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lang w:val="en-US" w:eastAsia="zh-CN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rPr>
                <w:rFonts w:hint="default" w:ascii="宋体" w:hAnsi="宋体" w:cs="宋体"/>
                <w:sz w:val="24"/>
                <w:lang w:val="en-US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验证型实验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设计型实验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 xml:space="preserve">综合型实验    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sym w:font="Wingdings" w:char="00A8"/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3" w:hRule="atLeast"/>
          <w:jc w:val="center"/>
        </w:trPr>
        <w:tc>
          <w:tcPr>
            <w:tcW w:w="9862" w:type="dxa"/>
            <w:gridSpan w:val="8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实验目的及具体要求</w:t>
            </w:r>
          </w:p>
          <w:p>
            <w:pPr>
              <w:spacing w:line="400" w:lineRule="exact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实验目的：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1.实现多种类型的排序算法（插入排序、交换排序、选择排序、归并排序等）；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2.理解排序过程；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3.计算比较次数和移动次数，对比分析算法性能的优劣与适用场景；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具体要求：</w:t>
            </w:r>
          </w:p>
          <w:p>
            <w:pPr>
              <w:numPr>
                <w:ilvl w:val="0"/>
                <w:numId w:val="0"/>
              </w:numPr>
              <w:ind w:firstLine="480" w:firstLineChars="200"/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</w:pPr>
            <w:r>
              <w:rPr>
                <w:rFonts w:hint="default" w:ascii="Arial" w:hAnsi="Arial" w:cs="Arial"/>
                <w:sz w:val="24"/>
                <w:szCs w:val="24"/>
                <w:lang w:val="en-US" w:eastAsia="zh-CN"/>
              </w:rPr>
              <w:t>编写程序实现插入排序、希尔排序、冒泡排序、快速排序、简单选择排序、堆排序。</w:t>
            </w:r>
            <w:r>
              <w:rPr>
                <w:rFonts w:hint="eastAsia" w:ascii="Arial" w:hAnsi="Arial" w:cs="Arial"/>
                <w:sz w:val="24"/>
                <w:szCs w:val="24"/>
                <w:lang w:val="en-US" w:eastAsia="zh-CN"/>
              </w:rPr>
              <w:t>中任意3种。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hint="eastAsia" w:ascii="宋体" w:hAnsi="宋体" w:cs="宋体"/>
                <w:sz w:val="24"/>
                <w:szCs w:val="24"/>
              </w:rPr>
              <w:t>实验仪器、设备和材料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hint="eastAsia"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硬设备：PC机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firstLine="480" w:firstLineChars="200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 xml:space="preserve">软件环境：Windows  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VS2019</w:t>
            </w:r>
          </w:p>
          <w:p>
            <w:pPr>
              <w:pStyle w:val="13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hint="eastAsia" w:ascii="宋体" w:hAnsi="宋体" w:cs="宋体"/>
                <w:sz w:val="24"/>
              </w:rPr>
              <w:t>实验内容</w:t>
            </w:r>
            <w:r>
              <w:rPr>
                <w:rFonts w:hint="eastAsia" w:ascii="宋体" w:hAnsi="宋体" w:cs="宋体"/>
                <w:sz w:val="24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</w:rPr>
              <w:t>步骤</w:t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及</w:t>
            </w:r>
            <w:r>
              <w:rPr>
                <w:rFonts w:hint="eastAsia" w:ascii="宋体" w:hAnsi="宋体" w:cs="宋体"/>
                <w:sz w:val="24"/>
              </w:rPr>
              <w:t>实验数据记录</w:t>
            </w:r>
          </w:p>
          <w:p>
            <w:pPr>
              <w:spacing w:beforeLines="0" w:afterLines="0"/>
              <w:jc w:val="left"/>
              <w:rPr>
                <w:rFonts w:hint="default" w:ascii="新宋体" w:hAnsi="新宋体" w:eastAsia="新宋体"/>
                <w:b/>
                <w:bCs/>
                <w:color w:val="000000" w:themeColor="text1"/>
                <w:sz w:val="22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新宋体" w:hAnsi="新宋体" w:eastAsia="新宋体"/>
                <w:b/>
                <w:bCs/>
                <w:color w:val="000000" w:themeColor="text1"/>
                <w:sz w:val="22"/>
                <w:szCs w:val="36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1.插入排序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50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//可输入50个字符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InsertionSort(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 = 0, p, j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/*p控制趟数，j控制移动的次数*/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(p = 1; p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p++)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/*需要排N-1趟*/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tmp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[p];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p; j &gt; 0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- 1] &gt; tmp; j--)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/*控制移动的次数，只要前面的数大于位置p的数，就往右移*/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= tmp;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/*跳出循环，合适的位置已找到，将位置p的值插入*/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num,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"输入排序个数:"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&amp;num);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"输出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插入</w:t>
            </w:r>
            <w:bookmarkStart w:id="0" w:name="_GoBack"/>
            <w:bookmarkEnd w:id="0"/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排序\n"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num;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InsertionSort(a, num);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"after ording\n"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num;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"%d\t"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b/>
                <w:bCs/>
                <w:color w:val="auto"/>
                <w:sz w:val="22"/>
                <w:szCs w:val="36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b/>
                <w:bCs/>
                <w:color w:val="auto"/>
                <w:sz w:val="36"/>
                <w:szCs w:val="36"/>
                <w:lang w:eastAsia="zh-CN"/>
              </w:rPr>
            </w:pPr>
            <w:r>
              <w:rPr>
                <w:rFonts w:hint="eastAsia" w:ascii="新宋体" w:hAnsi="新宋体" w:eastAsia="新宋体"/>
                <w:b/>
                <w:bCs/>
                <w:color w:val="auto"/>
                <w:sz w:val="22"/>
                <w:szCs w:val="36"/>
                <w:lang w:val="en-US" w:eastAsia="zh-CN"/>
              </w:rPr>
              <w:t>2.</w:t>
            </w:r>
            <w:r>
              <w:rPr>
                <w:rFonts w:hint="eastAsia" w:ascii="新宋体" w:hAnsi="新宋体" w:eastAsia="新宋体"/>
                <w:b/>
                <w:bCs/>
                <w:color w:val="auto"/>
                <w:sz w:val="22"/>
                <w:szCs w:val="36"/>
              </w:rPr>
              <w:t>希尔排序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50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//可输入50个字符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/*希尔排序*/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ShellSort(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tmp = 0, gap, i = 0, j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(gap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/ 2; gap &gt; 0; gap /= 2) {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 xml:space="preserve">//缩减增量   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gap; i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tmp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(j = i; j &gt;= gap; j -= gap) {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//插入排序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(tmp &lt;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gap])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[j]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 - gap];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else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    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break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[j] = tmp;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num,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输入排序个数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&amp;num);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输出希尔排序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num;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ShellSort(a, num);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"after ording\n"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num;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    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"%d\t"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240" w:lineRule="auto"/>
              <w:rPr>
                <w:rFonts w:hint="eastAsia" w:ascii="新宋体" w:hAnsi="新宋体" w:eastAsia="新宋体" w:cs="新宋体"/>
                <w:b/>
                <w:bCs/>
                <w:color w:val="000000"/>
                <w:sz w:val="18"/>
                <w:szCs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新宋体" w:hAnsi="新宋体" w:eastAsia="新宋体" w:cs="新宋体"/>
                <w:b/>
                <w:bCs/>
                <w:sz w:val="24"/>
                <w:szCs w:val="24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/>
                <w:bCs/>
                <w:sz w:val="24"/>
                <w:szCs w:val="24"/>
                <w:lang w:val="en-US" w:eastAsia="zh-CN"/>
              </w:rPr>
              <w:t>3.冒泡排序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&lt;stdio.h&gt;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#define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50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//可输入50个字符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/*快速排序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*left:数组第一个元素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*right数组最后一个元素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*/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Quick_Sort(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[],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&gt;=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;      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//数组中只有一个元素活不符合实际情况，直接返回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key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];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//以第一个元素作为枢纽元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begin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end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(begin != end) {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//只要beign与and不相遇就一直进行扫描过程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(begin &lt; end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[end] &gt;= key) {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//从右向左扫描，直到扫描到小于key的数，循环终止（或相遇）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end--;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(end &gt; begin)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[begin]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[end]; 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//end所指向的数赋给begin所指向的数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while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(begin &lt; end &amp;&amp;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[begin] &lt;= key) { 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//接下来从左向右扫描，直到扫描到大于于key的数，循环终止（或相遇）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begin++;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(begin &lt; end)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[end] =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[begin];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[begin] = key;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Quick_Sort(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left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begin - 1);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//对左半部分排序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Quick_Sort(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arr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, begin + 1, </w:t>
            </w:r>
            <w:r>
              <w:rPr>
                <w:rFonts w:hint="eastAsia" w:ascii="新宋体" w:hAnsi="新宋体" w:eastAsia="新宋体"/>
                <w:color w:val="808080"/>
                <w:sz w:val="19"/>
                <w:szCs w:val="24"/>
              </w:rPr>
              <w:t>right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  <w:r>
              <w:rPr>
                <w:rFonts w:hint="eastAsia" w:ascii="新宋体" w:hAnsi="新宋体" w:eastAsia="新宋体"/>
                <w:color w:val="008000"/>
                <w:sz w:val="19"/>
                <w:szCs w:val="24"/>
              </w:rPr>
              <w:t>//对右半部分排序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main()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a[</w:t>
            </w:r>
            <w:r>
              <w:rPr>
                <w:rFonts w:hint="eastAsia" w:ascii="新宋体" w:hAnsi="新宋体" w:eastAsia="新宋体"/>
                <w:color w:val="6F008A"/>
                <w:sz w:val="19"/>
                <w:szCs w:val="24"/>
              </w:rPr>
              <w:t>MaxSize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num, i;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"输入排序个数:"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&amp;num);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"输出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  <w:lang w:val="en-US" w:eastAsia="zh-CN"/>
              </w:rPr>
              <w:t>冒泡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排序\n"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num;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scanf_s(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&amp;a[i]);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Quick_Sort(a, 0, num - 1);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"after ording\n"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(i = 0; i &lt; num; i++)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printf(</w:t>
            </w:r>
            <w:r>
              <w:rPr>
                <w:rFonts w:hint="eastAsia" w:ascii="新宋体" w:hAnsi="新宋体" w:eastAsia="新宋体"/>
                <w:color w:val="A31515"/>
                <w:sz w:val="19"/>
                <w:szCs w:val="24"/>
              </w:rPr>
              <w:t>"%d\t"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, a[i]);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19"/>
                <w:szCs w:val="24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 xml:space="preserve"> 0;</w:t>
            </w: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247650</wp:posOffset>
                  </wp:positionV>
                  <wp:extent cx="4533900" cy="2647950"/>
                  <wp:effectExtent l="0" t="0" r="0" b="0"/>
                  <wp:wrapNone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900" cy="2647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宋体" w:hAnsi="宋体" w:cs="宋体"/>
                <w:sz w:val="24"/>
                <w:lang w:val="en-US" w:eastAsia="zh-CN"/>
              </w:rPr>
              <w:t>分析：</w:t>
            </w: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 w:ascii="宋体" w:hAnsi="宋体" w:cs="宋体"/>
                <w:sz w:val="24"/>
                <w:lang w:val="en-US"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240" w:lineRule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  <w: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-2101850</wp:posOffset>
                  </wp:positionV>
                  <wp:extent cx="4171950" cy="2295525"/>
                  <wp:effectExtent l="0" t="0" r="0" b="9525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1950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151765</wp:posOffset>
                  </wp:positionV>
                  <wp:extent cx="4448175" cy="2295525"/>
                  <wp:effectExtent l="0" t="0" r="9525" b="952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48175" cy="229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eastAsia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  <w:p>
            <w:pPr>
              <w:spacing w:line="400" w:lineRule="exact"/>
              <w:rPr>
                <w:rFonts w:hint="default" w:ascii="宋体" w:hAnsi="宋体" w:cs="宋体"/>
                <w:sz w:val="24"/>
                <w:lang w:val="en-US" w:eastAsia="zh-CN"/>
              </w:rPr>
            </w:pPr>
          </w:p>
        </w:tc>
      </w:tr>
    </w:tbl>
    <w:p>
      <w:pPr>
        <w:spacing w:line="320" w:lineRule="exact"/>
        <w:ind w:left="439" w:leftChars="-94" w:right="-506" w:rightChars="-241" w:hanging="636" w:hangingChars="303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宋体" w:hAnsi="宋体" w:cs="宋体"/>
          <w:b w:val="0"/>
          <w:bCs/>
          <w:sz w:val="21"/>
          <w:szCs w:val="21"/>
          <w:lang w:val="en-US" w:eastAsia="zh-CN"/>
        </w:rPr>
        <w:t>说明：1.  实验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周次：填写实际上课周，如第5-8周上课填“5-8”或第10周上课填“10”。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 xml:space="preserve">实验报告各部分内容需详实填写，按实验指导书上的评分标准给出分数。 </w:t>
      </w:r>
    </w:p>
    <w:p>
      <w:pPr>
        <w:numPr>
          <w:ilvl w:val="0"/>
          <w:numId w:val="2"/>
        </w:numPr>
        <w:spacing w:line="320" w:lineRule="exact"/>
        <w:ind w:left="428" w:leftChars="204" w:right="-506" w:rightChars="-241" w:firstLine="0" w:firstLineChars="0"/>
        <w:jc w:val="left"/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1"/>
          <w:szCs w:val="21"/>
          <w:shd w:val="clear" w:color="auto" w:fill="FFFFFF"/>
          <w:lang w:val="en-US" w:eastAsia="zh-CN"/>
        </w:rPr>
        <w:t>实验类型参考实验类型说明文件。</w:t>
      </w:r>
    </w:p>
    <w:p>
      <w:pPr>
        <w:numPr>
          <w:ilvl w:val="0"/>
          <w:numId w:val="0"/>
        </w:numPr>
        <w:spacing w:line="320" w:lineRule="exact"/>
        <w:ind w:right="-506" w:rightChars="-241"/>
        <w:jc w:val="left"/>
      </w:pPr>
    </w:p>
    <w:sectPr>
      <w:pgSz w:w="11906" w:h="16838"/>
      <w:pgMar w:top="1440" w:right="1797" w:bottom="918" w:left="1797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1"/>
    <w:multiLevelType w:val="singleLevel"/>
    <w:tmpl w:val="0000000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I2NzlmMDIzMGMyZDEyMjFiODM0ZjU2NGRmOWY2ZWYifQ=="/>
  </w:docVars>
  <w:rsids>
    <w:rsidRoot w:val="00172A27"/>
    <w:rsid w:val="014966E9"/>
    <w:rsid w:val="016C5D66"/>
    <w:rsid w:val="026109F7"/>
    <w:rsid w:val="0328397C"/>
    <w:rsid w:val="03554377"/>
    <w:rsid w:val="04074057"/>
    <w:rsid w:val="089E3746"/>
    <w:rsid w:val="0A195D68"/>
    <w:rsid w:val="0B5629AE"/>
    <w:rsid w:val="116624C9"/>
    <w:rsid w:val="11897407"/>
    <w:rsid w:val="21DD18F6"/>
    <w:rsid w:val="2A7A18D2"/>
    <w:rsid w:val="33C52A6A"/>
    <w:rsid w:val="37D133B0"/>
    <w:rsid w:val="3FD11F0B"/>
    <w:rsid w:val="43246162"/>
    <w:rsid w:val="49267254"/>
    <w:rsid w:val="4D657C4E"/>
    <w:rsid w:val="50D16571"/>
    <w:rsid w:val="55E47F52"/>
    <w:rsid w:val="56B539C6"/>
    <w:rsid w:val="5E7F3206"/>
    <w:rsid w:val="6300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等线" w:hAnsi="等线" w:eastAsia="等线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9"/>
    <w:pPr>
      <w:keepNext/>
      <w:keepLines/>
      <w:spacing w:before="50" w:beforeLines="50" w:after="50" w:afterLines="50" w:line="288" w:lineRule="auto"/>
      <w:ind w:firstLine="200" w:firstLineChars="200"/>
      <w:outlineLvl w:val="2"/>
    </w:pPr>
    <w:rPr>
      <w:b/>
      <w:bCs/>
      <w:sz w:val="24"/>
      <w:szCs w:val="32"/>
    </w:rPr>
  </w:style>
  <w:style w:type="character" w:default="1" w:styleId="9">
    <w:name w:val="Default Paragraph Font"/>
    <w:qFormat/>
    <w:uiPriority w:val="1"/>
  </w:style>
  <w:style w:type="table" w:default="1" w:styleId="8">
    <w:name w:val="Normal Table"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qFormat/>
    <w:uiPriority w:val="0"/>
    <w:pPr>
      <w:spacing w:line="288" w:lineRule="auto"/>
      <w:ind w:firstLine="200" w:firstLineChars="200"/>
    </w:pPr>
    <w:rPr>
      <w:sz w:val="24"/>
      <w:szCs w:val="21"/>
    </w:rPr>
  </w:style>
  <w:style w:type="paragraph" w:styleId="4">
    <w:name w:val="annotation text"/>
    <w:basedOn w:val="1"/>
    <w:qFormat/>
    <w:uiPriority w:val="99"/>
    <w:pPr>
      <w:jc w:val="left"/>
    </w:pPr>
  </w:style>
  <w:style w:type="paragraph" w:styleId="5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 w:cs="宋体"/>
      <w:sz w:val="18"/>
      <w:szCs w:val="18"/>
    </w:rPr>
  </w:style>
  <w:style w:type="paragraph" w:styleId="6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 w:cs="宋体"/>
      <w:sz w:val="18"/>
      <w:szCs w:val="18"/>
    </w:rPr>
  </w:style>
  <w:style w:type="paragraph" w:styleId="7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qFormat/>
    <w:uiPriority w:val="99"/>
    <w:rPr>
      <w:sz w:val="18"/>
      <w:szCs w:val="18"/>
    </w:rPr>
  </w:style>
  <w:style w:type="paragraph" w:customStyle="1" w:styleId="12">
    <w:name w:val="Char"/>
    <w:basedOn w:val="1"/>
    <w:qFormat/>
    <w:uiPriority w:val="0"/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table" w:customStyle="1" w:styleId="14">
    <w:name w:val="网格型浅色1"/>
    <w:basedOn w:val="8"/>
    <w:qFormat/>
    <w:uiPriority w:val="40"/>
    <w:tblPr>
      <w:tblBorders>
        <w:top w:val="single" w:color="BEBEBE" w:sz="4" w:space="0"/>
        <w:left w:val="single" w:color="BEBEBE" w:sz="4" w:space="0"/>
        <w:bottom w:val="single" w:color="BEBEBE" w:sz="4" w:space="0"/>
        <w:right w:val="single" w:color="BEBEBE" w:sz="4" w:space="0"/>
        <w:insideH w:val="single" w:color="BEBEBE" w:sz="4" w:space="0"/>
        <w:insideV w:val="single" w:color="BEBEBE" w:sz="4" w:space="0"/>
      </w:tblBorders>
    </w:tblPr>
  </w:style>
  <w:style w:type="paragraph" w:customStyle="1" w:styleId="15">
    <w:name w:val="00正文"/>
    <w:basedOn w:val="3"/>
    <w:qFormat/>
    <w:uiPriority w:val="0"/>
    <w:pPr>
      <w:spacing w:line="240" w:lineRule="auto"/>
    </w:pPr>
    <w:rPr>
      <w:rFonts w:ascii="Times New Roman" w:hAnsi="Times New Roman" w:eastAsia="宋体"/>
      <w:sz w:val="21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1053</Words>
  <Characters>2179</Characters>
  <Paragraphs>863</Paragraphs>
  <TotalTime>23</TotalTime>
  <ScaleCrop>false</ScaleCrop>
  <LinksUpToDate>false</LinksUpToDate>
  <CharactersWithSpaces>3110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2021-09-24T08:04:00Z</dcterms:created>
  <dc:creator>123</dc:creator>
  <cp:lastModifiedBy>admin</cp:lastModifiedBy>
  <cp:lastPrinted>2022-10-05T02:07:00Z</cp:lastPrinted>
  <dcterms:modified xsi:type="dcterms:W3CDTF">2023-05-26T04:04:46Z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3C0165B63CF84048A75980D5292634B0</vt:lpwstr>
  </property>
</Properties>
</file>