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cs="宋体"/>
          <w:b/>
          <w:sz w:val="44"/>
          <w:szCs w:val="44"/>
        </w:rPr>
      </w:pPr>
      <w:r>
        <w:rPr>
          <w:rFonts w:hint="eastAsia" w:ascii="宋体" w:hAnsi="宋体" w:cs="宋体"/>
          <w:b/>
          <w:sz w:val="44"/>
          <w:szCs w:val="44"/>
          <w:u w:val="none"/>
          <w:lang w:val="en-US" w:eastAsia="zh-CN"/>
        </w:rPr>
        <w:t>《数据结构综合设计》</w:t>
      </w:r>
      <w:r>
        <w:rPr>
          <w:rFonts w:hint="eastAsia" w:ascii="宋体" w:hAnsi="宋体" w:cs="宋体"/>
          <w:b/>
          <w:sz w:val="44"/>
          <w:szCs w:val="44"/>
        </w:rPr>
        <w:t>实验报告</w:t>
      </w:r>
    </w:p>
    <w:tbl>
      <w:tblPr>
        <w:tblStyle w:val="9"/>
        <w:tblW w:w="98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9"/>
        <w:gridCol w:w="1533"/>
        <w:gridCol w:w="990"/>
        <w:gridCol w:w="1477"/>
        <w:gridCol w:w="1260"/>
        <w:gridCol w:w="1350"/>
        <w:gridCol w:w="930"/>
        <w:gridCol w:w="1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10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sz w:val="24"/>
              </w:rPr>
            </w:pPr>
            <w:r>
              <w:rPr>
                <w:rFonts w:hint="eastAsia" w:ascii="宋体" w:hAnsi="宋体" w:cs="宋体"/>
                <w:sz w:val="24"/>
              </w:rPr>
              <w:t>学院</w:t>
            </w:r>
          </w:p>
        </w:tc>
        <w:tc>
          <w:tcPr>
            <w:tcW w:w="153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人工智能与大数据学院</w:t>
            </w:r>
          </w:p>
        </w:tc>
        <w:tc>
          <w:tcPr>
            <w:tcW w:w="99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sz w:val="24"/>
              </w:rPr>
            </w:pPr>
            <w:r>
              <w:rPr>
                <w:rFonts w:hint="eastAsia" w:ascii="宋体" w:hAnsi="宋体" w:cs="宋体"/>
                <w:sz w:val="24"/>
              </w:rPr>
              <w:t>专业</w:t>
            </w:r>
          </w:p>
        </w:tc>
        <w:tc>
          <w:tcPr>
            <w:tcW w:w="14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 w:val="24"/>
                <w:lang w:eastAsia="zh-CN"/>
              </w:rPr>
            </w:pPr>
            <w:r>
              <w:rPr>
                <w:rFonts w:hint="eastAsia" w:ascii="宋体" w:hAnsi="宋体" w:cs="宋体"/>
                <w:sz w:val="24"/>
                <w:lang w:eastAsia="zh-CN"/>
              </w:rPr>
              <w:t>虚拟现实技术</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sz w:val="24"/>
              </w:rPr>
            </w:pPr>
            <w:r>
              <w:rPr>
                <w:rFonts w:hint="eastAsia" w:ascii="宋体" w:hAnsi="宋体" w:cs="宋体"/>
                <w:sz w:val="24"/>
              </w:rPr>
              <w:t>班级</w:t>
            </w:r>
          </w:p>
        </w:tc>
        <w:tc>
          <w:tcPr>
            <w:tcW w:w="135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default" w:ascii="宋体" w:hAnsi="宋体" w:eastAsia="宋体" w:cs="宋体"/>
                <w:sz w:val="24"/>
                <w:lang w:val="en-US" w:eastAsia="zh-CN"/>
              </w:rPr>
              <w:t>21级</w:t>
            </w:r>
            <w:r>
              <w:rPr>
                <w:rFonts w:hint="eastAsia" w:ascii="宋体" w:hAnsi="宋体" w:cs="宋体"/>
                <w:sz w:val="24"/>
                <w:lang w:val="en-US" w:eastAsia="zh-CN"/>
              </w:rPr>
              <w:t>2</w:t>
            </w:r>
            <w:r>
              <w:rPr>
                <w:rFonts w:hint="default" w:ascii="宋体" w:hAnsi="宋体" w:eastAsia="宋体" w:cs="宋体"/>
                <w:sz w:val="24"/>
                <w:lang w:val="en-US" w:eastAsia="zh-CN"/>
              </w:rPr>
              <w:t>班</w:t>
            </w:r>
          </w:p>
        </w:tc>
        <w:tc>
          <w:tcPr>
            <w:tcW w:w="93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学生姓名</w:t>
            </w:r>
          </w:p>
        </w:tc>
        <w:tc>
          <w:tcPr>
            <w:tcW w:w="1293"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ascii="宋体" w:hAnsi="宋体" w:eastAsia="宋体" w:cs="宋体"/>
                <w:sz w:val="24"/>
                <w:lang w:val="en-US" w:eastAsia="zh-CN"/>
              </w:rPr>
            </w:pPr>
            <w:r>
              <w:rPr>
                <w:rFonts w:hint="eastAsia" w:ascii="宋体" w:hAnsi="宋体" w:cs="宋体"/>
                <w:sz w:val="24"/>
                <w:lang w:val="en-US" w:eastAsia="zh-CN"/>
              </w:rPr>
              <w:t>罗婷婷</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10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cs="宋体"/>
                <w:sz w:val="24"/>
              </w:rPr>
            </w:pPr>
            <w:r>
              <w:rPr>
                <w:rFonts w:hint="eastAsia" w:ascii="宋体" w:hAnsi="宋体" w:cs="宋体"/>
                <w:sz w:val="24"/>
              </w:rPr>
              <w:t>实验</w:t>
            </w:r>
          </w:p>
          <w:p>
            <w:pPr>
              <w:spacing w:line="360" w:lineRule="auto"/>
              <w:jc w:val="center"/>
              <w:rPr>
                <w:rFonts w:hint="eastAsia" w:ascii="宋体" w:hAnsi="宋体" w:eastAsia="宋体" w:cs="宋体"/>
                <w:kern w:val="2"/>
                <w:sz w:val="24"/>
                <w:szCs w:val="24"/>
                <w:lang w:val="en-US" w:eastAsia="zh-CN" w:bidi="ar-SA"/>
              </w:rPr>
            </w:pPr>
            <w:r>
              <w:rPr>
                <w:rFonts w:hint="eastAsia" w:ascii="宋体" w:hAnsi="宋体" w:cs="宋体"/>
                <w:sz w:val="24"/>
              </w:rPr>
              <w:t>周次</w:t>
            </w:r>
          </w:p>
        </w:tc>
        <w:tc>
          <w:tcPr>
            <w:tcW w:w="153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13-14</w:t>
            </w:r>
          </w:p>
        </w:tc>
        <w:tc>
          <w:tcPr>
            <w:tcW w:w="99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cs="宋体"/>
                <w:sz w:val="24"/>
              </w:rPr>
            </w:pPr>
            <w:r>
              <w:rPr>
                <w:rFonts w:hint="eastAsia" w:ascii="宋体" w:hAnsi="宋体" w:cs="宋体"/>
                <w:sz w:val="24"/>
              </w:rPr>
              <w:t>实验</w:t>
            </w:r>
          </w:p>
          <w:p>
            <w:pPr>
              <w:spacing w:line="360" w:lineRule="auto"/>
              <w:jc w:val="center"/>
              <w:rPr>
                <w:rFonts w:ascii="宋体" w:hAnsi="宋体" w:eastAsia="宋体" w:cs="宋体"/>
                <w:kern w:val="2"/>
                <w:sz w:val="24"/>
                <w:szCs w:val="24"/>
                <w:lang w:val="en-US" w:eastAsia="zh-CN" w:bidi="ar-SA"/>
              </w:rPr>
            </w:pPr>
            <w:r>
              <w:rPr>
                <w:rFonts w:hint="eastAsia" w:ascii="宋体" w:hAnsi="宋体" w:cs="宋体"/>
                <w:sz w:val="24"/>
              </w:rPr>
              <w:t>日期</w:t>
            </w:r>
          </w:p>
        </w:tc>
        <w:tc>
          <w:tcPr>
            <w:tcW w:w="14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kern w:val="2"/>
                <w:sz w:val="24"/>
                <w:szCs w:val="24"/>
                <w:lang w:val="en-US" w:eastAsia="zh-CN" w:bidi="ar-SA"/>
              </w:rPr>
            </w:pPr>
            <w:r>
              <w:rPr>
                <w:rFonts w:hint="eastAsia" w:ascii="宋体" w:hAnsi="宋体" w:cs="宋体"/>
                <w:color w:val="auto"/>
                <w:sz w:val="24"/>
                <w:lang w:val="en-US" w:eastAsia="zh-CN"/>
              </w:rPr>
              <w:t>2023.5.26</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sz w:val="24"/>
              </w:rPr>
            </w:pPr>
            <w:r>
              <w:rPr>
                <w:rFonts w:hint="eastAsia" w:ascii="宋体" w:hAnsi="宋体" w:cs="宋体"/>
                <w:sz w:val="24"/>
                <w:lang w:val="en-US" w:eastAsia="zh-CN"/>
              </w:rPr>
              <w:t>学</w:t>
            </w:r>
            <w:r>
              <w:rPr>
                <w:rFonts w:hint="eastAsia" w:ascii="宋体" w:hAnsi="宋体" w:cs="宋体"/>
                <w:sz w:val="24"/>
              </w:rPr>
              <w:t>时</w:t>
            </w:r>
          </w:p>
        </w:tc>
        <w:tc>
          <w:tcPr>
            <w:tcW w:w="135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6</w:t>
            </w:r>
          </w:p>
        </w:tc>
        <w:tc>
          <w:tcPr>
            <w:tcW w:w="93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教师姓名</w:t>
            </w:r>
          </w:p>
        </w:tc>
        <w:tc>
          <w:tcPr>
            <w:tcW w:w="1293"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ascii="宋体" w:hAnsi="宋体" w:eastAsia="宋体" w:cs="宋体"/>
                <w:sz w:val="24"/>
                <w:lang w:val="en-US" w:eastAsia="zh-CN"/>
              </w:rPr>
            </w:pPr>
            <w:r>
              <w:rPr>
                <w:rFonts w:hint="eastAsia" w:ascii="宋体" w:hAnsi="宋体" w:cs="宋体"/>
                <w:sz w:val="24"/>
                <w:lang w:val="en-US" w:eastAsia="zh-CN"/>
              </w:rPr>
              <w:t>李昊康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jc w:val="center"/>
        </w:trPr>
        <w:tc>
          <w:tcPr>
            <w:tcW w:w="2562"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项目名称</w:t>
            </w:r>
          </w:p>
        </w:tc>
        <w:tc>
          <w:tcPr>
            <w:tcW w:w="7300" w:type="dxa"/>
            <w:gridSpan w:val="6"/>
            <w:tcBorders>
              <w:top w:val="single" w:color="auto" w:sz="4" w:space="0"/>
              <w:left w:val="single" w:color="auto" w:sz="4" w:space="0"/>
              <w:bottom w:val="single" w:color="auto" w:sz="4" w:space="0"/>
              <w:right w:val="single" w:color="auto" w:sz="4" w:space="0"/>
            </w:tcBorders>
            <w:vAlign w:val="center"/>
          </w:tcPr>
          <w:p>
            <w:pPr>
              <w:spacing w:line="360" w:lineRule="auto"/>
              <w:rPr>
                <w:rFonts w:ascii="宋体" w:hAnsi="宋体" w:cs="宋体"/>
                <w:sz w:val="24"/>
              </w:rPr>
            </w:pPr>
            <w:r>
              <w:rPr>
                <w:rFonts w:hint="eastAsia" w:ascii="宋体" w:hAnsi="宋体" w:cs="宋体"/>
                <w:sz w:val="24"/>
              </w:rPr>
              <w:t>排序的应用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jc w:val="center"/>
        </w:trPr>
        <w:tc>
          <w:tcPr>
            <w:tcW w:w="10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cs="宋体"/>
                <w:sz w:val="24"/>
                <w:lang w:val="en-US" w:eastAsia="zh-CN"/>
              </w:rPr>
            </w:pPr>
            <w:r>
              <w:rPr>
                <w:rFonts w:hint="eastAsia" w:ascii="宋体" w:hAnsi="宋体" w:cs="宋体"/>
                <w:sz w:val="24"/>
                <w:lang w:val="en-US" w:eastAsia="zh-CN"/>
              </w:rPr>
              <w:t>实验</w:t>
            </w:r>
          </w:p>
          <w:p>
            <w:pPr>
              <w:spacing w:line="360" w:lineRule="auto"/>
              <w:jc w:val="center"/>
              <w:rPr>
                <w:rFonts w:hint="default" w:ascii="宋体" w:hAnsi="宋体" w:cs="宋体"/>
                <w:sz w:val="24"/>
                <w:lang w:val="en-US" w:eastAsia="zh-CN"/>
              </w:rPr>
            </w:pPr>
            <w:r>
              <w:rPr>
                <w:rFonts w:hint="eastAsia" w:ascii="宋体" w:hAnsi="宋体" w:cs="宋体"/>
                <w:sz w:val="24"/>
                <w:lang w:val="en-US" w:eastAsia="zh-CN"/>
              </w:rPr>
              <w:t>类别</w:t>
            </w:r>
          </w:p>
        </w:tc>
        <w:tc>
          <w:tcPr>
            <w:tcW w:w="661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int="default" w:ascii="宋体" w:hAnsi="宋体" w:cs="宋体"/>
                <w:sz w:val="24"/>
                <w:lang w:val="en-US"/>
              </w:rPr>
            </w:pPr>
            <w:r>
              <w:rPr>
                <w:rFonts w:ascii="宋体" w:hAnsi="宋体" w:cs="宋体"/>
                <w:sz w:val="24"/>
              </w:rPr>
              <w:sym w:font="Wingdings" w:char="00FE"/>
            </w:r>
            <w:r>
              <w:rPr>
                <w:rFonts w:hint="eastAsia" w:ascii="宋体" w:hAnsi="宋体" w:cs="宋体"/>
                <w:sz w:val="24"/>
                <w:lang w:val="en-US" w:eastAsia="zh-CN"/>
              </w:rPr>
              <w:t xml:space="preserve">验证型实验    </w:t>
            </w:r>
            <w:r>
              <w:rPr>
                <w:rFonts w:hint="eastAsia" w:ascii="宋体" w:hAnsi="宋体" w:cs="宋体"/>
                <w:sz w:val="24"/>
                <w:lang w:val="en-US" w:eastAsia="zh-CN"/>
              </w:rPr>
              <w:sym w:font="Wingdings" w:char="00A8"/>
            </w:r>
            <w:r>
              <w:rPr>
                <w:rFonts w:hint="eastAsia" w:ascii="宋体" w:hAnsi="宋体" w:cs="宋体"/>
                <w:sz w:val="24"/>
                <w:lang w:val="en-US" w:eastAsia="zh-CN"/>
              </w:rPr>
              <w:t xml:space="preserve">设计型实验    </w:t>
            </w:r>
            <w:r>
              <w:rPr>
                <w:rFonts w:hint="eastAsia" w:ascii="宋体" w:hAnsi="宋体" w:cs="宋体"/>
                <w:sz w:val="24"/>
                <w:lang w:val="en-US" w:eastAsia="zh-CN"/>
              </w:rPr>
              <w:sym w:font="Wingdings" w:char="00A8"/>
            </w:r>
            <w:r>
              <w:rPr>
                <w:rFonts w:hint="eastAsia" w:ascii="宋体" w:hAnsi="宋体" w:cs="宋体"/>
                <w:sz w:val="24"/>
                <w:lang w:val="en-US" w:eastAsia="zh-CN"/>
              </w:rPr>
              <w:t xml:space="preserve">综合型实验    </w:t>
            </w:r>
            <w:r>
              <w:rPr>
                <w:rFonts w:hint="eastAsia" w:ascii="宋体" w:hAnsi="宋体" w:cs="宋体"/>
                <w:sz w:val="24"/>
                <w:lang w:val="en-US" w:eastAsia="zh-CN"/>
              </w:rPr>
              <w:sym w:font="Wingdings" w:char="00A8"/>
            </w:r>
            <w:r>
              <w:rPr>
                <w:rFonts w:hint="eastAsia" w:ascii="宋体" w:hAnsi="宋体" w:cs="宋体"/>
                <w:sz w:val="24"/>
                <w:lang w:val="en-US" w:eastAsia="zh-CN"/>
              </w:rPr>
              <w:t>其它</w:t>
            </w:r>
          </w:p>
        </w:tc>
        <w:tc>
          <w:tcPr>
            <w:tcW w:w="2223" w:type="dxa"/>
            <w:gridSpan w:val="2"/>
            <w:tcBorders>
              <w:top w:val="single" w:color="auto" w:sz="4" w:space="0"/>
              <w:left w:val="single" w:color="auto" w:sz="4" w:space="0"/>
              <w:bottom w:val="single" w:color="auto" w:sz="4" w:space="0"/>
              <w:right w:val="single" w:color="auto" w:sz="4" w:space="0"/>
            </w:tcBorders>
            <w:vAlign w:val="center"/>
          </w:tcPr>
          <w:p>
            <w:r>
              <w:rPr>
                <w:rFonts w:ascii="宋体" w:hAnsi="宋体"/>
                <w:sz w:val="24"/>
              </w:rPr>
              <w:t>成绩：93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3" w:hRule="atLeast"/>
          <w:jc w:val="center"/>
        </w:trPr>
        <w:tc>
          <w:tcPr>
            <w:tcW w:w="9862" w:type="dxa"/>
            <w:gridSpan w:val="8"/>
            <w:tcBorders>
              <w:top w:val="single" w:color="auto" w:sz="4" w:space="0"/>
              <w:left w:val="single" w:color="auto" w:sz="4" w:space="0"/>
              <w:right w:val="single" w:color="auto" w:sz="4" w:space="0"/>
            </w:tcBorders>
          </w:tcPr>
          <w:p>
            <w:pPr>
              <w:pStyle w:val="17"/>
              <w:numPr>
                <w:ilvl w:val="0"/>
                <w:numId w:val="1"/>
              </w:numPr>
              <w:spacing w:line="400" w:lineRule="exact"/>
              <w:ind w:firstLineChars="0"/>
              <w:rPr>
                <w:rFonts w:ascii="宋体" w:hAnsi="宋体" w:cs="宋体"/>
                <w:sz w:val="24"/>
              </w:rPr>
            </w:pPr>
            <w:r>
              <w:rPr>
                <w:rFonts w:hint="eastAsia" w:ascii="宋体" w:hAnsi="宋体" w:cs="宋体"/>
                <w:sz w:val="24"/>
              </w:rPr>
              <w:t>实验目的及具体要求</w:t>
            </w:r>
          </w:p>
          <w:p>
            <w:pPr>
              <w:spacing w:line="400" w:lineRule="exact"/>
              <w:rPr>
                <w:rFonts w:hint="eastAsia" w:ascii="宋体" w:hAnsi="宋体" w:eastAsia="宋体" w:cs="宋体"/>
                <w:sz w:val="24"/>
                <w:lang w:eastAsia="zh-CN"/>
              </w:rPr>
            </w:pPr>
            <w:r>
              <w:rPr>
                <w:rFonts w:hint="eastAsia" w:ascii="宋体" w:hAnsi="宋体" w:cs="宋体"/>
                <w:sz w:val="24"/>
                <w:lang w:eastAsia="zh-CN"/>
              </w:rPr>
              <w:t>实验目的：</w:t>
            </w:r>
          </w:p>
          <w:p>
            <w:pPr>
              <w:spacing w:line="400" w:lineRule="exact"/>
              <w:rPr>
                <w:rFonts w:hint="eastAsia" w:ascii="宋体" w:hAnsi="宋体" w:cs="宋体"/>
                <w:sz w:val="24"/>
                <w:lang w:eastAsia="zh-CN"/>
              </w:rPr>
            </w:pPr>
            <w:r>
              <w:rPr>
                <w:rFonts w:hint="eastAsia" w:ascii="宋体" w:hAnsi="宋体" w:cs="宋体"/>
                <w:sz w:val="24"/>
                <w:lang w:eastAsia="zh-CN"/>
              </w:rPr>
              <w:t>1.实现多种类型的排序算法（插入排序、交换排序、选择排序、归并排序等）；</w:t>
            </w:r>
          </w:p>
          <w:p>
            <w:pPr>
              <w:spacing w:line="400" w:lineRule="exact"/>
              <w:rPr>
                <w:rFonts w:hint="eastAsia" w:ascii="宋体" w:hAnsi="宋体" w:cs="宋体"/>
                <w:sz w:val="24"/>
                <w:lang w:eastAsia="zh-CN"/>
              </w:rPr>
            </w:pPr>
            <w:r>
              <w:rPr>
                <w:rFonts w:hint="eastAsia" w:ascii="宋体" w:hAnsi="宋体" w:cs="宋体"/>
                <w:sz w:val="24"/>
                <w:lang w:eastAsia="zh-CN"/>
              </w:rPr>
              <w:t>2.理解排序过程；</w:t>
            </w:r>
          </w:p>
          <w:p>
            <w:pPr>
              <w:spacing w:line="400" w:lineRule="exact"/>
              <w:rPr>
                <w:rFonts w:hint="eastAsia" w:ascii="宋体" w:hAnsi="宋体" w:cs="宋体"/>
                <w:sz w:val="24"/>
                <w:lang w:eastAsia="zh-CN"/>
              </w:rPr>
            </w:pPr>
            <w:r>
              <w:rPr>
                <w:rFonts w:hint="eastAsia" w:ascii="宋体" w:hAnsi="宋体" w:cs="宋体"/>
                <w:sz w:val="24"/>
                <w:lang w:eastAsia="zh-CN"/>
              </w:rPr>
              <w:t>3.计算比较次数和移动次数，对比分析算法性能的优劣与适用场景；</w:t>
            </w:r>
          </w:p>
          <w:p>
            <w:pPr>
              <w:spacing w:line="400" w:lineRule="exact"/>
              <w:rPr>
                <w:rFonts w:hint="eastAsia" w:ascii="宋体" w:hAnsi="宋体" w:cs="宋体"/>
                <w:sz w:val="24"/>
                <w:lang w:eastAsia="zh-CN"/>
              </w:rPr>
            </w:pPr>
            <w:r>
              <w:rPr>
                <w:rFonts w:hint="eastAsia" w:ascii="宋体" w:hAnsi="宋体" w:cs="宋体"/>
                <w:sz w:val="24"/>
                <w:lang w:eastAsia="zh-CN"/>
              </w:rPr>
              <w:t>具体要求：</w:t>
            </w:r>
          </w:p>
          <w:p>
            <w:pPr>
              <w:numPr>
                <w:ilvl w:val="0"/>
                <w:numId w:val="0"/>
              </w:numPr>
              <w:ind w:firstLine="480" w:firstLineChars="200"/>
              <w:rPr>
                <w:rFonts w:hint="default" w:ascii="Arial" w:hAnsi="Arial" w:cs="Arial"/>
                <w:sz w:val="24"/>
                <w:szCs w:val="24"/>
                <w:lang w:val="en-US" w:eastAsia="zh-CN"/>
              </w:rPr>
            </w:pPr>
            <w:r>
              <w:rPr>
                <w:rFonts w:hint="default" w:ascii="Arial" w:hAnsi="Arial" w:cs="Arial"/>
                <w:sz w:val="24"/>
                <w:szCs w:val="24"/>
                <w:lang w:val="en-US" w:eastAsia="zh-CN"/>
              </w:rPr>
              <w:t>编写程序实现插入排序、希尔排序、冒泡排序、快速排序、简单选择排序、堆排序。</w:t>
            </w:r>
            <w:r>
              <w:rPr>
                <w:rFonts w:hint="eastAsia" w:ascii="Arial" w:hAnsi="Arial" w:cs="Arial"/>
                <w:sz w:val="24"/>
                <w:szCs w:val="24"/>
                <w:lang w:val="en-US" w:eastAsia="zh-CN"/>
              </w:rPr>
              <w:t>中任意3种。</w:t>
            </w:r>
          </w:p>
          <w:p>
            <w:pPr>
              <w:pStyle w:val="17"/>
              <w:numPr>
                <w:ilvl w:val="0"/>
                <w:numId w:val="1"/>
              </w:numPr>
              <w:spacing w:line="400" w:lineRule="exact"/>
              <w:ind w:firstLineChars="0"/>
              <w:rPr>
                <w:rFonts w:ascii="宋体" w:hAnsi="宋体" w:cs="宋体"/>
                <w:sz w:val="24"/>
                <w:szCs w:val="24"/>
              </w:rPr>
            </w:pPr>
            <w:r>
              <w:rPr>
                <w:rFonts w:hint="eastAsia" w:ascii="宋体" w:hAnsi="宋体" w:cs="宋体"/>
                <w:sz w:val="24"/>
                <w:szCs w:val="24"/>
              </w:rPr>
              <w:t>实验仪器、设备和材料</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cs="宋体"/>
                <w:sz w:val="24"/>
              </w:rPr>
            </w:pPr>
            <w:r>
              <w:rPr>
                <w:rFonts w:hint="eastAsia" w:ascii="宋体" w:hAnsi="宋体" w:cs="宋体"/>
                <w:sz w:val="24"/>
              </w:rPr>
              <w:t>硬设备：PC机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cs="宋体"/>
                <w:sz w:val="24"/>
              </w:rPr>
            </w:pPr>
            <w:r>
              <w:rPr>
                <w:rFonts w:hint="eastAsia" w:ascii="宋体" w:hAnsi="宋体" w:cs="宋体"/>
                <w:sz w:val="24"/>
              </w:rPr>
              <w:t xml:space="preserve">软件环境：Windows  </w:t>
            </w:r>
            <w:r>
              <w:rPr>
                <w:rFonts w:hint="eastAsia" w:ascii="宋体" w:hAnsi="宋体" w:cs="宋体"/>
                <w:sz w:val="24"/>
                <w:szCs w:val="24"/>
                <w:lang w:val="en-US" w:eastAsia="zh-CN"/>
              </w:rPr>
              <w:t>VS2019</w:t>
            </w:r>
          </w:p>
          <w:p>
            <w:pPr>
              <w:pStyle w:val="17"/>
              <w:numPr>
                <w:ilvl w:val="0"/>
                <w:numId w:val="1"/>
              </w:numPr>
              <w:spacing w:line="400" w:lineRule="exact"/>
              <w:ind w:firstLineChars="0"/>
              <w:rPr>
                <w:rFonts w:ascii="宋体" w:hAnsi="宋体" w:cs="宋体"/>
                <w:sz w:val="24"/>
              </w:rPr>
            </w:pPr>
            <w:r>
              <w:rPr>
                <w:rFonts w:hint="eastAsia" w:ascii="宋体" w:hAnsi="宋体" w:cs="宋体"/>
                <w:sz w:val="24"/>
              </w:rPr>
              <w:t>实验内容</w:t>
            </w:r>
            <w:r>
              <w:rPr>
                <w:rFonts w:hint="eastAsia" w:ascii="宋体" w:hAnsi="宋体" w:cs="宋体"/>
                <w:sz w:val="24"/>
                <w:lang w:eastAsia="zh-CN"/>
              </w:rPr>
              <w:t>、</w:t>
            </w:r>
            <w:r>
              <w:rPr>
                <w:rFonts w:hint="eastAsia" w:ascii="宋体" w:hAnsi="宋体" w:cs="宋体"/>
                <w:sz w:val="24"/>
              </w:rPr>
              <w:t>步骤</w:t>
            </w:r>
            <w:r>
              <w:rPr>
                <w:rFonts w:hint="eastAsia" w:ascii="宋体" w:hAnsi="宋体" w:cs="宋体"/>
                <w:sz w:val="24"/>
                <w:lang w:val="en-US" w:eastAsia="zh-CN"/>
              </w:rPr>
              <w:t>及</w:t>
            </w:r>
            <w:r>
              <w:rPr>
                <w:rFonts w:hint="eastAsia" w:ascii="宋体" w:hAnsi="宋体" w:cs="宋体"/>
                <w:sz w:val="24"/>
              </w:rPr>
              <w:t>实验数据记录</w:t>
            </w:r>
          </w:p>
          <w:p>
            <w:pPr>
              <w:spacing w:line="240" w:lineRule="auto"/>
              <w:rPr>
                <w:rFonts w:hint="eastAsia" w:ascii="宋体" w:hAnsi="宋体" w:cs="宋体"/>
                <w:sz w:val="24"/>
                <w:lang w:val="en-US" w:eastAsia="zh-CN"/>
              </w:rPr>
            </w:pPr>
            <w:r>
              <w:rPr>
                <w:rFonts w:hint="eastAsia" w:ascii="宋体" w:hAnsi="宋体" w:cs="宋体"/>
                <w:sz w:val="24"/>
                <w:lang w:val="en-US" w:eastAsia="zh-CN"/>
              </w:rPr>
              <w:t>冒泡排序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temp;                                 </w:t>
            </w:r>
            <w:r>
              <w:rPr>
                <w:rFonts w:hint="eastAsia" w:ascii="新宋体" w:hAnsi="新宋体" w:eastAsia="新宋体"/>
                <w:color w:val="008000"/>
                <w:sz w:val="19"/>
                <w:szCs w:val="24"/>
              </w:rPr>
              <w:t>//用于缓存需要交换的数字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"请输入十个数字！"</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10;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9; i++) {                  </w:t>
            </w:r>
            <w:r>
              <w:rPr>
                <w:rFonts w:hint="eastAsia" w:ascii="新宋体" w:hAnsi="新宋体" w:eastAsia="新宋体"/>
                <w:color w:val="008000"/>
                <w:sz w:val="19"/>
                <w:szCs w:val="24"/>
              </w:rPr>
              <w:t>//共进行9步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 0; j &lt; 9 - i; j++) {      </w:t>
            </w:r>
            <w:r>
              <w:rPr>
                <w:rFonts w:hint="eastAsia" w:ascii="新宋体" w:hAnsi="新宋体" w:eastAsia="新宋体"/>
                <w:color w:val="008000"/>
                <w:sz w:val="19"/>
                <w:szCs w:val="24"/>
              </w:rPr>
              <w:t>//在每一步进行10-i次两两比较</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(n[j] &gt; n[j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temp = n[j];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n[j] = n[j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n[j + 1] =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"排序后的数据是："</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10;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line="240" w:lineRule="auto"/>
              <w:rPr>
                <w:rFonts w:hint="eastAsia" w:ascii="新宋体" w:hAnsi="新宋体" w:eastAsia="新宋体"/>
                <w:color w:val="000000"/>
                <w:sz w:val="19"/>
                <w:szCs w:val="24"/>
              </w:rPr>
            </w:pPr>
            <w:r>
              <w:drawing>
                <wp:inline distT="0" distB="0" distL="114300" distR="114300">
                  <wp:extent cx="6123305" cy="3625215"/>
                  <wp:effectExtent l="0" t="0" r="1079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123305" cy="3625215"/>
                          </a:xfrm>
                          <a:prstGeom prst="rect">
                            <a:avLst/>
                          </a:prstGeom>
                          <a:noFill/>
                          <a:ln>
                            <a:noFill/>
                          </a:ln>
                        </pic:spPr>
                      </pic:pic>
                    </a:graphicData>
                  </a:graphic>
                </wp:inline>
              </w:drawing>
            </w:r>
          </w:p>
          <w:p>
            <w:pPr>
              <w:spacing w:line="240" w:lineRule="auto"/>
              <w:rPr>
                <w:rFonts w:hint="eastAsia" w:ascii="宋体" w:hAnsi="宋体" w:cs="宋体"/>
                <w:sz w:val="24"/>
                <w:lang w:val="en-US" w:eastAsia="zh-CN"/>
              </w:rPr>
            </w:pPr>
            <w:r>
              <w:rPr>
                <w:rFonts w:hint="eastAsia" w:ascii="宋体" w:hAnsi="宋体" w:cs="宋体"/>
                <w:sz w:val="24"/>
                <w:lang w:val="en-US" w:eastAsia="zh-CN"/>
              </w:rPr>
              <w:t>快速排序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&lt;math.h&gt;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&lt;algorithm&gt;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part(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low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hight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//划分函数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low</w:t>
            </w:r>
            <w:r>
              <w:rPr>
                <w:rFonts w:hint="eastAsia" w:ascii="新宋体" w:hAnsi="新宋体" w:eastAsia="新宋体"/>
                <w:color w:val="000000"/>
                <w:sz w:val="19"/>
                <w:szCs w:val="24"/>
              </w:rPr>
              <w:t xml:space="preserve">, j = </w:t>
            </w:r>
            <w:r>
              <w:rPr>
                <w:rFonts w:hint="eastAsia" w:ascii="新宋体" w:hAnsi="新宋体" w:eastAsia="新宋体"/>
                <w:color w:val="808080"/>
                <w:sz w:val="19"/>
                <w:szCs w:val="24"/>
              </w:rPr>
              <w:t>hight</w:t>
            </w:r>
            <w:r>
              <w:rPr>
                <w:rFonts w:hint="eastAsia" w:ascii="新宋体" w:hAnsi="新宋体" w:eastAsia="新宋体"/>
                <w:color w:val="000000"/>
                <w:sz w:val="19"/>
                <w:szCs w:val="24"/>
              </w:rPr>
              <w:t xml:space="preserve">, pivot = </w:t>
            </w:r>
            <w:r>
              <w:rPr>
                <w:rFonts w:hint="eastAsia" w:ascii="新宋体" w:hAnsi="新宋体" w:eastAsia="新宋体"/>
                <w:color w:val="808080"/>
                <w:sz w:val="19"/>
                <w:szCs w:val="24"/>
              </w:rPr>
              <w:t>r</w:t>
            </w:r>
            <w:r>
              <w:rPr>
                <w:rFonts w:hint="eastAsia" w:ascii="新宋体" w:hAnsi="新宋体" w:eastAsia="新宋体"/>
                <w:color w:val="000000"/>
                <w:sz w:val="19"/>
                <w:szCs w:val="24"/>
              </w:rPr>
              <w:t>[</w:t>
            </w:r>
            <w:r>
              <w:rPr>
                <w:rFonts w:hint="eastAsia" w:ascii="新宋体" w:hAnsi="新宋体" w:eastAsia="新宋体"/>
                <w:color w:val="808080"/>
                <w:sz w:val="19"/>
                <w:szCs w:val="24"/>
              </w:rPr>
              <w:t>low</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//基准元素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 &lt;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(i&lt;j &amp;&amp; </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[j]&gt;pivot) </w:t>
            </w:r>
            <w:r>
              <w:rPr>
                <w:rFonts w:hint="eastAsia" w:ascii="新宋体" w:hAnsi="新宋体" w:eastAsia="新宋体"/>
                <w:color w:val="008000"/>
                <w:sz w:val="19"/>
                <w:szCs w:val="24"/>
              </w:rPr>
              <w:t>//从右向左开始找一个 小于等于 pivot的数值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&lt;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swap(</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[i++], </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[j]);  </w:t>
            </w:r>
            <w:r>
              <w:rPr>
                <w:rFonts w:hint="eastAsia" w:ascii="新宋体" w:hAnsi="新宋体" w:eastAsia="新宋体"/>
                <w:color w:val="008000"/>
                <w:sz w:val="19"/>
                <w:szCs w:val="24"/>
              </w:rPr>
              <w:t>//r[i]和r[j]交换后 i 向右移动一位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 &lt; j &amp;&amp; </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[i] &lt;= pivot) </w:t>
            </w:r>
            <w:r>
              <w:rPr>
                <w:rFonts w:hint="eastAsia" w:ascii="新宋体" w:hAnsi="新宋体" w:eastAsia="新宋体"/>
                <w:color w:val="008000"/>
                <w:sz w:val="19"/>
                <w:szCs w:val="24"/>
              </w:rPr>
              <w:t>//从左向右开始找一个 大于 pivot的数值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&lt;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swap(</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[i], </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[j--]);  </w:t>
            </w:r>
            <w:r>
              <w:rPr>
                <w:rFonts w:hint="eastAsia" w:ascii="新宋体" w:hAnsi="新宋体" w:eastAsia="新宋体"/>
                <w:color w:val="008000"/>
                <w:sz w:val="19"/>
                <w:szCs w:val="24"/>
              </w:rPr>
              <w:t>//r[i]和r[j]交换后 i 向左移动一位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i;  </w:t>
            </w:r>
            <w:r>
              <w:rPr>
                <w:rFonts w:hint="eastAsia" w:ascii="新宋体" w:hAnsi="新宋体" w:eastAsia="新宋体"/>
                <w:color w:val="008000"/>
                <w:sz w:val="19"/>
                <w:szCs w:val="24"/>
              </w:rPr>
              <w:t>//返回最终划分完成后基准元素所在的位置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Quicksort(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low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low</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hight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mid = part(</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hight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返回基准元素位置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Quicksort(</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low</w:t>
            </w:r>
            <w:r>
              <w:rPr>
                <w:rFonts w:hint="eastAsia" w:ascii="新宋体" w:hAnsi="新宋体" w:eastAsia="新宋体"/>
                <w:color w:val="000000"/>
                <w:sz w:val="19"/>
                <w:szCs w:val="24"/>
              </w:rPr>
              <w:t xml:space="preserve">, mid - 1); </w:t>
            </w:r>
            <w:r>
              <w:rPr>
                <w:rFonts w:hint="eastAsia" w:ascii="新宋体" w:hAnsi="新宋体" w:eastAsia="新宋体"/>
                <w:color w:val="008000"/>
                <w:sz w:val="19"/>
                <w:szCs w:val="24"/>
              </w:rPr>
              <w:t>// 左区间递归快速排序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Quicksort(</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 mid + 1, </w:t>
            </w:r>
            <w:r>
              <w:rPr>
                <w:rFonts w:hint="eastAsia" w:ascii="新宋体" w:hAnsi="新宋体" w:eastAsia="新宋体"/>
                <w:color w:val="808080"/>
                <w:sz w:val="19"/>
                <w:szCs w:val="24"/>
              </w:rPr>
              <w:t>hight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右区间递归快速排序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a[10001];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"请输入要排序的数据的个数：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"请输入要排序的数据：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Quicksort(a, 0, 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"排序后的序列为：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line="240" w:lineRule="auto"/>
              <w:rPr>
                <w:rFonts w:hint="eastAsia" w:ascii="新宋体" w:hAnsi="新宋体" w:eastAsia="新宋体"/>
                <w:color w:val="000000"/>
                <w:sz w:val="19"/>
                <w:szCs w:val="24"/>
                <w:lang w:val="en-US" w:eastAsia="zh-CN"/>
              </w:rPr>
            </w:pPr>
            <w:r>
              <w:drawing>
                <wp:inline distT="0" distB="0" distL="114300" distR="114300">
                  <wp:extent cx="6121400" cy="305816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121400" cy="3058160"/>
                          </a:xfrm>
                          <a:prstGeom prst="rect">
                            <a:avLst/>
                          </a:prstGeom>
                          <a:noFill/>
                          <a:ln>
                            <a:noFill/>
                          </a:ln>
                        </pic:spPr>
                      </pic:pic>
                    </a:graphicData>
                  </a:graphic>
                </wp:inline>
              </w:drawing>
            </w:r>
          </w:p>
          <w:p>
            <w:pPr>
              <w:spacing w:line="240" w:lineRule="auto"/>
              <w:rPr>
                <w:rFonts w:hint="default" w:ascii="宋体" w:hAnsi="宋体" w:eastAsia="宋体" w:cs="宋体"/>
                <w:sz w:val="24"/>
                <w:lang w:val="en-US" w:eastAsia="zh-CN"/>
              </w:rPr>
            </w:pPr>
            <w:r>
              <w:rPr>
                <w:rFonts w:hint="eastAsia" w:ascii="宋体" w:hAnsi="宋体" w:cs="宋体"/>
                <w:sz w:val="24"/>
                <w:lang w:val="en-US" w:eastAsia="zh-CN"/>
              </w:rPr>
              <w:t>堆排序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&lt;cstdio&gt;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&lt;cstring&gt;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&lt;algorithm&gt;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adjust(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index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left = 2 * </w:t>
            </w:r>
            <w:r>
              <w:rPr>
                <w:rFonts w:hint="eastAsia" w:ascii="新宋体" w:hAnsi="新宋体" w:eastAsia="新宋体"/>
                <w:color w:val="808080"/>
                <w:sz w:val="19"/>
                <w:szCs w:val="24"/>
              </w:rPr>
              <w:t>index</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right = 2 * </w:t>
            </w:r>
            <w:r>
              <w:rPr>
                <w:rFonts w:hint="eastAsia" w:ascii="新宋体" w:hAnsi="新宋体" w:eastAsia="新宋体"/>
                <w:color w:val="808080"/>
                <w:sz w:val="19"/>
                <w:szCs w:val="24"/>
              </w:rPr>
              <w:t>index</w:t>
            </w:r>
            <w:r>
              <w:rPr>
                <w:rFonts w:hint="eastAsia" w:ascii="新宋体" w:hAnsi="新宋体" w:eastAsia="新宋体"/>
                <w:color w:val="000000"/>
                <w:sz w:val="19"/>
                <w:szCs w:val="24"/>
              </w:rPr>
              <w:t xml:space="preserve">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maxIdx = </w:t>
            </w:r>
            <w:r>
              <w:rPr>
                <w:rFonts w:hint="eastAsia" w:ascii="新宋体" w:hAnsi="新宋体" w:eastAsia="新宋体"/>
                <w:color w:val="808080"/>
                <w:sz w:val="19"/>
                <w:szCs w:val="24"/>
              </w:rPr>
              <w:t>index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(left&lt;</w:t>
            </w:r>
            <w:r>
              <w:rPr>
                <w:rFonts w:hint="eastAsia" w:ascii="新宋体" w:hAnsi="新宋体" w:eastAsia="新宋体"/>
                <w:color w:val="808080"/>
                <w:sz w:val="19"/>
                <w:szCs w:val="24"/>
              </w:rPr>
              <w:t>len</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[left] &gt; </w:t>
            </w:r>
            <w:r>
              <w:rPr>
                <w:rFonts w:hint="eastAsia" w:ascii="新宋体" w:hAnsi="新宋体" w:eastAsia="新宋体"/>
                <w:color w:val="808080"/>
                <w:sz w:val="19"/>
                <w:szCs w:val="24"/>
              </w:rPr>
              <w:t>arr</w:t>
            </w:r>
            <w:r>
              <w:rPr>
                <w:rFonts w:hint="eastAsia" w:ascii="新宋体" w:hAnsi="新宋体" w:eastAsia="新宋体"/>
                <w:color w:val="000000"/>
                <w:sz w:val="19"/>
                <w:szCs w:val="24"/>
              </w:rPr>
              <w:t>[maxIdx]) maxIdx = left;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(right&lt;</w:t>
            </w:r>
            <w:r>
              <w:rPr>
                <w:rFonts w:hint="eastAsia" w:ascii="新宋体" w:hAnsi="新宋体" w:eastAsia="新宋体"/>
                <w:color w:val="808080"/>
                <w:sz w:val="19"/>
                <w:szCs w:val="24"/>
              </w:rPr>
              <w:t>len</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[right] &gt; </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[maxIdx]) maxIdx = right;  </w:t>
            </w:r>
            <w:r>
              <w:rPr>
                <w:rFonts w:hint="eastAsia" w:ascii="新宋体" w:hAnsi="新宋体" w:eastAsia="新宋体"/>
                <w:color w:val="008000"/>
                <w:sz w:val="19"/>
                <w:szCs w:val="24"/>
              </w:rPr>
              <w:t>// maxIdx是3个数中最大数的下标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(maxIdx != </w:t>
            </w:r>
            <w:r>
              <w:rPr>
                <w:rFonts w:hint="eastAsia" w:ascii="新宋体" w:hAnsi="新宋体" w:eastAsia="新宋体"/>
                <w:color w:val="808080"/>
                <w:sz w:val="19"/>
                <w:szCs w:val="24"/>
              </w:rPr>
              <w:t>index</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如果maxIdx的值有更新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swap(</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[maxIdx], </w:t>
            </w:r>
            <w:r>
              <w:rPr>
                <w:rFonts w:hint="eastAsia" w:ascii="新宋体" w:hAnsi="新宋体" w:eastAsia="新宋体"/>
                <w:color w:val="808080"/>
                <w:sz w:val="19"/>
                <w:szCs w:val="24"/>
              </w:rPr>
              <w:t>arr</w:t>
            </w:r>
            <w:r>
              <w:rPr>
                <w:rFonts w:hint="eastAsia" w:ascii="新宋体" w:hAnsi="新宋体" w:eastAsia="新宋体"/>
                <w:color w:val="000000"/>
                <w:sz w:val="19"/>
                <w:szCs w:val="24"/>
              </w:rPr>
              <w:t>[</w:t>
            </w:r>
            <w:r>
              <w:rPr>
                <w:rFonts w:hint="eastAsia" w:ascii="新宋体" w:hAnsi="新宋体" w:eastAsia="新宋体"/>
                <w:color w:val="808080"/>
                <w:sz w:val="19"/>
                <w:szCs w:val="24"/>
              </w:rPr>
              <w:t>index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adjust(</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w:t>
            </w:r>
            <w:r>
              <w:rPr>
                <w:rFonts w:hint="eastAsia" w:ascii="新宋体" w:hAnsi="新宋体" w:eastAsia="新宋体"/>
                <w:color w:val="000000"/>
                <w:sz w:val="19"/>
                <w:szCs w:val="24"/>
              </w:rPr>
              <w:t xml:space="preserve">, maxIdx);       </w:t>
            </w:r>
            <w:r>
              <w:rPr>
                <w:rFonts w:hint="eastAsia" w:ascii="新宋体" w:hAnsi="新宋体" w:eastAsia="新宋体"/>
                <w:color w:val="008000"/>
                <w:sz w:val="19"/>
                <w:szCs w:val="24"/>
              </w:rPr>
              <w:t>// 递归调整其他不满足堆性质的部分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heapSort(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size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size</w:t>
            </w:r>
            <w:r>
              <w:rPr>
                <w:rFonts w:hint="eastAsia" w:ascii="新宋体" w:hAnsi="新宋体" w:eastAsia="新宋体"/>
                <w:color w:val="000000"/>
                <w:sz w:val="19"/>
                <w:szCs w:val="24"/>
              </w:rPr>
              <w:t xml:space="preserve"> / 2 - 1; i &gt;= 0; i--)  </w:t>
            </w:r>
            <w:r>
              <w:rPr>
                <w:rFonts w:hint="eastAsia" w:ascii="新宋体" w:hAnsi="新宋体" w:eastAsia="新宋体"/>
                <w:color w:val="008000"/>
                <w:sz w:val="19"/>
                <w:szCs w:val="24"/>
              </w:rPr>
              <w:t>// 对每一个非叶结点进行堆调整(从最后一个非叶结点开始)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adjust(</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size</w:t>
            </w:r>
            <w:r>
              <w:rPr>
                <w:rFonts w:hint="eastAsia" w:ascii="新宋体" w:hAnsi="新宋体" w:eastAsia="新宋体"/>
                <w:color w:val="000000"/>
                <w:sz w:val="19"/>
                <w:szCs w:val="24"/>
              </w:rPr>
              <w: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size</w:t>
            </w:r>
            <w:r>
              <w:rPr>
                <w:rFonts w:hint="eastAsia" w:ascii="新宋体" w:hAnsi="新宋体" w:eastAsia="新宋体"/>
                <w:color w:val="000000"/>
                <w:sz w:val="19"/>
                <w:szCs w:val="24"/>
              </w:rPr>
              <w:t xml:space="preserve"> - 1; i &gt;= 1;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swap(</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[0], </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[i]);           </w:t>
            </w:r>
            <w:r>
              <w:rPr>
                <w:rFonts w:hint="eastAsia" w:ascii="新宋体" w:hAnsi="新宋体" w:eastAsia="新宋体"/>
                <w:color w:val="008000"/>
                <w:sz w:val="19"/>
                <w:szCs w:val="24"/>
              </w:rPr>
              <w:t>// 将当前最大的放置到数组末尾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adjust(</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 i, 0);              </w:t>
            </w:r>
            <w:r>
              <w:rPr>
                <w:rFonts w:hint="eastAsia" w:ascii="新宋体" w:hAnsi="新宋体" w:eastAsia="新宋体"/>
                <w:color w:val="008000"/>
                <w:sz w:val="19"/>
                <w:szCs w:val="24"/>
              </w:rPr>
              <w:t>// 将未完成排序的部分继续进行堆排序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array[8] = { 8, 1, 14, 3, 21, 5, 7, 10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heapSort(array, 8);</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auto</w:t>
            </w:r>
            <w:r>
              <w:rPr>
                <w:rFonts w:hint="eastAsia" w:ascii="新宋体" w:hAnsi="新宋体" w:eastAsia="新宋体"/>
                <w:color w:val="000000"/>
                <w:sz w:val="19"/>
                <w:szCs w:val="24"/>
              </w:rPr>
              <w:t xml:space="preserve"> it : array)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line="240" w:lineRule="auto"/>
              <w:rPr>
                <w:rFonts w:hint="eastAsia" w:ascii="宋体" w:hAnsi="宋体" w:eastAsia="宋体" w:cs="宋体"/>
                <w:sz w:val="24"/>
                <w:lang w:eastAsia="zh-CN"/>
              </w:rPr>
            </w:pPr>
            <w:r>
              <w:rPr>
                <w:rFonts w:hint="eastAsia" w:ascii="新宋体" w:hAnsi="新宋体" w:eastAsia="新宋体"/>
                <w:color w:val="000000"/>
                <w:sz w:val="19"/>
                <w:szCs w:val="24"/>
              </w:rPr>
              <w:t>}</w:t>
            </w:r>
          </w:p>
          <w:p>
            <w:pPr>
              <w:spacing w:line="240" w:lineRule="auto"/>
              <w:rPr>
                <w:rFonts w:hint="eastAsia" w:ascii="宋体" w:hAnsi="宋体" w:eastAsia="宋体" w:cs="宋体"/>
                <w:sz w:val="24"/>
                <w:lang w:eastAsia="zh-CN"/>
              </w:rPr>
            </w:pPr>
            <w:r>
              <w:drawing>
                <wp:inline distT="0" distB="0" distL="114300" distR="114300">
                  <wp:extent cx="6118225" cy="4434205"/>
                  <wp:effectExtent l="0" t="0" r="1587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118225" cy="4434205"/>
                          </a:xfrm>
                          <a:prstGeom prst="rect">
                            <a:avLst/>
                          </a:prstGeom>
                          <a:noFill/>
                          <a:ln>
                            <a:noFill/>
                          </a:ln>
                        </pic:spPr>
                      </pic:pic>
                    </a:graphicData>
                  </a:graphic>
                </wp:inline>
              </w:drawing>
            </w:r>
          </w:p>
          <w:p>
            <w:pPr>
              <w:spacing w:line="240" w:lineRule="auto"/>
              <w:rPr>
                <w:rFonts w:hint="eastAsia" w:ascii="宋体" w:hAnsi="宋体" w:eastAsia="宋体" w:cs="宋体"/>
                <w:sz w:val="24"/>
                <w:lang w:eastAsia="zh-CN"/>
              </w:rPr>
            </w:pPr>
          </w:p>
          <w:p>
            <w:pPr>
              <w:spacing w:line="240" w:lineRule="auto"/>
              <w:rPr>
                <w:rFonts w:hint="eastAsia" w:ascii="宋体" w:hAnsi="宋体" w:eastAsia="宋体" w:cs="宋体"/>
                <w:sz w:val="24"/>
                <w:lang w:eastAsia="zh-CN"/>
              </w:rPr>
            </w:pPr>
          </w:p>
          <w:p>
            <w:pPr>
              <w:spacing w:line="240" w:lineRule="auto"/>
              <w:rPr>
                <w:rFonts w:hint="eastAsia" w:ascii="宋体" w:hAnsi="宋体" w:eastAsia="宋体" w:cs="宋体"/>
                <w:sz w:val="24"/>
                <w:lang w:eastAsia="zh-CN"/>
              </w:rPr>
            </w:pPr>
          </w:p>
          <w:p>
            <w:pPr>
              <w:spacing w:line="400" w:lineRule="exact"/>
              <w:rPr>
                <w:rFonts w:hint="eastAsia" w:ascii="宋体" w:hAnsi="宋体" w:cs="宋体"/>
                <w:sz w:val="24"/>
                <w:lang w:val="en-US" w:eastAsia="zh-CN"/>
              </w:rPr>
            </w:pPr>
            <w:r>
              <w:rPr>
                <w:rFonts w:hint="eastAsia" w:ascii="宋体" w:hAnsi="宋体" w:cs="宋体"/>
                <w:sz w:val="24"/>
                <w:lang w:val="en-US" w:eastAsia="zh-CN"/>
              </w:rPr>
              <w:t>分析：</w:t>
            </w:r>
          </w:p>
          <w:p>
            <w:pPr>
              <w:spacing w:line="400" w:lineRule="exact"/>
              <w:rPr>
                <w:rFonts w:hint="default" w:ascii="宋体" w:hAnsi="宋体" w:cs="宋体"/>
                <w:color w:val="auto"/>
                <w:kern w:val="2"/>
                <w:sz w:val="24"/>
                <w:szCs w:val="24"/>
                <w:lang w:val="en-US" w:eastAsia="zh-CN" w:bidi="ar-SA"/>
              </w:rPr>
            </w:pPr>
            <w:r>
              <w:rPr>
                <w:rFonts w:hint="eastAsia" w:ascii="宋体" w:hAnsi="宋体" w:cs="宋体"/>
                <w:color w:val="auto"/>
                <w:kern w:val="2"/>
                <w:sz w:val="24"/>
                <w:szCs w:val="24"/>
                <w:lang w:val="en-US" w:eastAsia="zh-CN" w:bidi="ar-SA"/>
              </w:rPr>
              <w:t>冒泡排序：</w:t>
            </w:r>
          </w:p>
          <w:p>
            <w:pPr>
              <w:spacing w:line="400" w:lineRule="exact"/>
              <w:rPr>
                <w:rFonts w:hint="eastAsia" w:ascii="宋体" w:hAnsi="宋体" w:cs="宋体"/>
                <w:color w:val="auto"/>
                <w:kern w:val="2"/>
                <w:sz w:val="24"/>
                <w:szCs w:val="24"/>
                <w:lang w:val="en-US" w:eastAsia="zh-CN" w:bidi="ar-SA"/>
              </w:rPr>
            </w:pPr>
            <w:r>
              <w:rPr>
                <w:rFonts w:hint="eastAsia" w:ascii="宋体" w:hAnsi="宋体" w:cs="宋体"/>
                <w:color w:val="auto"/>
                <w:kern w:val="2"/>
                <w:sz w:val="24"/>
                <w:szCs w:val="24"/>
                <w:lang w:val="en-US" w:eastAsia="zh-CN" w:bidi="ar-SA"/>
              </w:rPr>
              <w:t>冒泡排序是一种简单直接暴力的排序算法。因为每一轮比较可能多个元素移动位置，而元素位置的互换是需要消耗资源的，所以这是一种偏慢的排序算法，仅适用于对于含有较少元素的数列进行排序。</w:t>
            </w:r>
          </w:p>
          <w:p>
            <w:pPr>
              <w:spacing w:line="400" w:lineRule="exact"/>
              <w:rPr>
                <w:rFonts w:hint="eastAsia" w:ascii="宋体" w:hAnsi="宋体" w:cs="宋体"/>
                <w:color w:val="auto"/>
                <w:kern w:val="2"/>
                <w:sz w:val="24"/>
                <w:szCs w:val="24"/>
                <w:lang w:val="en-US" w:eastAsia="zh-CN" w:bidi="ar-SA"/>
              </w:rPr>
            </w:pPr>
            <w:r>
              <w:rPr>
                <w:rFonts w:hint="eastAsia" w:ascii="宋体" w:hAnsi="宋体" w:cs="宋体"/>
                <w:color w:val="auto"/>
                <w:kern w:val="2"/>
                <w:sz w:val="24"/>
                <w:szCs w:val="24"/>
                <w:lang w:val="en-US" w:eastAsia="zh-CN" w:bidi="ar-SA"/>
              </w:rPr>
              <w:t>稳定性：我们从代码中可以看出只有前一个元素大于后一个元素才可能交换位置，所以相同元素的相对顺序不可能改变，所以它是稳定排序</w:t>
            </w:r>
          </w:p>
          <w:p>
            <w:pPr>
              <w:spacing w:line="400" w:lineRule="exact"/>
              <w:rPr>
                <w:rFonts w:hint="eastAsia" w:ascii="宋体" w:hAnsi="宋体" w:cs="宋体"/>
                <w:color w:val="auto"/>
                <w:kern w:val="2"/>
                <w:sz w:val="24"/>
                <w:szCs w:val="24"/>
                <w:lang w:val="en-US" w:eastAsia="zh-CN" w:bidi="ar-SA"/>
              </w:rPr>
            </w:pPr>
            <w:r>
              <w:rPr>
                <w:rFonts w:hint="eastAsia" w:ascii="宋体" w:hAnsi="宋体" w:cs="宋体"/>
                <w:color w:val="auto"/>
                <w:kern w:val="2"/>
                <w:sz w:val="24"/>
                <w:szCs w:val="24"/>
                <w:lang w:val="en-US" w:eastAsia="zh-CN" w:bidi="ar-SA"/>
              </w:rPr>
              <w:t>比较性：因为排序时元素之间需要比较，所以是比较排序</w:t>
            </w:r>
          </w:p>
          <w:p>
            <w:pPr>
              <w:spacing w:line="400" w:lineRule="exact"/>
              <w:rPr>
                <w:rFonts w:hint="eastAsia" w:ascii="宋体" w:hAnsi="宋体" w:cs="宋体"/>
                <w:color w:val="auto"/>
                <w:kern w:val="2"/>
                <w:sz w:val="24"/>
                <w:szCs w:val="24"/>
                <w:lang w:val="en-US" w:eastAsia="zh-CN" w:bidi="ar-SA"/>
              </w:rPr>
            </w:pPr>
            <w:r>
              <w:rPr>
                <w:rFonts w:hint="eastAsia" w:ascii="宋体" w:hAnsi="宋体" w:cs="宋体"/>
                <w:color w:val="auto"/>
                <w:kern w:val="2"/>
                <w:sz w:val="24"/>
                <w:szCs w:val="24"/>
                <w:lang w:val="en-US" w:eastAsia="zh-CN" w:bidi="ar-SA"/>
              </w:rPr>
              <w:t>时间复杂度：因为它需要双层循环n*(n-1))，所以平均时间复杂度为O(n^2)</w:t>
            </w:r>
          </w:p>
          <w:p>
            <w:pPr>
              <w:spacing w:line="400" w:lineRule="exact"/>
              <w:rPr>
                <w:rFonts w:hint="eastAsia" w:ascii="宋体" w:hAnsi="宋体" w:cs="宋体"/>
                <w:color w:val="auto"/>
                <w:kern w:val="2"/>
                <w:sz w:val="24"/>
                <w:szCs w:val="24"/>
                <w:lang w:val="en-US" w:eastAsia="zh-CN" w:bidi="ar-SA"/>
              </w:rPr>
            </w:pPr>
            <w:r>
              <w:rPr>
                <w:rFonts w:hint="eastAsia" w:ascii="宋体" w:hAnsi="宋体" w:cs="宋体"/>
                <w:color w:val="auto"/>
                <w:kern w:val="2"/>
                <w:sz w:val="24"/>
                <w:szCs w:val="24"/>
                <w:lang w:val="en-US" w:eastAsia="zh-CN" w:bidi="ar-SA"/>
              </w:rPr>
              <w:t>空间复杂度：只需要常数个辅助单元，所以空间复杂度为O(1)，我们把空间复杂度为O(1)的排序成为原地排序（in-place）</w:t>
            </w:r>
          </w:p>
          <w:p>
            <w:pPr>
              <w:spacing w:line="400" w:lineRule="exact"/>
              <w:rPr>
                <w:rFonts w:hint="eastAsia" w:ascii="宋体" w:hAnsi="宋体" w:cs="宋体"/>
                <w:color w:val="auto"/>
                <w:kern w:val="2"/>
                <w:sz w:val="24"/>
                <w:szCs w:val="24"/>
                <w:lang w:val="en-US" w:eastAsia="zh-CN" w:bidi="ar-SA"/>
              </w:rPr>
            </w:pPr>
            <w:r>
              <w:rPr>
                <w:rFonts w:hint="eastAsia" w:ascii="宋体" w:hAnsi="宋体" w:cs="宋体"/>
                <w:color w:val="auto"/>
                <w:kern w:val="2"/>
                <w:sz w:val="24"/>
                <w:szCs w:val="24"/>
                <w:lang w:val="en-US" w:eastAsia="zh-CN" w:bidi="ar-SA"/>
              </w:rPr>
              <w:t>记忆方法：想象成气泡，一层一层的往上变大</w:t>
            </w:r>
          </w:p>
          <w:p>
            <w:pPr>
              <w:spacing w:line="400" w:lineRule="exact"/>
              <w:rPr>
                <w:rFonts w:hint="eastAsia" w:ascii="宋体" w:hAnsi="宋体" w:cs="宋体"/>
                <w:color w:val="auto"/>
                <w:kern w:val="2"/>
                <w:sz w:val="24"/>
                <w:szCs w:val="24"/>
                <w:lang w:val="en-US" w:eastAsia="zh-CN" w:bidi="ar-SA"/>
              </w:rPr>
            </w:pPr>
            <w:r>
              <w:rPr>
                <w:rFonts w:hint="eastAsia" w:ascii="宋体" w:hAnsi="宋体" w:cs="宋体"/>
                <w:color w:val="auto"/>
                <w:kern w:val="2"/>
                <w:sz w:val="24"/>
                <w:szCs w:val="24"/>
                <w:lang w:val="en-US" w:eastAsia="zh-CN" w:bidi="ar-SA"/>
              </w:rPr>
              <w:t>快速排序：</w:t>
            </w:r>
          </w:p>
          <w:p>
            <w:pPr>
              <w:spacing w:line="400" w:lineRule="exact"/>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优点：平均性能好，O(nlog2n)，2为下标</w:t>
            </w:r>
          </w:p>
          <w:p>
            <w:pPr>
              <w:spacing w:line="400" w:lineRule="exact"/>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缺点：不稳定，初始序列有序或基本有序时，时间复杂度降为O(n^2)。</w:t>
            </w:r>
          </w:p>
          <w:p>
            <w:pPr>
              <w:spacing w:line="400" w:lineRule="exact"/>
              <w:rPr>
                <w:rFonts w:hint="default"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适用场景：</w:t>
            </w:r>
            <w:r>
              <w:rPr>
                <w:rFonts w:hint="default" w:ascii="宋体" w:hAnsi="宋体" w:eastAsia="宋体" w:cs="宋体"/>
                <w:color w:val="auto"/>
                <w:kern w:val="2"/>
                <w:sz w:val="24"/>
                <w:szCs w:val="24"/>
                <w:lang w:val="en-US" w:eastAsia="zh-CN" w:bidi="ar-SA"/>
              </w:rPr>
              <w:t>快速排序时间复杂度为O(nlogn)，是目前基于比较的内部排序中被认为最好的方法，当数据过大且数据杂乱无章时，则适合采用快速排序</w:t>
            </w:r>
          </w:p>
          <w:p>
            <w:pPr>
              <w:spacing w:line="400" w:lineRule="exact"/>
              <w:rPr>
                <w:rFonts w:hint="default" w:ascii="宋体" w:hAnsi="宋体" w:cs="宋体"/>
                <w:sz w:val="24"/>
                <w:lang w:val="en-US" w:eastAsia="zh-CN"/>
              </w:rPr>
            </w:pPr>
            <w:r>
              <w:rPr>
                <w:rFonts w:hint="eastAsia" w:ascii="宋体" w:hAnsi="宋体" w:cs="宋体"/>
                <w:sz w:val="24"/>
                <w:lang w:val="en-US" w:eastAsia="zh-CN"/>
              </w:rPr>
              <w:t>堆排序：</w:t>
            </w:r>
          </w:p>
          <w:p>
            <w:pPr>
              <w:spacing w:line="400" w:lineRule="exact"/>
              <w:rPr>
                <w:rFonts w:hint="default" w:ascii="宋体" w:hAnsi="宋体" w:cs="宋体"/>
                <w:sz w:val="24"/>
                <w:lang w:val="en-US" w:eastAsia="zh-CN"/>
              </w:rPr>
            </w:pPr>
            <w:r>
              <w:rPr>
                <w:rFonts w:hint="default" w:ascii="宋体" w:hAnsi="宋体" w:cs="宋体"/>
                <w:sz w:val="24"/>
                <w:lang w:val="en-US" w:eastAsia="zh-CN"/>
              </w:rPr>
              <w:t>堆排序的时间复杂度是O(nlgn)，堆排序的时间复杂度不是O(n2)，因为堆采用了额外的空间，来降低了时间复杂度。堆排序有一个明显的问题，不管数组是否有序或者无序，都要从头到尾进行一遍排序，就好像是没有优化过的冒泡排序一样，从头冒到尾。</w:t>
            </w:r>
            <w:r>
              <w:rPr>
                <w:rFonts w:hint="eastAsia" w:ascii="宋体" w:hAnsi="宋体" w:cs="宋体"/>
                <w:sz w:val="24"/>
                <w:lang w:val="en-US" w:eastAsia="zh-CN"/>
              </w:rPr>
              <w:t>因此，</w:t>
            </w:r>
            <w:r>
              <w:rPr>
                <w:rFonts w:hint="default" w:ascii="宋体" w:hAnsi="宋体" w:cs="宋体"/>
                <w:sz w:val="24"/>
                <w:lang w:val="en-US" w:eastAsia="zh-CN"/>
              </w:rPr>
              <w:t>使得在数据量较少时，堆排序的时间复杂度的常数比较高，进而导致排序时间较长。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宋体" w:hAnsi="宋体" w:eastAsia="宋体" w:cs="宋体"/>
                <w:b w:val="0"/>
                <w:bCs w:val="0"/>
                <w:kern w:val="2"/>
                <w:sz w:val="24"/>
                <w:szCs w:val="24"/>
                <w:lang w:val="en-US" w:eastAsia="zh-CN" w:bidi="ar-SA"/>
              </w:rPr>
            </w:pPr>
            <w:r>
              <w:rPr>
                <w:rFonts w:hint="eastAsia" w:cs="宋体"/>
                <w:b w:val="0"/>
                <w:bCs w:val="0"/>
                <w:kern w:val="2"/>
                <w:sz w:val="24"/>
                <w:szCs w:val="24"/>
                <w:lang w:val="en-US" w:eastAsia="zh-CN" w:bidi="ar-SA"/>
              </w:rPr>
              <w:t>适用场景：</w:t>
            </w:r>
            <w:r>
              <w:rPr>
                <w:rFonts w:hint="eastAsia" w:ascii="宋体" w:hAnsi="宋体" w:eastAsia="宋体" w:cs="宋体"/>
                <w:b w:val="0"/>
                <w:bCs w:val="0"/>
                <w:kern w:val="2"/>
                <w:sz w:val="24"/>
                <w:szCs w:val="24"/>
                <w:lang w:val="en-US" w:eastAsia="zh-CN" w:bidi="ar-SA"/>
              </w:rPr>
              <w:t>优先级队列</w:t>
            </w:r>
            <w:r>
              <w:rPr>
                <w:rFonts w:hint="eastAsia"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利用堆求topK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b/>
                <w:bCs/>
                <w:i w:val="0"/>
                <w:iCs w:val="0"/>
                <w:caps w:val="0"/>
                <w:color w:val="333333"/>
                <w:spacing w:val="0"/>
                <w:sz w:val="21"/>
                <w:szCs w:val="21"/>
              </w:rPr>
            </w:pPr>
          </w:p>
          <w:p>
            <w:pPr>
              <w:spacing w:line="400" w:lineRule="exact"/>
              <w:rPr>
                <w:rFonts w:hint="default" w:ascii="宋体" w:hAnsi="宋体" w:cs="宋体"/>
                <w:sz w:val="24"/>
                <w:lang w:val="en-US" w:eastAsia="zh-CN"/>
              </w:rPr>
            </w:pPr>
          </w:p>
          <w:p>
            <w:pPr>
              <w:spacing w:line="400" w:lineRule="exact"/>
              <w:rPr>
                <w:rFonts w:hint="default" w:ascii="宋体" w:hAnsi="宋体" w:cs="宋体"/>
                <w:sz w:val="24"/>
                <w:lang w:val="en-US" w:eastAsia="zh-CN"/>
              </w:rPr>
            </w:pPr>
          </w:p>
        </w:tc>
      </w:tr>
    </w:tbl>
    <w:p>
      <w:pPr>
        <w:spacing w:line="320" w:lineRule="exact"/>
        <w:ind w:left="439" w:leftChars="-94" w:right="-506" w:rightChars="-241" w:hanging="636" w:hangingChars="303"/>
        <w:jc w:val="left"/>
        <w:rPr>
          <w:rFonts w:hint="eastAsia" w:ascii="Arial" w:hAnsi="Arial" w:cs="Arial"/>
          <w:i w:val="0"/>
          <w:iCs w:val="0"/>
          <w:caps w:val="0"/>
          <w:color w:val="333333"/>
          <w:spacing w:val="0"/>
          <w:sz w:val="21"/>
          <w:szCs w:val="21"/>
          <w:shd w:val="clear" w:color="auto" w:fill="FFFFFF"/>
          <w:lang w:val="en-US" w:eastAsia="zh-CN"/>
        </w:rPr>
      </w:pPr>
      <w:r>
        <w:rPr>
          <w:rFonts w:hint="eastAsia" w:ascii="宋体" w:hAnsi="宋体" w:cs="宋体"/>
          <w:b w:val="0"/>
          <w:bCs/>
          <w:sz w:val="21"/>
          <w:szCs w:val="21"/>
          <w:lang w:val="en-US" w:eastAsia="zh-CN"/>
        </w:rPr>
        <w:t>说明：1.  实验</w:t>
      </w:r>
      <w:r>
        <w:rPr>
          <w:rFonts w:hint="eastAsia" w:ascii="Arial" w:hAnsi="Arial" w:cs="Arial"/>
          <w:i w:val="0"/>
          <w:iCs w:val="0"/>
          <w:caps w:val="0"/>
          <w:color w:val="333333"/>
          <w:spacing w:val="0"/>
          <w:sz w:val="21"/>
          <w:szCs w:val="21"/>
          <w:shd w:val="clear" w:color="auto" w:fill="FFFFFF"/>
          <w:lang w:val="en-US" w:eastAsia="zh-CN"/>
        </w:rPr>
        <w:t xml:space="preserve">周次：填写实际上课周，如第5-8周上课填“5-8”或第10周上课填“10”。 </w:t>
      </w:r>
    </w:p>
    <w:p>
      <w:pPr>
        <w:numPr>
          <w:ilvl w:val="0"/>
          <w:numId w:val="2"/>
        </w:numPr>
        <w:spacing w:line="320" w:lineRule="exact"/>
        <w:ind w:left="428" w:leftChars="204" w:right="-506" w:rightChars="-241" w:firstLine="0" w:firstLineChars="0"/>
        <w:jc w:val="left"/>
        <w:rPr>
          <w:rFonts w:hint="eastAsia" w:ascii="Arial" w:hAnsi="Arial" w:cs="Arial"/>
          <w:i w:val="0"/>
          <w:iCs w:val="0"/>
          <w:caps w:val="0"/>
          <w:color w:val="333333"/>
          <w:spacing w:val="0"/>
          <w:sz w:val="21"/>
          <w:szCs w:val="21"/>
          <w:shd w:val="clear" w:color="auto" w:fill="FFFFFF"/>
          <w:lang w:val="en-US" w:eastAsia="zh-CN"/>
        </w:rPr>
      </w:pPr>
      <w:r>
        <w:rPr>
          <w:rFonts w:hint="eastAsia" w:ascii="Arial" w:hAnsi="Arial" w:cs="Arial"/>
          <w:i w:val="0"/>
          <w:iCs w:val="0"/>
          <w:caps w:val="0"/>
          <w:color w:val="333333"/>
          <w:spacing w:val="0"/>
          <w:sz w:val="21"/>
          <w:szCs w:val="21"/>
          <w:shd w:val="clear" w:color="auto" w:fill="FFFFFF"/>
          <w:lang w:val="en-US" w:eastAsia="zh-CN"/>
        </w:rPr>
        <w:t xml:space="preserve">实验报告各部分内容需详实填写，按实验指导书上的评分标准给出分数。 </w:t>
      </w:r>
    </w:p>
    <w:p>
      <w:pPr>
        <w:numPr>
          <w:ilvl w:val="0"/>
          <w:numId w:val="2"/>
        </w:numPr>
        <w:spacing w:line="320" w:lineRule="exact"/>
        <w:ind w:left="428" w:leftChars="204" w:right="-506" w:rightChars="-241" w:firstLine="0" w:firstLineChars="0"/>
        <w:jc w:val="left"/>
      </w:pPr>
      <w:r>
        <w:rPr>
          <w:rFonts w:hint="eastAsia" w:ascii="Arial" w:hAnsi="Arial" w:cs="Arial"/>
          <w:i w:val="0"/>
          <w:iCs w:val="0"/>
          <w:caps w:val="0"/>
          <w:color w:val="333333"/>
          <w:spacing w:val="0"/>
          <w:sz w:val="21"/>
          <w:szCs w:val="21"/>
          <w:shd w:val="clear" w:color="auto" w:fill="FFFFFF"/>
          <w:lang w:val="en-US" w:eastAsia="zh-CN"/>
        </w:rPr>
        <w:t>实验类型参考实验类型说明文件。</w:t>
      </w:r>
    </w:p>
    <w:p>
      <w:pPr>
        <w:numPr>
          <w:ilvl w:val="0"/>
          <w:numId w:val="0"/>
        </w:numPr>
        <w:spacing w:line="320" w:lineRule="exact"/>
        <w:ind w:right="-506" w:rightChars="-241"/>
        <w:jc w:val="left"/>
      </w:pPr>
    </w:p>
    <w:sectPr>
      <w:pgSz w:w="11906" w:h="16838"/>
      <w:pgMar w:top="1440" w:right="1797" w:bottom="918" w:left="1797" w:header="851" w:footer="992" w:gutter="0"/>
      <w:pgBorders>
        <w:top w:val="none" w:sz="0" w:space="0"/>
        <w:left w:val="none" w:sz="0" w:space="0"/>
        <w:bottom w:val="none" w:sz="0" w:space="0"/>
        <w:right w:val="none" w:sz="0" w:space="0"/>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2"/>
      <w:numFmt w:val="decimal"/>
      <w:lvlText w:val="%1."/>
      <w:lvlJc w:val="left"/>
      <w:pPr>
        <w:tabs>
          <w:tab w:val="left" w:pos="312"/>
        </w:tabs>
      </w:pPr>
    </w:lvl>
  </w:abstractNum>
  <w:abstractNum w:abstractNumId="1">
    <w:nsid w:val="00000002"/>
    <w:multiLevelType w:val="multilevel"/>
    <w:tmpl w:val="00000002"/>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ExNTQ2ZGUzYTQ5OGRmMjBlNWIwZWQzMzJkODNlZWIifQ=="/>
  </w:docVars>
  <w:rsids>
    <w:rsidRoot w:val="00172A27"/>
    <w:rsid w:val="016C5D66"/>
    <w:rsid w:val="026109F7"/>
    <w:rsid w:val="0328397C"/>
    <w:rsid w:val="03554377"/>
    <w:rsid w:val="04074057"/>
    <w:rsid w:val="089E3746"/>
    <w:rsid w:val="0A195D68"/>
    <w:rsid w:val="0B5629AE"/>
    <w:rsid w:val="116624C9"/>
    <w:rsid w:val="21DD18F6"/>
    <w:rsid w:val="24D454AE"/>
    <w:rsid w:val="2A7A18D2"/>
    <w:rsid w:val="33C52A6A"/>
    <w:rsid w:val="37D133B0"/>
    <w:rsid w:val="3D7439FE"/>
    <w:rsid w:val="3FD11F0B"/>
    <w:rsid w:val="43246162"/>
    <w:rsid w:val="49267254"/>
    <w:rsid w:val="4D657C4E"/>
    <w:rsid w:val="50D16571"/>
    <w:rsid w:val="55E47F52"/>
    <w:rsid w:val="56B539C6"/>
    <w:rsid w:val="5E7F3206"/>
    <w:rsid w:val="63002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9"/>
    <w:pPr>
      <w:keepNext/>
      <w:keepLines/>
      <w:spacing w:before="50" w:beforeLines="50" w:after="50" w:afterLines="50" w:line="288" w:lineRule="auto"/>
      <w:ind w:firstLine="200" w:firstLineChars="200"/>
      <w:outlineLvl w:val="2"/>
    </w:pPr>
    <w:rPr>
      <w:b/>
      <w:bCs/>
      <w:sz w:val="24"/>
      <w:szCs w:val="32"/>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qFormat/>
    <w:uiPriority w:val="1"/>
  </w:style>
  <w:style w:type="table" w:default="1" w:styleId="9">
    <w:name w:val="Normal Table"/>
    <w:qFormat/>
    <w:uiPriority w:val="99"/>
    <w:tblPr>
      <w:tblCellMar>
        <w:top w:w="0" w:type="dxa"/>
        <w:left w:w="108" w:type="dxa"/>
        <w:bottom w:w="0" w:type="dxa"/>
        <w:right w:w="108" w:type="dxa"/>
      </w:tblCellMar>
    </w:tblPr>
  </w:style>
  <w:style w:type="paragraph" w:styleId="4">
    <w:name w:val="Normal Indent"/>
    <w:basedOn w:val="1"/>
    <w:qFormat/>
    <w:uiPriority w:val="0"/>
    <w:pPr>
      <w:spacing w:line="288" w:lineRule="auto"/>
      <w:ind w:firstLine="200" w:firstLineChars="200"/>
    </w:pPr>
    <w:rPr>
      <w:sz w:val="24"/>
      <w:szCs w:val="21"/>
    </w:rPr>
  </w:style>
  <w:style w:type="paragraph" w:styleId="5">
    <w:name w:val="annotation text"/>
    <w:basedOn w:val="1"/>
    <w:qFormat/>
    <w:uiPriority w:val="99"/>
    <w:pPr>
      <w:jc w:val="left"/>
    </w:pPr>
  </w:style>
  <w:style w:type="paragraph" w:styleId="6">
    <w:name w:val="footer"/>
    <w:basedOn w:val="1"/>
    <w:link w:val="15"/>
    <w:qFormat/>
    <w:uiPriority w:val="99"/>
    <w:pPr>
      <w:tabs>
        <w:tab w:val="center" w:pos="4153"/>
        <w:tab w:val="right" w:pos="8306"/>
      </w:tabs>
      <w:snapToGrid w:val="0"/>
      <w:jc w:val="left"/>
    </w:pPr>
    <w:rPr>
      <w:rFonts w:ascii="等线" w:hAnsi="等线" w:eastAsia="等线" w:cs="宋体"/>
      <w:sz w:val="18"/>
      <w:szCs w:val="18"/>
    </w:rPr>
  </w:style>
  <w:style w:type="paragraph" w:styleId="7">
    <w:name w:val="header"/>
    <w:basedOn w:val="1"/>
    <w:link w:val="14"/>
    <w:qFormat/>
    <w:uiPriority w:val="99"/>
    <w:pPr>
      <w:pBdr>
        <w:bottom w:val="single" w:color="auto" w:sz="6" w:space="1"/>
      </w:pBdr>
      <w:tabs>
        <w:tab w:val="center" w:pos="4153"/>
        <w:tab w:val="right" w:pos="8306"/>
      </w:tabs>
      <w:snapToGrid w:val="0"/>
      <w:jc w:val="center"/>
    </w:pPr>
    <w:rPr>
      <w:rFonts w:ascii="等线" w:hAnsi="等线" w:eastAsia="等线" w:cs="宋体"/>
      <w:sz w:val="18"/>
      <w:szCs w:val="18"/>
    </w:rPr>
  </w:style>
  <w:style w:type="paragraph" w:styleId="8">
    <w:name w:val="Normal (Web)"/>
    <w:basedOn w:val="1"/>
    <w:qFormat/>
    <w:uiPriority w:val="0"/>
    <w:pPr>
      <w:widowControl/>
      <w:spacing w:before="100" w:beforeAutospacing="1" w:after="100" w:afterAutospacing="1"/>
      <w:jc w:val="left"/>
    </w:pPr>
    <w:rPr>
      <w:rFonts w:ascii="宋体" w:hAnsi="宋体"/>
      <w:color w:val="000000"/>
      <w:kern w:val="0"/>
      <w:sz w:val="24"/>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 w:type="character" w:customStyle="1" w:styleId="14">
    <w:name w:val="页眉 字符"/>
    <w:basedOn w:val="10"/>
    <w:link w:val="7"/>
    <w:qFormat/>
    <w:uiPriority w:val="99"/>
    <w:rPr>
      <w:sz w:val="18"/>
      <w:szCs w:val="18"/>
    </w:rPr>
  </w:style>
  <w:style w:type="character" w:customStyle="1" w:styleId="15">
    <w:name w:val="页脚 字符"/>
    <w:basedOn w:val="10"/>
    <w:link w:val="6"/>
    <w:qFormat/>
    <w:uiPriority w:val="99"/>
    <w:rPr>
      <w:sz w:val="18"/>
      <w:szCs w:val="18"/>
    </w:rPr>
  </w:style>
  <w:style w:type="paragraph" w:customStyle="1" w:styleId="16">
    <w:name w:val="Char"/>
    <w:basedOn w:val="1"/>
    <w:qFormat/>
    <w:uiPriority w:val="0"/>
  </w:style>
  <w:style w:type="paragraph" w:styleId="17">
    <w:name w:val="List Paragraph"/>
    <w:basedOn w:val="1"/>
    <w:qFormat/>
    <w:uiPriority w:val="34"/>
    <w:pPr>
      <w:ind w:firstLine="420" w:firstLineChars="200"/>
    </w:pPr>
  </w:style>
  <w:style w:type="table" w:customStyle="1" w:styleId="18">
    <w:name w:val="网格型浅色1"/>
    <w:basedOn w:val="9"/>
    <w:qFormat/>
    <w:uiPriority w:val="40"/>
    <w:tblPr>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Pr>
  </w:style>
  <w:style w:type="paragraph" w:customStyle="1" w:styleId="19">
    <w:name w:val="00正文"/>
    <w:basedOn w:val="4"/>
    <w:qFormat/>
    <w:uiPriority w:val="0"/>
    <w:pPr>
      <w:spacing w:line="240" w:lineRule="auto"/>
    </w:pPr>
    <w:rPr>
      <w:rFonts w:ascii="Times New Roman" w:hAnsi="Times New Roman" w:eastAsia="宋体"/>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1645</Words>
  <Characters>2871</Characters>
  <Paragraphs>863</Paragraphs>
  <TotalTime>74</TotalTime>
  <ScaleCrop>false</ScaleCrop>
  <LinksUpToDate>false</LinksUpToDate>
  <CharactersWithSpaces>4769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2021-09-24T08:04:00Z</dcterms:created>
  <dc:creator>123</dc:creator>
  <cp:lastModifiedBy>admin</cp:lastModifiedBy>
  <cp:lastPrinted>2022-10-05T02:07:00Z</cp:lastPrinted>
  <dcterms:modified xsi:type="dcterms:W3CDTF">2023-05-26T01:28:33Z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9E954B51EF584BA5A2EC65BD4AF1F52A_13</vt:lpwstr>
  </property>
</Properties>
</file>