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解析测试文档</w:t>
      </w:r>
    </w:p>
    <w:p>
      <w:pPr>
        <w:pStyle w:val="Heading1"/>
      </w:pPr>
      <w:r>
        <w:t>1. 背景介绍</w:t>
      </w:r>
    </w:p>
    <w:p>
      <w:r>
        <w:t>这是一段用于测试 Word 解析的中文段落，包含标点、数字 456 和英文 Word。</w:t>
      </w:r>
    </w:p>
    <w:p>
      <w:pPr>
        <w:pStyle w:val="Heading1"/>
      </w:pPr>
      <w:r>
        <w:t>2. 核心组件</w:t>
      </w:r>
    </w:p>
    <w:p>
      <w:pPr>
        <w:pStyle w:val="ListBullet"/>
      </w:pPr>
      <w:r>
        <w:t>文档解析器</w:t>
      </w:r>
    </w:p>
    <w:p>
      <w:pPr>
        <w:pStyle w:val="ListBullet"/>
      </w:pPr>
      <w:r>
        <w:t>分块器</w:t>
      </w:r>
    </w:p>
    <w:p>
      <w:pPr>
        <w:pStyle w:val="ListBullet"/>
      </w:pPr>
      <w:r>
        <w:t>向量数据库</w:t>
      </w:r>
    </w:p>
    <w:p>
      <w:pPr>
        <w:pStyle w:val="ListBullet"/>
      </w:pPr>
      <w:r>
        <w:t>大语言模型</w:t>
      </w:r>
    </w:p>
    <w:p>
      <w:pPr>
        <w:pStyle w:val="Heading1"/>
      </w:pPr>
      <w:r>
        <w:t>3. 解析器对比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解析器</w:t>
            </w:r>
          </w:p>
        </w:tc>
        <w:tc>
          <w:tcPr>
            <w:tcW w:type="dxa" w:w="2880"/>
          </w:tcPr>
          <w:p>
            <w:r>
              <w:t>擅长格式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  <w:tr>
        <w:tc>
          <w:tcPr>
            <w:tcW w:type="dxa" w:w="2880"/>
          </w:tcPr>
          <w:p>
            <w:r>
              <w:t>Docling</w:t>
            </w:r>
          </w:p>
        </w:tc>
        <w:tc>
          <w:tcPr>
            <w:tcW w:type="dxa" w:w="2880"/>
          </w:tcPr>
          <w:p>
            <w:r>
              <w:t>PDF/Office/HTML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</w:tr>
      <w:tr>
        <w:tc>
          <w:tcPr>
            <w:tcW w:type="dxa" w:w="2880"/>
          </w:tcPr>
          <w:p>
            <w:r>
              <w:t>Marker</w:t>
            </w:r>
          </w:p>
        </w:tc>
        <w:tc>
          <w:tcPr>
            <w:tcW w:type="dxa" w:w="2880"/>
          </w:tcPr>
          <w:p>
            <w:r>
              <w:t>PDF/EPUB</w:t>
            </w:r>
          </w:p>
        </w:tc>
        <w:tc>
          <w:tcPr>
            <w:tcW w:type="dxa" w:w="2880"/>
          </w:tcPr>
          <w:p>
            <w:r>
              <w:t>Markdown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