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MiniSQL设计报告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陈则衔、卢涛、於航</w:t>
      </w:r>
    </w:p>
    <w:p>
      <w:pPr>
        <w:spacing w:line="360" w:lineRule="auto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时间：2016.6.19</w:t>
      </w: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_Toc30984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. MiniSql总体框架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_Toc30984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_Toc15065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color w:val="000000"/>
          <w:kern w:val="2"/>
          <w:szCs w:val="21"/>
          <w:lang w:val="en-US" w:eastAsia="zh-CN" w:bidi="ar-SA"/>
        </w:rPr>
        <w:t>1.1 MiniSql 实现功能分析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_Toc15065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_Toc5392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color w:val="000000"/>
          <w:kern w:val="2"/>
          <w:szCs w:val="21"/>
          <w:lang w:val="en-US" w:eastAsia="zh-CN" w:bidi="ar-SA"/>
        </w:rPr>
        <w:t>1.2 MiniSql系统体系结构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_Toc5392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_Toc12316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color w:val="000000"/>
          <w:kern w:val="2"/>
          <w:szCs w:val="21"/>
          <w:lang w:val="en-US" w:eastAsia="zh-CN" w:bidi="ar-SA"/>
        </w:rPr>
        <w:t>1.3 设计语言与运行环境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_Toc12316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_Toc2005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. MiniSql各模块实现功能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_Toc2005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_Toc21568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2.1 Interpret实现功能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_Toc21568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_Toc18860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2.2 API实现功能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_Toc18860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_Toc6418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2.3 Catalog Manager实现功能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_Toc6418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_Toc7374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2.4 Record Manager实现功能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_Toc7374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_Toc30976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2.5 Buffer Manager实现功能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_Toc30976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_Toc13989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2.6 Index Manager实现功能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_Toc13989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_Toc11704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. 内部数据形式及各模块提供的接口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_Toc11704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_Toc1130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3.1 内部数据形式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_Toc1130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_Toc10440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3.2 主窗口及主函数设计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_Toc10440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_Toc28097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3.3 Catalog Manger接口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_Toc28097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_Toc17995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3.4 Record Manger接口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_Toc17995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_Toc19774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3.5 Buffer Manger接口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_Toc19774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_Toc12769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3.6 Index Manger接口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_Toc12769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_Toc22000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. MiniSql系统测试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_Toc22000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instrText xml:space="preserve"> HYPERLINK \l _Toc30855 </w:instrTex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. 分工说明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instrText xml:space="preserve"> PAGEREF _Toc30855 </w:instrTex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10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</w:pPr>
    </w:p>
    <w:p>
      <w:pPr>
        <w:numPr>
          <w:ilvl w:val="0"/>
          <w:numId w:val="1"/>
        </w:numPr>
        <w:spacing w:line="360" w:lineRule="auto"/>
        <w:jc w:val="both"/>
        <w:outlineLvl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0" w:name="_Toc30984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MiniSql总体框架</w:t>
      </w:r>
      <w:bookmarkEnd w:id="0"/>
    </w:p>
    <w:p>
      <w:pPr>
        <w:spacing w:beforeLines="0" w:afterLines="0" w:line="360" w:lineRule="auto"/>
        <w:jc w:val="left"/>
        <w:outlineLvl w:val="1"/>
        <w:rPr>
          <w:rFonts w:hint="eastAsia" w:ascii="宋体" w:hAnsi="宋体" w:eastAsia="宋体" w:cs="宋体"/>
          <w:color w:val="000000"/>
          <w:sz w:val="21"/>
          <w:szCs w:val="21"/>
        </w:rPr>
      </w:pPr>
      <w:bookmarkStart w:id="1" w:name="_Toc15065"/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1.1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M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>iniSql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 xml:space="preserve"> 实现功能分析</w:t>
      </w:r>
      <w:bookmarkEnd w:id="1"/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 xml:space="preserve"> </w:t>
      </w:r>
    </w:p>
    <w:p>
      <w:pPr>
        <w:spacing w:beforeLines="0" w:afterLines="0" w:line="36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1）总功能：允许用户通过字符界面输入SQL语句实现表的建立/删除；索引的建立/删除以及表记录的插入/删除/查找； </w:t>
      </w:r>
    </w:p>
    <w:p>
      <w:pPr>
        <w:spacing w:beforeLines="0" w:afterLines="0" w:line="36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2） 数据类型：支持三种基本数据类型：INT，CHAR(N)，FLOAT，其中CHAR(N)满足 1 &lt;= N &lt;=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1023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； </w:t>
      </w:r>
    </w:p>
    <w:p>
      <w:pPr>
        <w:spacing w:beforeLines="0" w:afterLines="0" w:line="36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3）表定义：一个表最多可以定义32个属性，各属性可以指定是否为UNIQUE；支持单属性的主键定义； </w:t>
      </w:r>
    </w:p>
    <w:p>
      <w:pPr>
        <w:spacing w:beforeLines="0" w:afterLines="0" w:line="36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4）索引的建立和删除：对于表的主属性自动建立B+树索引，对于声明为UNIQUE的属性可以通过SQL语句由用户指定建立/删除B+树索引（因此，所有的B+树索引都是单属性单值的）； </w:t>
      </w:r>
    </w:p>
    <w:p>
      <w:pPr>
        <w:spacing w:beforeLines="0" w:afterLines="0" w:line="36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5）查找记录：可以通过指定用AND连接的多个条件进行查询，支持等值查询和区间查询； </w:t>
      </w:r>
    </w:p>
    <w:p>
      <w:pPr>
        <w:spacing w:beforeLines="0" w:afterLines="0" w:line="36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6）插入和删除记录：支持每次一条记录的插入操作；支持每次一条或多条记录的删除操作。 </w:t>
      </w:r>
    </w:p>
    <w:p>
      <w:pPr>
        <w:spacing w:beforeLines="0" w:afterLines="0" w:line="360" w:lineRule="auto"/>
        <w:jc w:val="left"/>
        <w:outlineLvl w:val="1"/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</w:pPr>
      <w:bookmarkStart w:id="2" w:name="_Toc5392"/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  <w:t>1.2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  <w:t>M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val="en-US" w:eastAsia="zh-CN"/>
        </w:rPr>
        <w:t>iniSql</w:t>
      </w: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  <w:t>系统体系结构</w:t>
      </w:r>
      <w:bookmarkEnd w:id="2"/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  <w:t xml:space="preserve"> </w:t>
      </w:r>
    </w:p>
    <w:p>
      <w:pPr>
        <w:spacing w:beforeLines="0" w:afterLines="0" w:line="360" w:lineRule="auto"/>
        <w:jc w:val="center"/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inline distT="0" distB="0" distL="114300" distR="114300">
            <wp:extent cx="3971290" cy="3609340"/>
            <wp:effectExtent l="0" t="0" r="6350" b="2540"/>
            <wp:docPr id="1" name="图片 1" descr="MiniSql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niSql体系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Lines="0" w:afterLines="0" w:line="360" w:lineRule="auto"/>
        <w:jc w:val="center"/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.1 MiniSql体系结构</w:t>
      </w:r>
    </w:p>
    <w:p>
      <w:pPr>
        <w:spacing w:beforeLines="0" w:afterLines="0" w:line="360" w:lineRule="auto"/>
        <w:jc w:val="left"/>
        <w:outlineLvl w:val="1"/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</w:pPr>
      <w:bookmarkStart w:id="3" w:name="_Toc12316"/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  <w:t>1.3 设计语言与运行环境</w:t>
      </w:r>
      <w:bookmarkEnd w:id="3"/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工具：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>Microsoft Visual Studio 2015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 xml:space="preserve"> 环境：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>Win10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outlineLvl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4" w:name="_Toc2005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MiniSql各模块实现功能</w:t>
      </w:r>
      <w:bookmarkEnd w:id="4"/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5" w:name="_Toc21568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2.1 Interpret实现功能</w:t>
      </w:r>
      <w:bookmarkEnd w:id="5"/>
    </w:p>
    <w:p>
      <w:pPr>
        <w:pStyle w:val="18"/>
        <w:spacing w:line="360" w:lineRule="auto"/>
        <w:ind w:righ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读入SQL语句：每次读入一行，判断最后一个字符是不是‘；’，如果不是的话，就把它加入到输入的字符串中，继续读入下一行，直到读入的最后一个字符为‘；’则停止输入，最终得到的字符串即为输入的SQL语句。</w:t>
      </w:r>
    </w:p>
    <w:p>
      <w:pPr>
        <w:pStyle w:val="18"/>
        <w:spacing w:line="360" w:lineRule="auto"/>
        <w:ind w:right="72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解析SQL语句：将得到的输出分割成单个的单词或者是符号，如果发现语法上存在错误，就打印错误信息，如果语法没有错误，根据catalog的信号，判断是否能够执行该查询，如果不能，打印错误信息，如果可以，就调用API进行执行。</w:t>
      </w: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6" w:name="_Toc18860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2.2 API实现功能</w:t>
      </w:r>
      <w:bookmarkEnd w:id="6"/>
    </w:p>
    <w:p>
      <w:pPr>
        <w:pStyle w:val="18"/>
        <w:spacing w:line="360" w:lineRule="auto"/>
        <w:ind w:right="72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API模块是整个系统的核心，其主要功能为提供执行SQL语句的接口，供interpreter调用。该模块接受interpreter 提供的解析命令，再根据catalog 的信息，来确定执行规则，并调用record manage，index manage，catalog manage来执行相应的操作，并将结果返回给interpreter 模块。</w:t>
      </w: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7" w:name="_Toc6418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2.3 Catalog Manager实现功能</w:t>
      </w:r>
      <w:bookmarkEnd w:id="7"/>
    </w:p>
    <w:p>
      <w:pPr>
        <w:pStyle w:val="19"/>
        <w:spacing w:line="360" w:lineRule="auto"/>
        <w:ind w:left="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Catalog Manager负责管理数据库的所有模式信息，包括：</w:t>
      </w:r>
    </w:p>
    <w:p>
      <w:pPr>
        <w:pStyle w:val="19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数据库中所有表的定义信息，包括表的名称、表中列数、primary key、定义在该表上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的索引信息。</w:t>
      </w:r>
    </w:p>
    <w:p>
      <w:pPr>
        <w:pStyle w:val="19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表中每个字段的定义信息，包括字段类型、是否唯一等。</w:t>
      </w:r>
    </w:p>
    <w:p>
      <w:pPr>
        <w:pStyle w:val="19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数据库中所有索引的定义，包括所属表的信息、索引建立在那个字段上等。</w:t>
      </w:r>
    </w:p>
    <w:p>
      <w:pPr>
        <w:pStyle w:val="19"/>
        <w:spacing w:line="360" w:lineRule="auto"/>
        <w:ind w:left="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Catalog Manager还提供访问及操作上述信息的接口，供Interpreter和API模块使用。</w:t>
      </w: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8" w:name="_Toc7374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2.4 Record Manager实现功能</w:t>
      </w:r>
      <w:bookmarkEnd w:id="8"/>
    </w:p>
    <w:p>
      <w:pPr>
        <w:spacing w:line="360" w:lineRule="auto"/>
        <w:ind w:firstLine="567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Record Manager主要针对API的一些请求对Buffer中的Record进行管理，同时返回API所预设的Data类型。</w:t>
      </w:r>
      <w:r>
        <w:rPr>
          <w:rFonts w:hint="eastAsia" w:ascii="宋体" w:hAnsi="宋体" w:eastAsia="宋体" w:cs="宋体"/>
          <w:lang w:val="en-US" w:eastAsia="zh-CN"/>
        </w:rPr>
        <w:t>通过</w:t>
      </w:r>
      <w:r>
        <w:rPr>
          <w:rFonts w:hint="eastAsia" w:ascii="宋体" w:hAnsi="宋体" w:eastAsia="宋体" w:cs="宋体"/>
          <w:lang w:eastAsia="zh-CN"/>
        </w:rPr>
        <w:t>主要调用Buffer Manager的函数</w:t>
      </w:r>
      <w:r>
        <w:rPr>
          <w:rFonts w:hint="eastAsia" w:ascii="宋体" w:hAnsi="宋体" w:eastAsia="宋体" w:cs="宋体"/>
          <w:lang w:val="en-US" w:eastAsia="zh-CN"/>
        </w:rPr>
        <w:t>以及</w:t>
      </w:r>
      <w:r>
        <w:rPr>
          <w:rFonts w:hint="eastAsia" w:ascii="宋体" w:hAnsi="宋体" w:eastAsia="宋体" w:cs="宋体"/>
          <w:lang w:eastAsia="zh-CN"/>
        </w:rPr>
        <w:t>Table类参数对Buffer中指定Block的指定区间进行修改。实现了条件比较，对于int、float、char这3中变量类型的6中比较条件进行定义，并实现无条件和有条件的查找、插入、删除。</w:t>
      </w: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9" w:name="_Toc30976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2.5 Buffer Manager实现功能</w:t>
      </w:r>
      <w:bookmarkEnd w:id="9"/>
    </w:p>
    <w:p>
      <w:pPr>
        <w:spacing w:line="360" w:lineRule="auto"/>
        <w:ind w:firstLine="567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Buffer Manager模块</w:t>
      </w:r>
      <w:r>
        <w:rPr>
          <w:rFonts w:hint="eastAsia" w:ascii="宋体" w:hAnsi="宋体" w:eastAsia="宋体" w:cs="宋体"/>
          <w:lang w:val="en-US" w:eastAsia="zh-CN"/>
        </w:rPr>
        <w:t>是一个独立的，</w:t>
      </w:r>
      <w:r>
        <w:rPr>
          <w:rFonts w:hint="eastAsia" w:ascii="宋体" w:hAnsi="宋体" w:eastAsia="宋体" w:cs="宋体"/>
          <w:lang w:eastAsia="zh-CN"/>
        </w:rPr>
        <w:t>专门管理Buffer，从磁盘文件中读写数据</w:t>
      </w:r>
      <w:r>
        <w:rPr>
          <w:rFonts w:hint="eastAsia" w:ascii="宋体" w:hAnsi="宋体" w:eastAsia="宋体" w:cs="宋体"/>
          <w:lang w:val="en-US" w:eastAsia="zh-CN"/>
        </w:rPr>
        <w:t>的功能模块。</w:t>
      </w:r>
      <w:r>
        <w:rPr>
          <w:rFonts w:hint="eastAsia" w:ascii="宋体" w:hAnsi="宋体" w:eastAsia="宋体" w:cs="宋体"/>
          <w:lang w:eastAsia="zh-CN"/>
        </w:rPr>
        <w:t>Buffer Manager负责读取Block缓存至Buffer，同时向其他模块提供Buffer访问、读写功能，并能将Buffer中的Block写回磁盘文件中。Buffer Manger管理有限个Block存放在Buffer中，它遵循LRU（最近最少使用）原则。</w:t>
      </w: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10" w:name="_Toc13989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2.6 Index Manager实现功能</w:t>
      </w:r>
      <w:bookmarkEnd w:id="10"/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</w:rPr>
        <w:t>In</w:t>
      </w:r>
      <w:r>
        <w:rPr>
          <w:rFonts w:hint="eastAsia" w:ascii="宋体" w:hAnsi="宋体" w:eastAsia="宋体" w:cs="宋体"/>
          <w:color w:val="000000"/>
          <w:sz w:val="21"/>
        </w:rPr>
        <w:t>dex Manager负责B+树索引的实现，</w:t>
      </w:r>
      <w:r>
        <w:rPr>
          <w:rFonts w:hint="eastAsia" w:ascii="宋体" w:hAnsi="宋体" w:eastAsia="宋体" w:cs="宋体"/>
          <w:color w:val="000000"/>
          <w:sz w:val="21"/>
          <w:lang w:val="en-US" w:eastAsia="zh-CN"/>
        </w:rPr>
        <w:t>可以完成</w:t>
      </w:r>
      <w:r>
        <w:rPr>
          <w:rFonts w:hint="eastAsia" w:ascii="宋体" w:hAnsi="宋体" w:eastAsia="宋体" w:cs="宋体"/>
          <w:color w:val="000000"/>
          <w:sz w:val="21"/>
        </w:rPr>
        <w:t>B+树的创建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1"/>
        </w:rPr>
        <w:t>删除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1"/>
          <w:lang w:val="en-US" w:eastAsia="zh-CN"/>
        </w:rPr>
        <w:t>维护</w:t>
      </w:r>
      <w:r>
        <w:rPr>
          <w:rFonts w:hint="eastAsia" w:ascii="宋体" w:hAnsi="宋体" w:eastAsia="宋体" w:cs="宋体"/>
          <w:color w:val="000000"/>
          <w:sz w:val="21"/>
        </w:rPr>
        <w:t>、等值查找、</w:t>
      </w:r>
      <w:r>
        <w:rPr>
          <w:rFonts w:hint="eastAsia" w:ascii="宋体" w:hAnsi="宋体" w:eastAsia="宋体" w:cs="宋体"/>
          <w:color w:val="000000"/>
          <w:sz w:val="21"/>
          <w:lang w:val="en-US" w:eastAsia="zh-CN"/>
        </w:rPr>
        <w:t>区间查找、</w:t>
      </w:r>
      <w:r>
        <w:rPr>
          <w:rFonts w:hint="eastAsia" w:ascii="宋体" w:hAnsi="宋体" w:eastAsia="宋体" w:cs="宋体"/>
          <w:color w:val="000000"/>
          <w:sz w:val="21"/>
        </w:rPr>
        <w:t>插入键值、删除键值等操作，并对外提供相应的接口。（B+树中节点大小应与缓冲区的块大小相同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1"/>
          <w:lang w:val="en-US" w:eastAsia="zh-CN"/>
        </w:rPr>
        <w:t>均为4K，</w:t>
      </w:r>
      <w:r>
        <w:rPr>
          <w:rFonts w:hint="eastAsia" w:ascii="宋体" w:hAnsi="宋体" w:eastAsia="宋体" w:cs="宋体"/>
          <w:color w:val="000000"/>
          <w:sz w:val="21"/>
        </w:rPr>
        <w:t>B+树的叉数由节点大小与索引键大小计算得到）</w:t>
      </w:r>
      <w:r>
        <w:rPr>
          <w:rFonts w:hint="eastAsia" w:ascii="宋体" w:hAnsi="宋体" w:eastAsia="宋体" w:cs="宋体"/>
          <w:color w:val="000000"/>
          <w:sz w:val="21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outlineLvl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11" w:name="_Toc11704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内部数据形式及各模块提供的接口</w:t>
      </w:r>
      <w:bookmarkEnd w:id="11"/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12" w:name="_Toc1130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3.1 内部数据形式</w:t>
      </w:r>
      <w:bookmarkEnd w:id="12"/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Interpreter处理数据：</w:t>
      </w:r>
    </w:p>
    <w:p>
      <w:pPr>
        <w:spacing w:line="360" w:lineRule="auto"/>
        <w:ind w:right="720"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一个单词一个单词地读入</w:t>
      </w:r>
    </w:p>
    <w:p>
      <w:pPr>
        <w:numPr>
          <w:ilvl w:val="0"/>
          <w:numId w:val="2"/>
        </w:numPr>
        <w:spacing w:line="360" w:lineRule="auto"/>
        <w:ind w:right="720"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首先读入operation，比如create table，select等，</w:t>
      </w:r>
    </w:p>
    <w:p>
      <w:pPr>
        <w:numPr>
          <w:ilvl w:val="0"/>
          <w:numId w:val="2"/>
        </w:numPr>
        <w:spacing w:line="360" w:lineRule="auto"/>
        <w:ind w:right="720"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</w:t>
      </w:r>
      <w:r>
        <w:rPr>
          <w:rFonts w:hint="eastAsia" w:ascii="宋体" w:hAnsi="宋体" w:eastAsia="宋体" w:cs="宋体"/>
          <w:sz w:val="21"/>
          <w:szCs w:val="21"/>
        </w:rPr>
        <w:t>读入要进行操作的table name，index name等</w:t>
      </w:r>
    </w:p>
    <w:p>
      <w:pPr>
        <w:numPr>
          <w:ilvl w:val="0"/>
          <w:numId w:val="2"/>
        </w:numPr>
        <w:spacing w:line="360" w:lineRule="auto"/>
        <w:ind w:right="720"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接着读入value值</w:t>
      </w:r>
    </w:p>
    <w:p>
      <w:pPr>
        <w:numPr>
          <w:ilvl w:val="0"/>
          <w:numId w:val="2"/>
        </w:numPr>
        <w:spacing w:line="360" w:lineRule="auto"/>
        <w:ind w:right="720"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最后读入操作的条件。</w:t>
      </w:r>
    </w:p>
    <w:p>
      <w:pPr>
        <w:numPr>
          <w:ilvl w:val="0"/>
          <w:numId w:val="0"/>
        </w:numPr>
        <w:spacing w:line="360" w:lineRule="auto"/>
        <w:ind w:right="720" w:rightChars="0"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SQL结构大致如下：</w:t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</w:t>
      </w:r>
      <w:r>
        <w:rPr>
          <w:rFonts w:hint="eastAsia" w:ascii="宋体" w:hAnsi="宋体" w:eastAsia="宋体" w:cs="宋体"/>
          <w:kern w:val="0"/>
          <w:sz w:val="21"/>
          <w:szCs w:val="21"/>
        </w:rPr>
        <w:drawing>
          <wp:inline distT="0" distB="0" distL="0" distR="0">
            <wp:extent cx="4394835" cy="1456690"/>
            <wp:effectExtent l="0" t="0" r="5715" b="0"/>
            <wp:docPr id="2" name="图片 2" descr="C:\Users\Asus\AppData\Roaming\Tencent\Users\2435679564\QQ\WinTemp\RichOle\}U5OX{6A0~($B)QJB_(P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sus\AppData\Roaming\Tencent\Users\2435679564\QQ\WinTemp\RichOle\}U5OX{6A0~($B)QJB_(PVP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814" cy="14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eastAsia" w:ascii="宋体" w:hAnsi="宋体" w:eastAsia="宋体" w:cs="宋体"/>
          <w:kern w:val="0"/>
          <w:sz w:val="21"/>
          <w:szCs w:val="21"/>
        </w:rPr>
      </w:pPr>
      <w:r>
        <w:t xml:space="preserve">图 </w:t>
      </w:r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 xml:space="preserve"> SQL语句结构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执行完SQL语句的分析后，返回的是一个Interpreter类，它包含以下内容：</w:t>
      </w:r>
    </w:p>
    <w:tbl>
      <w:tblPr>
        <w:tblStyle w:val="16"/>
        <w:tblW w:w="7757" w:type="dxa"/>
        <w:tblInd w:w="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5A5A5" w:themeFill="background1" w:themeFillShade="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5A5A5" w:themeFill="background1" w:themeFillShade="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7" w:type="dxa"/>
            <w:shd w:val="clear" w:color="auto" w:fill="A5A5A5" w:themeFill="background1" w:themeFillShade="A6"/>
          </w:tcPr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class interpreter{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public: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 xml:space="preserve">int  operation;                       </w:t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//操作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string tablename;                     //要进行操作的table name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string indexname;</w:t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eastAsia" w:ascii="Courier New" w:hAnsi="Courier New" w:cs="Courier New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//要进行操作的index name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string colname;                       //要进行操作的列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vector &lt;Condition&gt; conditions;     //条件向量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 xml:space="preserve">vector &lt;Attribute&gt; column;                        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Table  tableinfo;                     //table 信息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Index  indexinfo;                     //index 信息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Row    row;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int   primarykeypos;                  //primary KEY的位置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int   uniquekeypos;                   //unique KEY的位置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int   wrongtype;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vector &lt;Condition&gt; uniqueconditions;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string filename;                      //要操作的文件名</w:t>
            </w:r>
          </w:p>
          <w:p>
            <w:pPr>
              <w:ind w:right="720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sz w:val="18"/>
                <w:szCs w:val="18"/>
              </w:rPr>
              <w:t>...</w:t>
            </w:r>
          </w:p>
          <w:p>
            <w:pPr>
              <w:ind w:right="720"/>
              <w:rPr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};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B+树非叶结点结构设计：</w:t>
      </w:r>
    </w:p>
    <w:tbl>
      <w:tblPr>
        <w:tblStyle w:val="15"/>
        <w:tblW w:w="88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253"/>
        <w:gridCol w:w="1153"/>
        <w:gridCol w:w="1163"/>
        <w:gridCol w:w="1006"/>
        <w:gridCol w:w="1237"/>
        <w:gridCol w:w="886"/>
        <w:gridCol w:w="1095"/>
        <w:gridCol w:w="17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RecordNum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FatherPtr</w:t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LeftPtr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RightPtr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  <w:lang w:val="en-US" w:eastAsia="zh-CN"/>
              </w:rPr>
              <w:t>ChildPtr</w:t>
            </w:r>
          </w:p>
        </w:tc>
        <w:tc>
          <w:tcPr>
            <w:tcW w:w="1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i w:val="0"/>
                <w:color w:val="auto"/>
                <w:sz w:val="22"/>
                <w:szCs w:val="22"/>
                <w:u w:val="none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B+树叶结点结构设计：</w:t>
      </w:r>
    </w:p>
    <w:tbl>
      <w:tblPr>
        <w:tblStyle w:val="15"/>
        <w:tblW w:w="88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253"/>
        <w:gridCol w:w="1153"/>
        <w:gridCol w:w="1163"/>
        <w:gridCol w:w="1006"/>
        <w:gridCol w:w="1237"/>
        <w:gridCol w:w="886"/>
        <w:gridCol w:w="1095"/>
        <w:gridCol w:w="974"/>
        <w:gridCol w:w="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RecordNum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FatherPtr</w:t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LeftPtr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RightPtr</w:t>
            </w:r>
          </w:p>
        </w:tc>
        <w:tc>
          <w:tcPr>
            <w:tcW w:w="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Key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FileOff</w:t>
            </w:r>
          </w:p>
        </w:tc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BlockOff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hAnsi="宋体" w:eastAsia="宋体" w:cs="宋体" w:asciiTheme="minorAsci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其公共部分：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R: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R--&gt; 根节点  _--&gt; 非根节点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L--&gt; 叶结点  _--&gt; 非叶结点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RecordNum(4Byte):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该结点拥有的键值数量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FatherPtr(4Byte):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指针指向父节点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LeftPtr(4Byte):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指针指向左兄弟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RightPtr(4Byte):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指针指向右兄弟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Key: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键值/关键词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其他：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ChildPtr：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指针指向子结点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FileOff: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文件中的Block位移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BlockOff：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Block中的偏移量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Catalog Manager数据：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存放在catalog.index与catalog.table文件中，在创建Catalog实例时，便解析这两个文件并且读入到内存当中。由于这两个文件很小，而且存储形式与纯数据有些不同，用BufferManger反而会降低效率，因此由Catalog自主管理。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BufferBlock数据结构：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是一个数组为主的类，数组大小为1024，每个元素为占用大小为4096Byte的Block模块。于此同时，每一个Block中还记录：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该Block所对应的文件名: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FileName；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在该文件中的Block偏移量：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BlockOffset；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该Block是否可用：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inUse;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Block替换是的LRU值：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LRUValue；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13" w:name="_Toc10440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3.2 主窗口及主函数设计</w:t>
      </w:r>
      <w:bookmarkEnd w:id="13"/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运行时系统主界面如下：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328795" cy="1097280"/>
            <wp:effectExtent l="0" t="0" r="14605" b="0"/>
            <wp:docPr id="3" name="图片 3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SQL语句在MiniSql -&gt;后输入；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14" w:name="_Toc28097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3.3 Catalog Manger接口</w:t>
      </w:r>
      <w:bookmarkEnd w:id="14"/>
    </w:p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创建表：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b w:val="0"/>
                <w:bCs w:val="0"/>
                <w:sz w:val="21"/>
                <w:szCs w:val="21"/>
                <w:lang w:val="en-US" w:eastAsia="zh-CN"/>
              </w:rPr>
              <w:t>void createtable(Table&amp; tableinfo);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判断表是否存在：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>bool isexisttable(string tablename);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建立索引：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 xml:space="preserve">void createindex(Index&amp; indexinfo); 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根据索引名判断索引是否存在：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>bool existindex(string indexname);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根据表名和列数判断索引是否存在：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>bool existindex(string tablename, int colnum);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根据表名获取table：          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 xml:space="preserve">Table gettable(string tablename); 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根据表信息和属性名获取列数：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>int  getcolunmnum(Table tableinfo, string word);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更新索引信息：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>void update(Index indexinfo);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更新table信息：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 xml:space="preserve">void update(Table tableinfo); 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删除table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 xml:space="preserve">void droptable(Table tableinfo); 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根据索引名字获取索引信息：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 xml:space="preserve">Index getindexinfo(string indexname); 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根据表信息和列数获取索引信息：                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>Index getindexinfo(Table tableinfo, int colnum);</w:t>
            </w:r>
          </w:p>
        </w:tc>
      </w:tr>
    </w:tbl>
    <w:p>
      <w:pPr>
        <w:numPr>
          <w:ilvl w:val="0"/>
          <w:numId w:val="3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删除索引：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>void dropindex(string indexname);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15" w:name="_Toc17995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3.4 Record Manger接口</w:t>
      </w:r>
      <w:bookmarkEnd w:id="15"/>
    </w:p>
    <w:p>
      <w:pPr>
        <w:pStyle w:val="18"/>
        <w:numPr>
          <w:numId w:val="0"/>
        </w:num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  <w:lang w:eastAsia="zh-CN"/>
        </w:rPr>
        <w:t>查找记录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hAnsi="Courier New" w:eastAsia="黑体" w:cs="Courier New" w:asciiTheme="minorAscii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/>
              </w:rPr>
              <w:t>Data select(const Table table, vector&lt;Condition&gt; conditions)</w:t>
            </w:r>
            <w:r>
              <w:rPr>
                <w:rFonts w:hint="eastAsia" w:ascii="Courier New" w:hAnsi="Courier New" w:cs="Courier New"/>
                <w:color w:val="auto"/>
                <w:sz w:val="21"/>
                <w:szCs w:val="26"/>
                <w:lang w:val="en-US" w:eastAsia="zh-CN"/>
              </w:rPr>
              <w:t>;</w:t>
            </w:r>
          </w:p>
        </w:tc>
      </w:tr>
    </w:tbl>
    <w:p>
      <w:pPr>
        <w:pStyle w:val="18"/>
        <w:numPr>
          <w:numId w:val="0"/>
        </w:num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  <w:lang w:eastAsia="zh-CN"/>
        </w:rPr>
        <w:t>插入记录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hAnsi="Courier New" w:eastAsia="黑体" w:cs="Courier New" w:asciiTheme="minorAscii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/>
              </w:rPr>
              <w:t>void insertRecord(Table &amp; table, Row &amp; splitRow)</w:t>
            </w:r>
            <w:r>
              <w:rPr>
                <w:rFonts w:hint="eastAsia" w:ascii="Courier New" w:hAnsi="Courier New" w:cs="Courier New"/>
                <w:color w:val="auto"/>
                <w:sz w:val="21"/>
                <w:szCs w:val="26"/>
                <w:lang w:val="en-US" w:eastAsia="zh-CN"/>
              </w:rPr>
              <w:t>;</w:t>
            </w:r>
          </w:p>
        </w:tc>
      </w:tr>
    </w:tbl>
    <w:p>
      <w:pPr>
        <w:pStyle w:val="18"/>
        <w:numPr>
          <w:numId w:val="0"/>
        </w:num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  <w:lang w:eastAsia="zh-CN"/>
        </w:rPr>
        <w:t>删除记录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hAnsi="Courier New" w:eastAsia="黑体" w:cs="Courier New" w:asciiTheme="minorAscii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/>
              </w:rPr>
              <w:t>int deleteRecords(Table table, vector&lt;Condition&gt; conditions)</w:t>
            </w: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 w:eastAsia="zh-CN"/>
              </w:rPr>
              <w:t>;</w:t>
            </w:r>
          </w:p>
        </w:tc>
      </w:tr>
    </w:tbl>
    <w:p>
      <w:pPr>
        <w:pStyle w:val="18"/>
        <w:numPr>
          <w:numId w:val="0"/>
        </w:num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  <w:lang w:eastAsia="zh-CN"/>
        </w:rPr>
        <w:t>删除表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hAnsi="Courier New" w:eastAsia="黑体" w:cs="Courier New" w:asciiTheme="minorAscii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/>
              </w:rPr>
              <w:t>void dropTable(Table table)</w:t>
            </w: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 w:eastAsia="zh-CN"/>
              </w:rPr>
              <w:t>;</w:t>
            </w:r>
          </w:p>
        </w:tc>
      </w:tr>
    </w:tbl>
    <w:p>
      <w:pPr>
        <w:pStyle w:val="18"/>
        <w:numPr>
          <w:numId w:val="0"/>
        </w:num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  <w:lang w:eastAsia="zh-CN"/>
        </w:rPr>
        <w:t>新建表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hAnsi="Courier New" w:eastAsia="黑体" w:cs="Courier New" w:asciiTheme="minorAscii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/>
              </w:rPr>
              <w:t>void createTable(Table table)</w:t>
            </w: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16" w:name="_Toc19774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3.5 Buffer Manger接口</w:t>
      </w:r>
      <w:bookmarkEnd w:id="16"/>
      <w:bookmarkStart w:id="23" w:name="_GoBack"/>
      <w:bookmarkEnd w:id="23"/>
    </w:p>
    <w:p>
      <w:pPr>
        <w:pStyle w:val="18"/>
        <w:numPr>
          <w:numId w:val="0"/>
        </w:num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  <w:lang w:eastAsia="zh-CN"/>
        </w:rPr>
        <w:t>获取块号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/>
              </w:rPr>
              <w:t>int getBlockNum(const string fileName, const int blockOffset)</w:t>
            </w: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 w:eastAsia="zh-CN"/>
              </w:rPr>
              <w:t>;</w:t>
            </w:r>
          </w:p>
        </w:tc>
      </w:tr>
    </w:tbl>
    <w:p>
      <w:pPr>
        <w:pStyle w:val="18"/>
        <w:numPr>
          <w:numId w:val="0"/>
        </w:num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  <w:lang w:eastAsia="zh-CN"/>
        </w:rPr>
        <w:t>删除文件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/>
              </w:rPr>
              <w:t>void deleteFile(const string fileName)</w:t>
            </w: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 w:eastAsia="zh-CN"/>
              </w:rPr>
              <w:t>;</w:t>
            </w:r>
          </w:p>
        </w:tc>
      </w:tr>
    </w:tbl>
    <w:p>
      <w:pPr>
        <w:pStyle w:val="18"/>
        <w:numPr>
          <w:numId w:val="0"/>
        </w:num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  <w:lang w:eastAsia="zh-CN"/>
        </w:rPr>
        <w:t>获取插入位置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/>
              </w:rPr>
              <w:t>InsertPos getInsertPosition(Table &amp; table)</w:t>
            </w:r>
            <w:r>
              <w:rPr>
                <w:rFonts w:hint="default" w:ascii="Courier New" w:hAnsi="Courier New" w:cs="Courier New"/>
                <w:color w:val="auto"/>
                <w:sz w:val="21"/>
                <w:szCs w:val="26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4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写回区块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int writeBack(const int blockNum)</w:t>
            </w:r>
            <w:r>
              <w:rPr>
                <w:rFonts w:hint="eastAsia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4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读取区块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int readBlock(const string fileName, const int blockOffset, int blockNum);</w:t>
            </w:r>
          </w:p>
        </w:tc>
      </w:tr>
    </w:tbl>
    <w:p>
      <w:pPr>
        <w:numPr>
          <w:ilvl w:val="0"/>
          <w:numId w:val="4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获取空块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  <w:t>int getEmptyBlock(const string fileName = "", const int blockOffset = NOTFOUND);</w:t>
            </w:r>
          </w:p>
        </w:tc>
      </w:tr>
    </w:tbl>
    <w:p>
      <w:pPr>
        <w:numPr>
          <w:ilvl w:val="0"/>
          <w:numId w:val="4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更新LRU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auto"/>
                <w:sz w:val="20"/>
                <w:szCs w:val="2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</w:rPr>
              <w:t>void useBlock(int blockNum);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outlineLvl w:val="1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17" w:name="_Toc12769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3.6 Index Manger接口</w:t>
      </w:r>
      <w:bookmarkEnd w:id="17"/>
    </w:p>
    <w:p>
      <w:p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Calibri" w:hAnsi="Calibri" w:eastAsia="Calibri"/>
          <w:color w:val="000000"/>
          <w:sz w:val="21"/>
        </w:rPr>
        <w:t xml:space="preserve">1. </w:t>
      </w:r>
      <w:r>
        <w:rPr>
          <w:rFonts w:hint="eastAsia" w:ascii="宋体" w:hAnsi="宋体" w:eastAsia="宋体"/>
          <w:color w:val="000000"/>
          <w:sz w:val="21"/>
        </w:rPr>
        <w:t>创建索引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alibri" w:cs="Courier New"/>
                <w:color w:val="000000"/>
                <w:sz w:val="21"/>
              </w:rPr>
              <w:t>void createIndex(const Table&amp; tableinfor, Index&amp; indexinfor)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lang w:val="en-US" w:eastAsia="zh-CN"/>
              </w:rPr>
              <w:t>;</w:t>
            </w:r>
            <w:r>
              <w:rPr>
                <w:rFonts w:hint="default" w:ascii="Courier New" w:hAnsi="Courier New" w:eastAsia="Calibri" w:cs="Courier New"/>
                <w:color w:val="000000"/>
                <w:sz w:val="21"/>
              </w:rPr>
              <w:t xml:space="preserve"> </w:t>
            </w:r>
          </w:p>
        </w:tc>
      </w:tr>
    </w:tbl>
    <w:p>
      <w:pPr>
        <w:numPr>
          <w:ilvl w:val="0"/>
          <w:numId w:val="5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删除索引，即删除索引文件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18" w:name="OLE_LINK7"/>
            <w:r>
              <w:rPr>
                <w:rFonts w:hint="default" w:ascii="Courier New" w:hAnsi="Courier New" w:eastAsia="Calibri" w:cs="Courier New"/>
                <w:color w:val="000000"/>
                <w:sz w:val="21"/>
              </w:rPr>
              <w:t>void dropIndex(Index&amp; indexinfor)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lang w:val="en-US" w:eastAsia="zh-CN"/>
              </w:rPr>
              <w:t>;</w:t>
            </w:r>
          </w:p>
        </w:tc>
      </w:tr>
      <w:bookmarkEnd w:id="18"/>
    </w:tbl>
    <w:p>
      <w:pPr>
        <w:numPr>
          <w:ilvl w:val="0"/>
          <w:numId w:val="5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</w:rPr>
        <w:t>查找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操作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19" w:name="OLE_LINK8"/>
            <w:r>
              <w:rPr>
                <w:rFonts w:hint="default" w:ascii="Courier New" w:hAnsi="Courier New" w:eastAsia="Calibri" w:cs="Courier New"/>
                <w:color w:val="000000"/>
                <w:sz w:val="21"/>
              </w:rPr>
              <w:t>Data select(const Table&amp; tableinfor, const Index&amp; indexinfor, vector&lt;int&gt; num, vector&lt;Condition&gt; op, int  blockOffset = 0);</w:t>
            </w:r>
          </w:p>
        </w:tc>
      </w:tr>
      <w:bookmarkEnd w:id="19"/>
    </w:tbl>
    <w:p>
      <w:pPr>
        <w:numPr>
          <w:ilvl w:val="0"/>
          <w:numId w:val="5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插入新索引值，已有索引则更新位置信息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20" w:name="OLE_LINK9"/>
            <w:r>
              <w:rPr>
                <w:rFonts w:hint="default" w:ascii="Courier New" w:hAnsi="Courier New" w:eastAsia="Calibri" w:cs="Courier New"/>
                <w:color w:val="000000"/>
                <w:sz w:val="21"/>
              </w:rPr>
              <w:t>IndexBranch insertValue(Index&amp; indexinfor, IndexLeaf node, int blockOffset = 0);</w:t>
            </w:r>
          </w:p>
        </w:tc>
      </w:tr>
      <w:bookmarkEnd w:id="20"/>
    </w:tbl>
    <w:p>
      <w:pPr>
        <w:numPr>
          <w:ilvl w:val="0"/>
          <w:numId w:val="5"/>
        </w:numPr>
        <w:spacing w:beforeLines="0" w:afterLines="0" w:line="360" w:lineRule="auto"/>
        <w:jc w:val="left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删除索引值，没有该索引则什么也不做</w:t>
      </w:r>
    </w:p>
    <w:tbl>
      <w:tblPr>
        <w:tblStyle w:val="1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D7D7D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黑体" w:cs="Courier New"/>
                <w:b w:val="0"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Calibri" w:cs="Courier New"/>
                <w:color w:val="000000"/>
                <w:sz w:val="21"/>
              </w:rPr>
              <w:t>void deleteValue()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outlineLvl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21" w:name="_Toc22000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MiniSql系统测试</w:t>
      </w:r>
      <w:bookmarkEnd w:id="21"/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创建表：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383790" cy="1292860"/>
            <wp:effectExtent l="0" t="0" r="8890" b="2540"/>
            <wp:docPr id="4" name="图片 4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rea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插入数据：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8465" cy="459740"/>
            <wp:effectExtent l="0" t="0" r="8255" b="12700"/>
            <wp:docPr id="5" name="图片 5" descr="inse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sert2"/>
                    <pic:cNvPicPr>
                      <a:picLocks noChangeAspect="1"/>
                    </pic:cNvPicPr>
                  </pic:nvPicPr>
                  <pic:blipFill>
                    <a:blip r:embed="rId11"/>
                    <a:srcRect l="-686" t="15773" r="20506" b="72130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多条件查找：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1135" cy="261620"/>
            <wp:effectExtent l="0" t="0" r="1905" b="12700"/>
            <wp:docPr id="6" name="图片 6" descr="多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多值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结果：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3040" cy="2689225"/>
            <wp:effectExtent l="0" t="0" r="0" b="8255"/>
            <wp:docPr id="7" name="图片 7" descr="多值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多值结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无索引条件查找：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6340" cy="1293495"/>
            <wp:effectExtent l="0" t="0" r="12700" b="1905"/>
            <wp:docPr id="8" name="图片 8" descr="selec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elect-1"/>
                    <pic:cNvPicPr>
                      <a:picLocks noChangeAspect="1"/>
                    </pic:cNvPicPr>
                  </pic:nvPicPr>
                  <pic:blipFill>
                    <a:blip r:embed="rId14"/>
                    <a:srcRect l="-626" t="8321" r="29777" b="57644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创建索引：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800475"/>
            <wp:effectExtent l="0" t="0" r="14605" b="9525"/>
            <wp:docPr id="9" name="图片 9" descr="create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reate_inde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有索引查找：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2875" cy="1623695"/>
            <wp:effectExtent l="0" t="0" r="9525" b="6985"/>
            <wp:docPr id="10" name="图片 10" descr="selec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elect-2"/>
                    <pic:cNvPicPr>
                      <a:picLocks noChangeAspect="1"/>
                    </pic:cNvPicPr>
                  </pic:nvPicPr>
                  <pic:blipFill>
                    <a:blip r:embed="rId16"/>
                    <a:srcRect r="25045" b="5727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索引插入：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3635" cy="2423160"/>
            <wp:effectExtent l="0" t="0" r="4445" b="0"/>
            <wp:docPr id="11" name="图片 11" descr="inse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nsert2"/>
                    <pic:cNvPicPr>
                      <a:picLocks noChangeAspect="1"/>
                    </pic:cNvPicPr>
                  </pic:nvPicPr>
                  <pic:blipFill>
                    <a:blip r:embed="rId11"/>
                    <a:srcRect r="30151" b="36241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索引删除：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0500" cy="1236980"/>
            <wp:effectExtent l="0" t="0" r="2540" b="12700"/>
            <wp:docPr id="12" name="图片 12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删除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删除索引：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273040" cy="1460500"/>
            <wp:effectExtent l="0" t="0" r="0" b="2540"/>
            <wp:docPr id="13" name="图片 13" descr="d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ro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删除记录：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5075555" cy="1371600"/>
            <wp:effectExtent l="0" t="0" r="14605" b="0"/>
            <wp:docPr id="14" name="图片 14" descr="删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删除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删除表：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481195" cy="701040"/>
            <wp:effectExtent l="0" t="0" r="14605" b="0"/>
            <wp:docPr id="16" name="图片 16" descr="删除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删除表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退出：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268980" cy="906780"/>
            <wp:effectExtent l="0" t="0" r="7620" b="7620"/>
            <wp:docPr id="17" name="图片 17" descr="q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ui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outlineLvl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22" w:name="_Toc30855"/>
    </w:p>
    <w:p>
      <w:pPr>
        <w:numPr>
          <w:ilvl w:val="0"/>
          <w:numId w:val="1"/>
        </w:numPr>
        <w:spacing w:line="360" w:lineRule="auto"/>
        <w:jc w:val="both"/>
        <w:outlineLvl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分工说明</w:t>
      </w:r>
      <w:bookmarkEnd w:id="22"/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分工如下：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Interpret模块：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卢涛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API模块：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卢涛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Catalog Manger模块：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卢涛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Record Manger模块：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於航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Buffer Manger模块：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於航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Index Manger模块：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陈则衔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总设计报告：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陈则衔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模块汇总：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陈则衔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测试：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大家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文彩云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emoQ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ZnpqE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33E1"/>
    <w:multiLevelType w:val="singleLevel"/>
    <w:tmpl w:val="576233E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6611A3"/>
    <w:multiLevelType w:val="singleLevel"/>
    <w:tmpl w:val="576611A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662427"/>
    <w:multiLevelType w:val="singleLevel"/>
    <w:tmpl w:val="5766242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662E5C"/>
    <w:multiLevelType w:val="singleLevel"/>
    <w:tmpl w:val="57662E5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663333"/>
    <w:multiLevelType w:val="singleLevel"/>
    <w:tmpl w:val="57663333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68B241"/>
    <w:multiLevelType w:val="singleLevel"/>
    <w:tmpl w:val="5768B241"/>
    <w:lvl w:ilvl="0" w:tentative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219AE"/>
    <w:rsid w:val="201E2551"/>
    <w:rsid w:val="260441B3"/>
    <w:rsid w:val="2D9A323A"/>
    <w:rsid w:val="31217C2C"/>
    <w:rsid w:val="328D16E3"/>
    <w:rsid w:val="39DB0149"/>
    <w:rsid w:val="3A823252"/>
    <w:rsid w:val="3AF171F6"/>
    <w:rsid w:val="3E1B6B85"/>
    <w:rsid w:val="40DC7C83"/>
    <w:rsid w:val="428F5527"/>
    <w:rsid w:val="4613471F"/>
    <w:rsid w:val="52D37A3B"/>
    <w:rsid w:val="551C233A"/>
    <w:rsid w:val="56415FC0"/>
    <w:rsid w:val="66671BCF"/>
    <w:rsid w:val="6E8555DC"/>
    <w:rsid w:val="73961CB9"/>
    <w:rsid w:val="797914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 w:cstheme="minorBidi"/>
      <w:color w:val="000000"/>
      <w:sz w:val="2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正文首行 2 字符"/>
    <w:basedOn w:val="1"/>
    <w:uiPriority w:val="0"/>
    <w:pPr>
      <w:ind w:firstLine="360"/>
    </w:pPr>
    <w:rPr>
      <w:rFonts w:ascii="Times New Roman" w:hAnsi="Times New Roman" w:eastAsia="宋体" w:cs="宋体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2016-06-21T03:14:18Z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