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C684" w14:textId="27373936" w:rsidR="00285185" w:rsidRPr="004F6FBE" w:rsidRDefault="00000000" w:rsidP="004F6FBE">
      <w:pPr>
        <w:pStyle w:val="ac"/>
        <w:jc w:val="center"/>
        <w:rPr>
          <w:rFonts w:ascii="微软雅黑" w:eastAsia="微软雅黑" w:hAnsi="微软雅黑" w:hint="eastAsia"/>
          <w:i w:val="0"/>
          <w:iCs w:val="0"/>
          <w:sz w:val="26"/>
          <w:szCs w:val="26"/>
          <w:lang w:eastAsia="zh-CN"/>
        </w:rPr>
      </w:pPr>
      <w:r w:rsidRPr="004F6FBE">
        <w:rPr>
          <w:rFonts w:ascii="微软雅黑" w:eastAsia="微软雅黑" w:hAnsi="微软雅黑"/>
          <w:i w:val="0"/>
          <w:iCs w:val="0"/>
          <w:sz w:val="26"/>
          <w:szCs w:val="26"/>
          <w:lang w:eastAsia="zh-CN"/>
        </w:rPr>
        <w:t>项目作业一</w:t>
      </w:r>
      <w:r w:rsidR="004F6FBE" w:rsidRPr="004F6FBE">
        <w:rPr>
          <w:rFonts w:ascii="微软雅黑" w:eastAsia="微软雅黑" w:hAnsi="微软雅黑" w:hint="eastAsia"/>
          <w:i w:val="0"/>
          <w:iCs w:val="0"/>
          <w:sz w:val="26"/>
          <w:szCs w:val="26"/>
          <w:lang w:eastAsia="zh-CN"/>
        </w:rPr>
        <w:t xml:space="preserve"> </w:t>
      </w:r>
      <w:r w:rsidRPr="004F6FBE">
        <w:rPr>
          <w:rFonts w:ascii="微软雅黑" w:eastAsia="微软雅黑" w:hAnsi="微软雅黑"/>
          <w:i w:val="0"/>
          <w:iCs w:val="0"/>
          <w:sz w:val="26"/>
          <w:szCs w:val="26"/>
          <w:lang w:eastAsia="zh-CN"/>
        </w:rPr>
        <w:t>招聘公告采集</w:t>
      </w:r>
    </w:p>
    <w:p w14:paraId="22F0D3B0" w14:textId="77777777" w:rsidR="004F6FBE" w:rsidRDefault="00000000">
      <w:pPr>
        <w:rPr>
          <w:rFonts w:ascii="微软雅黑" w:eastAsia="微软雅黑" w:hAnsi="微软雅黑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任务范围：襄阳市人力资源和社会保障局官网“招录招聘”栏目，按列表顺序采集前 </w:t>
      </w:r>
      <w:r w:rsidR="004847DD">
        <w:rPr>
          <w:rFonts w:ascii="微软雅黑" w:eastAsia="微软雅黑" w:hAnsi="微软雅黑" w:hint="eastAsia"/>
          <w:sz w:val="24"/>
          <w:szCs w:val="24"/>
          <w:lang w:eastAsia="zh-CN"/>
        </w:rPr>
        <w:t>3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0 页的公开公告。</w:t>
      </w:r>
    </w:p>
    <w:p w14:paraId="34809A35" w14:textId="702501D6" w:rsidR="00285185" w:rsidRDefault="00000000">
      <w:pPr>
        <w:rPr>
          <w:rFonts w:ascii="微软雅黑" w:eastAsia="微软雅黑" w:hAnsi="微软雅黑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项目成果</w:t>
      </w:r>
      <w:r w:rsidR="004F6FBE">
        <w:rPr>
          <w:rFonts w:ascii="微软雅黑" w:eastAsia="微软雅黑" w:hAnsi="微软雅黑" w:hint="eastAsia"/>
          <w:sz w:val="24"/>
          <w:szCs w:val="24"/>
          <w:lang w:eastAsia="zh-CN"/>
        </w:rPr>
        <w:t>：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一份可追溯的公告级数据表、一套可运行的采集程序和相应核验记录。</w:t>
      </w:r>
    </w:p>
    <w:p w14:paraId="06A9E913" w14:textId="77777777" w:rsidR="000C1494" w:rsidRPr="004847DD" w:rsidRDefault="000C1494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44A8BE71" w14:textId="77777777" w:rsidR="00285185" w:rsidRPr="004F6FBE" w:rsidRDefault="00000000">
      <w:pPr>
        <w:pStyle w:val="1"/>
        <w:rPr>
          <w:rFonts w:ascii="微软雅黑" w:eastAsia="微软雅黑" w:hAnsi="微软雅黑"/>
          <w:sz w:val="28"/>
          <w:lang w:eastAsia="zh-CN"/>
        </w:rPr>
      </w:pPr>
      <w:r w:rsidRPr="004F6FBE">
        <w:rPr>
          <w:rFonts w:ascii="微软雅黑" w:eastAsia="微软雅黑" w:hAnsi="微软雅黑"/>
          <w:sz w:val="28"/>
          <w:lang w:eastAsia="zh-CN"/>
        </w:rPr>
        <w:t>一、项目目的与环境</w:t>
      </w:r>
    </w:p>
    <w:p w14:paraId="189ED111" w14:textId="7AC44BAA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综合运用前五次课学习的 HTTP 请求、HTML 结构观察、XPath/元素定位、分页循环、CSV 保存、函数封装、异常处理、Git 与 README，完成一次可复现的真实网页采集。每一行代表栏目列表中的一条公告。</w:t>
      </w:r>
    </w:p>
    <w:p w14:paraId="5242FF23" w14:textId="77777777" w:rsidR="007F50F4" w:rsidRDefault="00000000">
      <w:pPr>
        <w:rPr>
          <w:rFonts w:ascii="微软雅黑" w:eastAsia="微软雅黑" w:hAnsi="微软雅黑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</w:rPr>
        <w:t>建议环境：Python 3、VS Code、requests、lxml、pandas（</w:t>
      </w:r>
      <w:proofErr w:type="spellStart"/>
      <w:r w:rsidRPr="004847DD">
        <w:rPr>
          <w:rFonts w:ascii="微软雅黑" w:eastAsia="微软雅黑" w:hAnsi="微软雅黑"/>
          <w:sz w:val="24"/>
          <w:szCs w:val="24"/>
        </w:rPr>
        <w:t>或标准库</w:t>
      </w:r>
      <w:proofErr w:type="spellEnd"/>
      <w:r w:rsidRPr="004847DD">
        <w:rPr>
          <w:rFonts w:ascii="微软雅黑" w:eastAsia="微软雅黑" w:hAnsi="微软雅黑"/>
          <w:sz w:val="24"/>
          <w:szCs w:val="24"/>
        </w:rPr>
        <w:t xml:space="preserve"> csv）、Git。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请在项目根目录建立独立环境并记录 Python 和依赖版本。</w:t>
      </w:r>
    </w:p>
    <w:p w14:paraId="1FC72EC0" w14:textId="187EC472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栏目入口：http://rsj.xiangyang.gov.cn/xwzx/zlzp/</w:t>
      </w:r>
      <w:proofErr w:type="gramStart"/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 。</w:t>
      </w:r>
      <w:proofErr w:type="gramEnd"/>
    </w:p>
    <w:p w14:paraId="375950B8" w14:textId="26151D46" w:rsidR="00285185" w:rsidRPr="004847DD" w:rsidRDefault="00285185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787A7BEE" w14:textId="56C46760" w:rsidR="00285185" w:rsidRPr="004F6FBE" w:rsidRDefault="00000000">
      <w:pPr>
        <w:pStyle w:val="1"/>
        <w:rPr>
          <w:rFonts w:ascii="微软雅黑" w:eastAsia="微软雅黑" w:hAnsi="微软雅黑"/>
          <w:sz w:val="28"/>
          <w:lang w:eastAsia="zh-CN"/>
        </w:rPr>
      </w:pPr>
      <w:r w:rsidRPr="004F6FBE">
        <w:rPr>
          <w:rFonts w:ascii="微软雅黑" w:eastAsia="微软雅黑" w:hAnsi="微软雅黑"/>
          <w:sz w:val="28"/>
          <w:lang w:eastAsia="zh-CN"/>
        </w:rPr>
        <w:t>二、任务要求</w:t>
      </w:r>
    </w:p>
    <w:p w14:paraId="0DF1588B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1：确定范围并验证网页结构</w:t>
      </w:r>
    </w:p>
    <w:p w14:paraId="7EDE825E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打开栏目首页、第二页和末页，记录各自的真实 URL、页面标题、列表条目、日期与详情链接所在位置，并确认第一页与后续页的 URL 命名差异。用浏览器和代码各核对至少一个条目；绝对 URL 以实际页面 </w:t>
      </w:r>
      <w:proofErr w:type="spellStart"/>
      <w:r w:rsidRPr="004847DD">
        <w:rPr>
          <w:rFonts w:ascii="微软雅黑" w:eastAsia="微软雅黑" w:hAnsi="微软雅黑"/>
          <w:sz w:val="24"/>
          <w:szCs w:val="24"/>
          <w:lang w:eastAsia="zh-CN"/>
        </w:rPr>
        <w:t>href</w:t>
      </w:r>
      <w:proofErr w:type="spellEnd"/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 为依据生成，不能用猜测的编号拼接详情页。</w:t>
      </w:r>
    </w:p>
    <w:p w14:paraId="393C40FE" w14:textId="3F5F2B62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本次采集对象是栏目中的全部列表公告，包括招聘计划、面试、成绩、公示等不同阶段的公告。</w:t>
      </w:r>
    </w:p>
    <w:p w14:paraId="57961907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2：逐页采集与保存原始页面</w:t>
      </w:r>
    </w:p>
    <w:p w14:paraId="344B09B2" w14:textId="4EA6E63F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在配置中设置 MAX_PAGES=</w:t>
      </w:r>
      <w:r w:rsidR="00C95F54">
        <w:rPr>
          <w:rFonts w:ascii="微软雅黑" w:eastAsia="微软雅黑" w:hAnsi="微软雅黑" w:hint="eastAsia"/>
          <w:sz w:val="24"/>
          <w:szCs w:val="24"/>
          <w:lang w:eastAsia="zh-CN"/>
        </w:rPr>
        <w:t>3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0。先用 1 页测试，核对解析结果后再逐步扩大范围。程序按列表顺序遍历逻辑页码 1 至 min(</w:t>
      </w:r>
      <w:r w:rsidR="00C95F54">
        <w:rPr>
          <w:rFonts w:ascii="微软雅黑" w:eastAsia="微软雅黑" w:hAnsi="微软雅黑" w:hint="eastAsia"/>
          <w:sz w:val="24"/>
          <w:szCs w:val="24"/>
          <w:lang w:eastAsia="zh-CN"/>
        </w:rPr>
        <w:t>3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0, 运行时可确认的现有</w:t>
      </w:r>
      <w:proofErr w:type="gramStart"/>
      <w:r w:rsidRPr="004847DD">
        <w:rPr>
          <w:rFonts w:ascii="微软雅黑" w:eastAsia="微软雅黑" w:hAnsi="微软雅黑"/>
          <w:sz w:val="24"/>
          <w:szCs w:val="24"/>
          <w:lang w:eastAsia="zh-CN"/>
        </w:rPr>
        <w:t>页数)</w:t>
      </w:r>
      <w:proofErr w:type="gramEnd"/>
      <w:r w:rsidRPr="004847DD">
        <w:rPr>
          <w:rFonts w:ascii="微软雅黑" w:eastAsia="微软雅黑" w:hAnsi="微软雅黑"/>
          <w:sz w:val="24"/>
          <w:szCs w:val="24"/>
          <w:lang w:eastAsia="zh-CN"/>
        </w:rPr>
        <w:t>；若无法从页面可靠确定末页，可逐页验证并在真实末页停止，但需留下判断证据。分页地址规则必须经实际页面验证。</w:t>
      </w:r>
    </w:p>
    <w:p w14:paraId="3DBFB793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每次请求设置合理超时（建议 20 秒）与明确的请求间隔（建议不少于 2 秒，遵从网站实际访问规则）；检查 HTTP 状态及返回内容是否为预期公告列表。将每个成功获取的列表页原始 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lastRenderedPageBreak/>
        <w:t>HTML 按页码保存为独立文件，保留该页 URL 和抓取时间。每次运行建立单独批次目录，避免覆盖历史结果。</w:t>
      </w:r>
    </w:p>
    <w:p w14:paraId="7EF247EF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403、429、验证码、访问限制或页面结构变化时停止相关请求，记录现象并说明后续处理；网络超时、请求失败或解析异常均不得当作“已经到末页”。失败页必须记录并标记本次结果不完整。不得绕过访问控制，不批量抓取公告附件或应聘者个人信息。</w:t>
      </w:r>
    </w:p>
    <w:p w14:paraId="2FBE8B3E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3：提取字段、清洗与去重</w:t>
      </w:r>
    </w:p>
    <w:p w14:paraId="3BF0A742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一条列表公告输出一行。以下六列为必填列名；“不能为空”的含义仅针对成功解析的正常列表条目。日期以网页列表所示为准，统一为 YYYY-MM-DD；相对链接转为绝对 URL；标题保留网页完整 title 属性或详情页核对后的完整文本，去掉首尾空白，不沿用界面被省略号截断的显示文本。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2045"/>
        <w:gridCol w:w="6048"/>
      </w:tblGrid>
      <w:tr w:rsidR="00285185" w:rsidRPr="004847DD" w14:paraId="0C4FD7D1" w14:textId="77777777">
        <w:trPr>
          <w:tblHeader/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1A4D71BC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字段名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2810FC36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含义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2EA85EF6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具体要求</w:t>
            </w:r>
          </w:p>
        </w:tc>
      </w:tr>
      <w:tr w:rsidR="00285185" w:rsidRPr="004847DD" w14:paraId="2B6E8746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17153C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title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96945D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公告标题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C6671C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真实完整标题；非空，不自行改写</w:t>
            </w:r>
          </w:p>
        </w:tc>
      </w:tr>
      <w:tr w:rsidR="00285185" w:rsidRPr="004847DD" w14:paraId="4F9C3C38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4843B3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publish_date</w:t>
            </w:r>
            <w:proofErr w:type="spellEnd"/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59F781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列表发布日期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78E2AA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统一 YYYY-MM-DD；缺失时留空并记录原因，不臆造</w:t>
            </w:r>
          </w:p>
        </w:tc>
      </w:tr>
      <w:tr w:rsidR="00285185" w:rsidRPr="004847DD" w14:paraId="56B7EF70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BF0D7B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detail_url</w:t>
            </w:r>
            <w:proofErr w:type="spellEnd"/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74F90E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公告详情链接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8371F8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绝对 URL；非空，用于去重与追溯</w:t>
            </w:r>
          </w:p>
        </w:tc>
      </w:tr>
      <w:tr w:rsidR="00285185" w:rsidRPr="004847DD" w14:paraId="65F23CE0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698C4D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source_url</w:t>
            </w:r>
            <w:proofErr w:type="spellEnd"/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386667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来源列表页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BD3DA2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本条所在列表页的实际绝对 URL；非空</w:t>
            </w:r>
          </w:p>
        </w:tc>
      </w:tr>
      <w:tr w:rsidR="00285185" w:rsidRPr="004847DD" w14:paraId="0FF8D31B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165317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page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7E5A8C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逻辑页码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646162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从 1 起算的整数，须与来源页对应</w:t>
            </w:r>
          </w:p>
        </w:tc>
      </w:tr>
      <w:tr w:rsidR="00285185" w:rsidRPr="004847DD" w14:paraId="4113F550" w14:textId="77777777">
        <w:trPr>
          <w:jc w:val="center"/>
        </w:trPr>
        <w:tc>
          <w:tcPr>
            <w:tcW w:w="1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C778DE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collected_at</w:t>
            </w:r>
            <w:proofErr w:type="spellEnd"/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74B01F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采集时间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955614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本次采集或处理时的时间戳，注明时区；不等于发布日期</w:t>
            </w:r>
          </w:p>
        </w:tc>
      </w:tr>
    </w:tbl>
    <w:p w14:paraId="35B6D2CF" w14:textId="77777777" w:rsidR="00285185" w:rsidRPr="004847DD" w:rsidRDefault="00285185">
      <w:pPr>
        <w:spacing w:after="0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41C21362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先保留逐页解析的原始记录，再按规范化后的 detail_url 去重，保留首次出现的记录，分别记录去重前、重复数和去重后条数。分页发生更新而产生跨页重复时按此规则处理。不得为达到预期行数复制、补造或删除真实公告。可增加公告阶段等扩展字段，但须写明规则，不能以猜测代替网页证据；正文、附件、岗位数均不属于必做字段。</w:t>
      </w:r>
    </w:p>
    <w:p w14:paraId="4D6E7BAE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4：输出、运行日志与异常说明</w:t>
      </w:r>
    </w:p>
    <w:p w14:paraId="228B9D53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</w:rPr>
      </w:pPr>
      <w:r w:rsidRPr="004847DD">
        <w:rPr>
          <w:rFonts w:ascii="微软雅黑" w:eastAsia="微软雅黑" w:hAnsi="微软雅黑"/>
          <w:sz w:val="24"/>
          <w:szCs w:val="24"/>
        </w:rPr>
        <w:t>输出 UTF-8 with BOM（utf-8-sig）编码的 CSV，固定表头为上述六列，不输出 pandas 行号；文件可用 Excel 打开且中文显示正常。另交每页采集日志和一次运行摘要。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408"/>
      </w:tblGrid>
      <w:tr w:rsidR="00285185" w:rsidRPr="004847DD" w14:paraId="0799C34E" w14:textId="77777777">
        <w:trPr>
          <w:tblHeader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611F4E32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lastRenderedPageBreak/>
              <w:t>文件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0907B43A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最低内容</w:t>
            </w:r>
          </w:p>
        </w:tc>
      </w:tr>
      <w:tr w:rsidR="00285185" w:rsidRPr="004847DD" w14:paraId="15619825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E63D96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data/output/announcements.csv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D56A74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六个必填列；一行一条去重后的公告</w:t>
            </w:r>
          </w:p>
        </w:tc>
      </w:tr>
      <w:tr w:rsidR="00285185" w:rsidRPr="004847DD" w14:paraId="75D8D31A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16792A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data/raw/&lt;</w:t>
            </w: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批次</w:t>
            </w:r>
            <w:proofErr w:type="spellEnd"/>
            <w:r w:rsidRPr="004847DD">
              <w:rPr>
                <w:rFonts w:ascii="微软雅黑" w:eastAsia="微软雅黑" w:hAnsi="微软雅黑"/>
                <w:sz w:val="24"/>
                <w:szCs w:val="24"/>
              </w:rPr>
              <w:t>&gt;/page_N.html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332329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每个成功请求的列表页原始 HTML；N 为逻辑页码</w:t>
            </w:r>
          </w:p>
        </w:tc>
      </w:tr>
      <w:tr w:rsidR="00285185" w:rsidRPr="004847DD" w14:paraId="18383780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278C47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logs/&lt;</w:t>
            </w: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批次</w:t>
            </w:r>
            <w:proofErr w:type="spellEnd"/>
            <w:r w:rsidRPr="004847DD">
              <w:rPr>
                <w:rFonts w:ascii="微软雅黑" w:eastAsia="微软雅黑" w:hAnsi="微软雅黑"/>
                <w:sz w:val="24"/>
                <w:szCs w:val="24"/>
              </w:rPr>
              <w:t>&gt;/pages.csv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3D2EC5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页码、URL、请求时间、HTTP 状态/失败原因、解析条数、处理状态</w:t>
            </w:r>
          </w:p>
        </w:tc>
      </w:tr>
      <w:tr w:rsidR="00285185" w:rsidRPr="004847DD" w14:paraId="5DE646AC" w14:textId="77777777">
        <w:trPr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B5EDC3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logs/&lt;</w:t>
            </w: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批次</w:t>
            </w:r>
            <w:proofErr w:type="spellEnd"/>
            <w:r w:rsidRPr="004847DD">
              <w:rPr>
                <w:rFonts w:ascii="微软雅黑" w:eastAsia="微软雅黑" w:hAnsi="微软雅黑"/>
                <w:sz w:val="24"/>
                <w:szCs w:val="24"/>
              </w:rPr>
              <w:t>&gt;/</w:t>
            </w:r>
            <w:proofErr w:type="spellStart"/>
            <w:proofErr w:type="gram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summary.json</w:t>
            </w:r>
            <w:proofErr w:type="spellEnd"/>
            <w:proofErr w:type="gramEnd"/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6F1786" w14:textId="7440A832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入口、运行起止时间、</w:t>
            </w:r>
            <w:r w:rsidR="00B759F0"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  <w:t>3</w:t>
            </w: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0 页上限、实际页数、计划页、成功页、失败页、原始条数、重复数、最终条数、停止原因、完成状态</w:t>
            </w:r>
          </w:p>
        </w:tc>
      </w:tr>
    </w:tbl>
    <w:p w14:paraId="663209E7" w14:textId="77777777" w:rsidR="00285185" w:rsidRPr="004847DD" w:rsidRDefault="00285185">
      <w:pPr>
        <w:spacing w:after="0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28B2BF75" w14:textId="52A8A863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完成状态只在范围内所有计划页均成功请求并解析、无失败页时标为 complete。实际页数不足 </w:t>
      </w:r>
      <w:r w:rsidR="00B759F0">
        <w:rPr>
          <w:rFonts w:ascii="微软雅黑" w:eastAsia="微软雅黑" w:hAnsi="微软雅黑" w:hint="eastAsia"/>
          <w:sz w:val="24"/>
          <w:szCs w:val="24"/>
          <w:lang w:eastAsia="zh-CN"/>
        </w:rPr>
        <w:t>3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0 而已完整采集全部现有页，可以标为 complete，且要写明“网站现有页数”；遇失败、访问限制、解析异常或尚未验证末页则标为 incomplete。空列表只在经过网页核对确为正常空页后才可作为末页依据。</w:t>
      </w:r>
    </w:p>
    <w:p w14:paraId="6C67AB7E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5：核验与复现</w:t>
      </w:r>
    </w:p>
    <w:p w14:paraId="602ADF42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人工抽查至少 15 条记录，覆盖首页、中间页、末页，并尽量涵盖不同类型公告。逐条对照原网页核对标题、发布日期、详情链接、页码和来源页；记录抽查链接、网页值、CSV 值、结果、修正说明、核验人和时间。若实际有效记录不足 15 条，则全部核验并说明。</w:t>
      </w:r>
    </w:p>
    <w:p w14:paraId="67C3C2C3" w14:textId="77777777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再逐页比对“网页实际列表条数—程序解析条数—日志记录条数”；无法一致时指出漏采或选择器误选的原因及修正。随机抽取详情链接确认可访问、指向对应公告。核对 CSV 无空标题/空链接、日期格式正确、URL 不重复、页码在实际范围内。另一位组员按 README 从安装到运行复现至少 1 页并记录结果。</w:t>
      </w:r>
    </w:p>
    <w:p w14:paraId="5C13A03C" w14:textId="77777777" w:rsidR="00285185" w:rsidRPr="004847DD" w:rsidRDefault="00000000">
      <w:pPr>
        <w:pStyle w:val="21"/>
        <w:rPr>
          <w:rFonts w:ascii="微软雅黑" w:eastAsia="微软雅黑" w:hAnsi="微软雅黑"/>
          <w:szCs w:val="24"/>
          <w:lang w:eastAsia="zh-CN"/>
        </w:rPr>
      </w:pPr>
      <w:r w:rsidRPr="004847DD">
        <w:rPr>
          <w:rFonts w:ascii="微软雅黑" w:eastAsia="微软雅黑" w:hAnsi="微软雅黑"/>
          <w:szCs w:val="24"/>
          <w:lang w:eastAsia="zh-CN"/>
        </w:rPr>
        <w:t>任务 6：程序、说明与提交</w:t>
      </w:r>
    </w:p>
    <w:p w14:paraId="77F6FF20" w14:textId="2B50B781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程序至少清楚分离 URL 构造、页面获取、列表解析、CSV 保存和分页调度；将入口、上限、超时、间隔及输出目录集中配置。保留可运行的 main 入口，出错时日志能定位具体页码与原因。先进行小范围调试，再运行完整目标范围。</w:t>
      </w:r>
    </w:p>
    <w:p w14:paraId="59A66CF4" w14:textId="286908F8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lastRenderedPageBreak/>
        <w:t>README 需写清真实网站入口、采集日期与实际页数、环境安装命令、运行命令、目录结构、六列含义、停止逻辑、实际条数与核验结果、已知限制。课程</w:t>
      </w:r>
      <w:r w:rsidR="00B759F0">
        <w:rPr>
          <w:rFonts w:ascii="微软雅黑" w:eastAsia="微软雅黑" w:hAnsi="微软雅黑" w:hint="eastAsia"/>
          <w:sz w:val="24"/>
          <w:szCs w:val="24"/>
          <w:lang w:eastAsia="zh-CN"/>
        </w:rPr>
        <w:t>中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使用的通用模板可以参考函数组织，但其中武汉网址、教育分类字段和 100 条目标均应改为本任务的真实要求。</w:t>
      </w:r>
    </w:p>
    <w:p w14:paraId="60AEB012" w14:textId="47BEB8CC" w:rsidR="00285185" w:rsidRPr="004F6FBE" w:rsidRDefault="00000000">
      <w:pPr>
        <w:pStyle w:val="1"/>
        <w:rPr>
          <w:rFonts w:ascii="微软雅黑" w:eastAsia="微软雅黑" w:hAnsi="微软雅黑"/>
          <w:sz w:val="28"/>
          <w:lang w:eastAsia="zh-CN"/>
        </w:rPr>
      </w:pPr>
      <w:r w:rsidRPr="004F6FBE">
        <w:rPr>
          <w:rFonts w:ascii="微软雅黑" w:eastAsia="微软雅黑" w:hAnsi="微软雅黑"/>
          <w:sz w:val="28"/>
          <w:lang w:eastAsia="zh-CN"/>
        </w:rPr>
        <w:t>三、提交清单与评价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264"/>
      </w:tblGrid>
      <w:tr w:rsidR="00285185" w:rsidRPr="004847DD" w14:paraId="4D2FADF5" w14:textId="77777777">
        <w:trPr>
          <w:tblHeader/>
          <w:jc w:val="center"/>
        </w:trPr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28A57DCE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提交物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  <w:vAlign w:val="center"/>
          </w:tcPr>
          <w:p w14:paraId="6FD80473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b/>
                <w:sz w:val="24"/>
                <w:szCs w:val="24"/>
              </w:rPr>
              <w:t>检查点</w:t>
            </w:r>
          </w:p>
        </w:tc>
      </w:tr>
      <w:tr w:rsidR="00285185" w:rsidRPr="004847DD" w14:paraId="106C4E08" w14:textId="77777777">
        <w:trPr>
          <w:jc w:val="center"/>
        </w:trPr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316559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</w:rPr>
              <w:t>源代码与配置、requirements.txt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09DCE7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可运行，参数集中，报错可定位；不提交虚构数据</w:t>
            </w:r>
          </w:p>
        </w:tc>
      </w:tr>
      <w:tr w:rsidR="00285185" w:rsidRPr="004847DD" w14:paraId="6AADE396" w14:textId="77777777">
        <w:trPr>
          <w:jc w:val="center"/>
        </w:trPr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FA40A8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</w:rPr>
            </w:pPr>
            <w:bookmarkStart w:id="0" w:name="OLE_LINK1"/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最终</w:t>
            </w:r>
            <w:proofErr w:type="spellEnd"/>
            <w:r w:rsidRPr="004847DD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CSV、</w:t>
            </w:r>
            <w:bookmarkEnd w:id="0"/>
            <w:r w:rsidRPr="004847DD">
              <w:rPr>
                <w:rFonts w:ascii="微软雅黑" w:eastAsia="微软雅黑" w:hAnsi="微软雅黑"/>
                <w:sz w:val="24"/>
                <w:szCs w:val="24"/>
              </w:rPr>
              <w:t>原始</w:t>
            </w:r>
            <w:proofErr w:type="spellEnd"/>
            <w:r w:rsidRPr="004847DD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proofErr w:type="spellStart"/>
            <w:r w:rsidRPr="004847DD">
              <w:rPr>
                <w:rFonts w:ascii="微软雅黑" w:eastAsia="微软雅黑" w:hAnsi="微软雅黑"/>
                <w:sz w:val="24"/>
                <w:szCs w:val="24"/>
              </w:rPr>
              <w:t>HTML、日志</w:t>
            </w:r>
            <w:proofErr w:type="spellEnd"/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8F25E8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字段、来源、页数、数量与完成状态一致</w:t>
            </w:r>
          </w:p>
        </w:tc>
      </w:tr>
      <w:tr w:rsidR="00285185" w:rsidRPr="004847DD" w14:paraId="55BEB966" w14:textId="77777777">
        <w:trPr>
          <w:jc w:val="center"/>
        </w:trPr>
        <w:tc>
          <w:tcPr>
            <w:tcW w:w="3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00D513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README、字段说明、核验记录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FAFCBD" w14:textId="77777777" w:rsidR="00285185" w:rsidRPr="004847DD" w:rsidRDefault="00000000">
            <w:pPr>
              <w:spacing w:after="40" w:line="259" w:lineRule="auto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 w:rsidRPr="004847DD">
              <w:rPr>
                <w:rFonts w:ascii="微软雅黑" w:eastAsia="微软雅黑" w:hAnsi="微软雅黑"/>
                <w:sz w:val="24"/>
                <w:szCs w:val="24"/>
                <w:lang w:eastAsia="zh-CN"/>
              </w:rPr>
              <w:t>他人能复现，抽查与异常说明有证据</w:t>
            </w:r>
          </w:p>
        </w:tc>
      </w:tr>
    </w:tbl>
    <w:p w14:paraId="7CCE879F" w14:textId="77777777" w:rsidR="00285185" w:rsidRPr="004847DD" w:rsidRDefault="00285185">
      <w:pPr>
        <w:spacing w:after="0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1A35E662" w14:textId="2A8F3888" w:rsidR="00285185" w:rsidRPr="004847DD" w:rsidRDefault="00000000">
      <w:pPr>
        <w:rPr>
          <w:rFonts w:ascii="微软雅黑" w:eastAsia="微软雅黑" w:hAnsi="微软雅黑" w:hint="eastAsia"/>
          <w:sz w:val="24"/>
          <w:szCs w:val="24"/>
          <w:lang w:eastAsia="zh-CN"/>
        </w:rPr>
      </w:pPr>
      <w:r w:rsidRPr="004847DD">
        <w:rPr>
          <w:rFonts w:ascii="微软雅黑" w:eastAsia="微软雅黑" w:hAnsi="微软雅黑"/>
          <w:sz w:val="24"/>
          <w:szCs w:val="24"/>
          <w:lang w:eastAsia="zh-CN"/>
        </w:rPr>
        <w:t>建议评分：范围与分页 20 分；字段质量及去重 2</w:t>
      </w:r>
      <w:r w:rsidR="003B6862">
        <w:rPr>
          <w:rFonts w:ascii="微软雅黑" w:eastAsia="微软雅黑" w:hAnsi="微软雅黑" w:hint="eastAsia"/>
          <w:sz w:val="24"/>
          <w:szCs w:val="24"/>
          <w:lang w:eastAsia="zh-CN"/>
        </w:rPr>
        <w:t>0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 分；</w:t>
      </w:r>
      <w:r w:rsidR="00415467" w:rsidRPr="004847DD">
        <w:rPr>
          <w:rFonts w:ascii="微软雅黑" w:eastAsia="微软雅黑" w:hAnsi="微软雅黑"/>
          <w:sz w:val="24"/>
          <w:szCs w:val="24"/>
          <w:lang w:eastAsia="zh-CN"/>
        </w:rPr>
        <w:t>最终 CSV、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>日志、失败处理与原始快照 20 分；抽样核验与可复现性 20 分；</w:t>
      </w:r>
      <w:r w:rsidR="003B6862">
        <w:rPr>
          <w:rFonts w:ascii="微软雅黑" w:eastAsia="微软雅黑" w:hAnsi="微软雅黑" w:hint="eastAsia"/>
          <w:sz w:val="24"/>
          <w:szCs w:val="24"/>
          <w:lang w:eastAsia="zh-CN"/>
        </w:rPr>
        <w:t>程序运行成功无报错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 </w:t>
      </w:r>
      <w:r w:rsidR="003B6862">
        <w:rPr>
          <w:rFonts w:ascii="微软雅黑" w:eastAsia="微软雅黑" w:hAnsi="微软雅黑" w:hint="eastAsia"/>
          <w:sz w:val="24"/>
          <w:szCs w:val="24"/>
          <w:lang w:eastAsia="zh-CN"/>
        </w:rPr>
        <w:t>20</w:t>
      </w:r>
      <w:r w:rsidRPr="004847DD">
        <w:rPr>
          <w:rFonts w:ascii="微软雅黑" w:eastAsia="微软雅黑" w:hAnsi="微软雅黑"/>
          <w:sz w:val="24"/>
          <w:szCs w:val="24"/>
          <w:lang w:eastAsia="zh-CN"/>
        </w:rPr>
        <w:t xml:space="preserve"> 分。真实页面可能更新，以可核对的运行记录和程序行为评定，不以固定公告总数评定。</w:t>
      </w:r>
    </w:p>
    <w:sectPr w:rsidR="00285185" w:rsidRPr="004847DD" w:rsidSect="00034616">
      <w:footerReference w:type="default" r:id="rId8"/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7510" w14:textId="77777777" w:rsidR="00AB75D7" w:rsidRDefault="00AB75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C21AFB" w14:textId="77777777" w:rsidR="00AB75D7" w:rsidRDefault="00AB75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C Thin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F512" w14:textId="77777777" w:rsidR="00285185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BE1240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C0B4" w14:textId="77777777" w:rsidR="00AB75D7" w:rsidRDefault="00AB75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167055" w14:textId="77777777" w:rsidR="00AB75D7" w:rsidRDefault="00AB75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375985">
    <w:abstractNumId w:val="8"/>
  </w:num>
  <w:num w:numId="2" w16cid:durableId="1492329169">
    <w:abstractNumId w:val="6"/>
  </w:num>
  <w:num w:numId="3" w16cid:durableId="914555988">
    <w:abstractNumId w:val="5"/>
  </w:num>
  <w:num w:numId="4" w16cid:durableId="1876232817">
    <w:abstractNumId w:val="4"/>
  </w:num>
  <w:num w:numId="5" w16cid:durableId="373889890">
    <w:abstractNumId w:val="7"/>
  </w:num>
  <w:num w:numId="6" w16cid:durableId="737364001">
    <w:abstractNumId w:val="3"/>
  </w:num>
  <w:num w:numId="7" w16cid:durableId="261230333">
    <w:abstractNumId w:val="2"/>
  </w:num>
  <w:num w:numId="8" w16cid:durableId="46875232">
    <w:abstractNumId w:val="1"/>
  </w:num>
  <w:num w:numId="9" w16cid:durableId="32023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494"/>
    <w:rsid w:val="0015074B"/>
    <w:rsid w:val="00285185"/>
    <w:rsid w:val="0029639D"/>
    <w:rsid w:val="00326F90"/>
    <w:rsid w:val="003B6862"/>
    <w:rsid w:val="00415467"/>
    <w:rsid w:val="004847DD"/>
    <w:rsid w:val="004F6FBE"/>
    <w:rsid w:val="00622F8F"/>
    <w:rsid w:val="006373B7"/>
    <w:rsid w:val="00782EF5"/>
    <w:rsid w:val="007F50F4"/>
    <w:rsid w:val="008D02CA"/>
    <w:rsid w:val="00AA1D8D"/>
    <w:rsid w:val="00AB75D7"/>
    <w:rsid w:val="00B31B08"/>
    <w:rsid w:val="00B47730"/>
    <w:rsid w:val="00B759F0"/>
    <w:rsid w:val="00BA6D85"/>
    <w:rsid w:val="00BE1240"/>
    <w:rsid w:val="00C95F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76028"/>
  <w14:defaultImageDpi w14:val="300"/>
  <w15:docId w15:val="{D8905E65-DAC7-46CB-95C0-A88F7727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oto Sans SC Thin" w:eastAsia="Noto Sans SC Thin" w:hAnsi="Noto Sans SC Thi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1301</Words>
  <Characters>1523</Characters>
  <Application>Microsoft Office Word</Application>
  <DocSecurity>0</DocSecurity>
  <Lines>56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璐瑶 胡</cp:lastModifiedBy>
  <cp:revision>13</cp:revision>
  <dcterms:created xsi:type="dcterms:W3CDTF">2026-10-13T06:43:00Z</dcterms:created>
  <dcterms:modified xsi:type="dcterms:W3CDTF">2026-10-13T07:54:00Z</dcterms:modified>
  <cp:category/>
</cp:coreProperties>
</file>