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7041A" w14:textId="77777777" w:rsidR="004A6231" w:rsidRDefault="004A6231" w:rsidP="00971F39">
      <w:pPr>
        <w:rPr>
          <w:rFonts w:hint="eastAsia"/>
          <w:b/>
          <w:sz w:val="48"/>
          <w:szCs w:val="48"/>
        </w:rPr>
      </w:pPr>
    </w:p>
    <w:p w14:paraId="17C514B7" w14:textId="77777777" w:rsidR="00971F39" w:rsidRPr="00971F39" w:rsidRDefault="00971F39" w:rsidP="00971F39">
      <w:pPr>
        <w:rPr>
          <w:rFonts w:hint="eastAsia"/>
          <w:b/>
          <w:sz w:val="48"/>
          <w:szCs w:val="48"/>
        </w:rPr>
      </w:pPr>
      <w:r w:rsidRPr="00971F39">
        <w:rPr>
          <w:rFonts w:hint="eastAsia"/>
          <w:b/>
          <w:sz w:val="48"/>
          <w:szCs w:val="48"/>
        </w:rPr>
        <w:t>“互联网+”大学生创新创业大赛广东药科大学生命科学与生物制药学院</w:t>
      </w:r>
      <w:proofErr w:type="gramStart"/>
      <w:r w:rsidRPr="00971F39">
        <w:rPr>
          <w:rFonts w:hint="eastAsia"/>
          <w:b/>
          <w:sz w:val="48"/>
          <w:szCs w:val="48"/>
        </w:rPr>
        <w:t>院</w:t>
      </w:r>
      <w:proofErr w:type="gramEnd"/>
      <w:r w:rsidRPr="00971F39">
        <w:rPr>
          <w:rFonts w:hint="eastAsia"/>
          <w:b/>
          <w:sz w:val="48"/>
          <w:szCs w:val="48"/>
        </w:rPr>
        <w:t>赛</w:t>
      </w:r>
    </w:p>
    <w:p w14:paraId="7EB87DF4" w14:textId="77777777" w:rsidR="00D011B9" w:rsidRPr="00971F39" w:rsidRDefault="00D011B9" w:rsidP="00046237">
      <w:pPr>
        <w:rPr>
          <w:rFonts w:hint="eastAsia"/>
          <w:sz w:val="48"/>
          <w:szCs w:val="48"/>
        </w:rPr>
      </w:pPr>
    </w:p>
    <w:p w14:paraId="06C4F2CE" w14:textId="77777777" w:rsidR="00147EAC" w:rsidRDefault="00971F39" w:rsidP="00147EAC">
      <w:pPr>
        <w:jc w:val="center"/>
        <w:rPr>
          <w:rFonts w:ascii="宋体" w:eastAsia="宋体" w:hAnsi="宋体" w:hint="eastAsia"/>
          <w:sz w:val="72"/>
          <w:szCs w:val="72"/>
        </w:rPr>
      </w:pPr>
      <w:r w:rsidRPr="00971F39">
        <w:rPr>
          <w:rFonts w:ascii="宋体" w:eastAsia="宋体" w:hAnsi="宋体" w:hint="eastAsia"/>
          <w:sz w:val="72"/>
          <w:szCs w:val="72"/>
        </w:rPr>
        <w:t>项目</w:t>
      </w:r>
      <w:r w:rsidR="00147EAC" w:rsidRPr="00971F39">
        <w:rPr>
          <w:rFonts w:ascii="宋体" w:eastAsia="宋体" w:hAnsi="宋体" w:hint="eastAsia"/>
          <w:sz w:val="72"/>
          <w:szCs w:val="72"/>
        </w:rPr>
        <w:t>计划书</w:t>
      </w:r>
    </w:p>
    <w:p w14:paraId="4CA3715F" w14:textId="77777777" w:rsidR="00971F39" w:rsidRDefault="00971F39" w:rsidP="00147EAC">
      <w:pPr>
        <w:jc w:val="center"/>
        <w:rPr>
          <w:rFonts w:ascii="宋体" w:eastAsia="宋体" w:hAnsi="宋体" w:hint="eastAsia"/>
          <w:sz w:val="72"/>
          <w:szCs w:val="72"/>
        </w:rPr>
      </w:pPr>
    </w:p>
    <w:p w14:paraId="35412D9E" w14:textId="77777777" w:rsidR="00971F39" w:rsidRPr="00971F39" w:rsidRDefault="00971F39" w:rsidP="00147EAC">
      <w:pPr>
        <w:jc w:val="center"/>
        <w:rPr>
          <w:rFonts w:ascii="宋体" w:eastAsia="宋体" w:hAnsi="宋体" w:hint="eastAsia"/>
          <w:sz w:val="72"/>
          <w:szCs w:val="72"/>
        </w:rPr>
      </w:pPr>
    </w:p>
    <w:p w14:paraId="207FD3A7" w14:textId="77777777" w:rsidR="00971F39" w:rsidRDefault="00147EAC" w:rsidP="00971F39">
      <w:pPr>
        <w:jc w:val="center"/>
        <w:rPr>
          <w:rFonts w:ascii="宋体" w:eastAsia="宋体" w:hAnsi="宋体" w:hint="eastAsia"/>
          <w:sz w:val="30"/>
          <w:szCs w:val="30"/>
        </w:rPr>
      </w:pPr>
      <w:r w:rsidRPr="00386C76">
        <w:rPr>
          <w:rFonts w:ascii="宋体" w:eastAsia="宋体" w:hAnsi="宋体" w:hint="eastAsia"/>
          <w:sz w:val="30"/>
          <w:szCs w:val="30"/>
        </w:rPr>
        <w:t>项目名称：</w:t>
      </w:r>
      <w:r w:rsidR="00971F39">
        <w:rPr>
          <w:rFonts w:ascii="宋体" w:eastAsia="宋体" w:hAnsi="宋体" w:hint="eastAsia"/>
          <w:sz w:val="30"/>
          <w:szCs w:val="30"/>
        </w:rPr>
        <w:t>鲸吞炭（用微生物负载生物炭以增强性能）</w:t>
      </w:r>
    </w:p>
    <w:p w14:paraId="62E76B8F" w14:textId="77777777" w:rsidR="004A6231" w:rsidRPr="00971F39" w:rsidRDefault="004A6231" w:rsidP="00971F39">
      <w:pPr>
        <w:jc w:val="center"/>
        <w:rPr>
          <w:rFonts w:ascii="宋体" w:eastAsia="宋体" w:hAnsi="宋体" w:hint="eastAsia"/>
          <w:sz w:val="30"/>
          <w:szCs w:val="30"/>
        </w:rPr>
      </w:pPr>
      <w:r>
        <w:rPr>
          <w:rFonts w:ascii="宋体" w:eastAsia="宋体" w:hAnsi="宋体" w:hint="eastAsia"/>
          <w:sz w:val="30"/>
          <w:szCs w:val="30"/>
        </w:rPr>
        <w:t>项目类型：创业训练项目</w:t>
      </w:r>
    </w:p>
    <w:p w14:paraId="63162823" w14:textId="77777777" w:rsidR="00147EAC" w:rsidRPr="004A6231" w:rsidRDefault="00147EAC" w:rsidP="00147EAC">
      <w:pPr>
        <w:jc w:val="center"/>
        <w:rPr>
          <w:rFonts w:ascii="宋体" w:eastAsia="宋体" w:hAnsi="宋体" w:hint="eastAsia"/>
          <w:sz w:val="30"/>
          <w:szCs w:val="30"/>
        </w:rPr>
      </w:pPr>
      <w:r w:rsidRPr="004A6231">
        <w:rPr>
          <w:rFonts w:ascii="宋体" w:eastAsia="宋体" w:hAnsi="宋体" w:hint="eastAsia"/>
          <w:sz w:val="30"/>
          <w:szCs w:val="30"/>
        </w:rPr>
        <w:t>参赛组别：</w:t>
      </w:r>
      <w:r w:rsidR="00971F39" w:rsidRPr="004A6231">
        <w:rPr>
          <w:rFonts w:ascii="宋体" w:eastAsia="宋体" w:hAnsi="宋体" w:hint="eastAsia"/>
          <w:sz w:val="30"/>
          <w:szCs w:val="30"/>
        </w:rPr>
        <w:t>高主教赛道--</w:t>
      </w:r>
      <w:r w:rsidRPr="004A6231">
        <w:rPr>
          <w:rFonts w:ascii="宋体" w:eastAsia="宋体" w:hAnsi="宋体" w:hint="eastAsia"/>
          <w:sz w:val="30"/>
          <w:szCs w:val="30"/>
        </w:rPr>
        <w:t>创意组</w:t>
      </w:r>
    </w:p>
    <w:p w14:paraId="640EA2BA" w14:textId="77777777" w:rsidR="00147EAC" w:rsidRDefault="004A6231" w:rsidP="00147EAC">
      <w:pPr>
        <w:jc w:val="center"/>
        <w:rPr>
          <w:rFonts w:ascii="宋体" w:eastAsia="宋体" w:hAnsi="宋体" w:hint="eastAsia"/>
          <w:sz w:val="30"/>
          <w:szCs w:val="30"/>
        </w:rPr>
      </w:pPr>
      <w:r w:rsidRPr="004A6231">
        <w:rPr>
          <w:rFonts w:ascii="宋体" w:eastAsia="宋体" w:hAnsi="宋体" w:hint="eastAsia"/>
          <w:sz w:val="30"/>
          <w:szCs w:val="30"/>
        </w:rPr>
        <w:t>项目负责人</w:t>
      </w:r>
      <w:r w:rsidR="00147EAC" w:rsidRPr="004A6231">
        <w:rPr>
          <w:rFonts w:ascii="宋体" w:eastAsia="宋体" w:hAnsi="宋体" w:hint="eastAsia"/>
          <w:sz w:val="30"/>
          <w:szCs w:val="30"/>
        </w:rPr>
        <w:t>：</w:t>
      </w:r>
      <w:r w:rsidR="00971F39" w:rsidRPr="004A6231">
        <w:rPr>
          <w:rFonts w:ascii="宋体" w:eastAsia="宋体" w:hAnsi="宋体" w:hint="eastAsia"/>
          <w:sz w:val="30"/>
          <w:szCs w:val="30"/>
        </w:rPr>
        <w:t>陈凤琳</w:t>
      </w:r>
    </w:p>
    <w:p w14:paraId="20859582" w14:textId="77777777" w:rsidR="00F72E63" w:rsidRPr="004A6231" w:rsidRDefault="00F72E63" w:rsidP="00147EAC">
      <w:pPr>
        <w:jc w:val="center"/>
        <w:rPr>
          <w:rFonts w:ascii="宋体" w:eastAsia="宋体" w:hAnsi="宋体" w:hint="eastAsia"/>
          <w:sz w:val="30"/>
          <w:szCs w:val="30"/>
        </w:rPr>
      </w:pPr>
      <w:r>
        <w:rPr>
          <w:rFonts w:ascii="宋体" w:eastAsia="宋体" w:hAnsi="宋体" w:hint="eastAsia"/>
          <w:sz w:val="30"/>
          <w:szCs w:val="30"/>
        </w:rPr>
        <w:t>其他参赛队员：钟若瑜、王璟瑶</w:t>
      </w:r>
    </w:p>
    <w:p w14:paraId="3FC57132" w14:textId="77777777" w:rsidR="00147EAC" w:rsidRPr="004A6231" w:rsidRDefault="00147EAC" w:rsidP="00147EAC">
      <w:pPr>
        <w:jc w:val="center"/>
        <w:rPr>
          <w:rFonts w:ascii="宋体" w:eastAsia="宋体" w:hAnsi="宋体" w:hint="eastAsia"/>
          <w:sz w:val="30"/>
          <w:szCs w:val="30"/>
        </w:rPr>
      </w:pPr>
      <w:r w:rsidRPr="004A6231">
        <w:rPr>
          <w:rFonts w:ascii="宋体" w:eastAsia="宋体" w:hAnsi="宋体" w:hint="eastAsia"/>
          <w:sz w:val="30"/>
          <w:szCs w:val="30"/>
        </w:rPr>
        <w:t>电子邮箱：</w:t>
      </w:r>
      <w:r w:rsidR="004A6231" w:rsidRPr="004A6231">
        <w:rPr>
          <w:rFonts w:ascii="宋体" w:eastAsia="宋体" w:hAnsi="宋体"/>
          <w:sz w:val="30"/>
          <w:szCs w:val="30"/>
        </w:rPr>
        <w:fldChar w:fldCharType="begin"/>
      </w:r>
      <w:r w:rsidR="004A6231" w:rsidRPr="004A6231">
        <w:rPr>
          <w:rFonts w:ascii="宋体" w:eastAsia="宋体" w:hAnsi="宋体"/>
          <w:sz w:val="30"/>
          <w:szCs w:val="30"/>
        </w:rPr>
        <w:instrText xml:space="preserve"> </w:instrText>
      </w:r>
      <w:r w:rsidR="004A6231" w:rsidRPr="004A6231">
        <w:rPr>
          <w:rFonts w:ascii="宋体" w:eastAsia="宋体" w:hAnsi="宋体" w:hint="eastAsia"/>
          <w:sz w:val="30"/>
          <w:szCs w:val="30"/>
        </w:rPr>
        <w:instrText>HYPERLINK "mailto:flchen</w:instrText>
      </w:r>
      <w:r w:rsidR="004A6231" w:rsidRPr="004A6231">
        <w:rPr>
          <w:rFonts w:ascii="宋体" w:eastAsia="宋体" w:hAnsi="宋体"/>
          <w:sz w:val="30"/>
          <w:szCs w:val="30"/>
        </w:rPr>
        <w:instrText>2023</w:instrText>
      </w:r>
      <w:r w:rsidR="004A6231" w:rsidRPr="004A6231">
        <w:rPr>
          <w:rFonts w:ascii="宋体" w:eastAsia="宋体" w:hAnsi="宋体" w:hint="eastAsia"/>
          <w:sz w:val="30"/>
          <w:szCs w:val="30"/>
        </w:rPr>
        <w:instrText>@</w:instrText>
      </w:r>
      <w:r w:rsidR="004A6231" w:rsidRPr="004A6231">
        <w:rPr>
          <w:rFonts w:ascii="宋体" w:eastAsia="宋体" w:hAnsi="宋体"/>
          <w:sz w:val="30"/>
          <w:szCs w:val="30"/>
        </w:rPr>
        <w:instrText>163.</w:instrText>
      </w:r>
      <w:r w:rsidR="004A6231" w:rsidRPr="004A6231">
        <w:rPr>
          <w:rFonts w:ascii="宋体" w:eastAsia="宋体" w:hAnsi="宋体" w:hint="eastAsia"/>
          <w:sz w:val="30"/>
          <w:szCs w:val="30"/>
        </w:rPr>
        <w:instrText>com"</w:instrText>
      </w:r>
      <w:r w:rsidR="004A6231" w:rsidRPr="004A6231">
        <w:rPr>
          <w:rFonts w:ascii="宋体" w:eastAsia="宋体" w:hAnsi="宋体"/>
          <w:sz w:val="30"/>
          <w:szCs w:val="30"/>
        </w:rPr>
        <w:instrText xml:space="preserve"> </w:instrText>
      </w:r>
      <w:r w:rsidR="004A6231" w:rsidRPr="004A6231">
        <w:rPr>
          <w:rFonts w:ascii="宋体" w:eastAsia="宋体" w:hAnsi="宋体"/>
          <w:sz w:val="30"/>
          <w:szCs w:val="30"/>
        </w:rPr>
      </w:r>
      <w:r w:rsidR="004A6231" w:rsidRPr="004A6231">
        <w:rPr>
          <w:rFonts w:ascii="宋体" w:eastAsia="宋体" w:hAnsi="宋体"/>
          <w:sz w:val="30"/>
          <w:szCs w:val="30"/>
        </w:rPr>
        <w:fldChar w:fldCharType="separate"/>
      </w:r>
      <w:r w:rsidR="004A6231" w:rsidRPr="004A6231">
        <w:rPr>
          <w:rStyle w:val="a8"/>
          <w:rFonts w:ascii="宋体" w:eastAsia="宋体" w:hAnsi="宋体" w:hint="eastAsia"/>
          <w:sz w:val="30"/>
          <w:szCs w:val="30"/>
        </w:rPr>
        <w:t>flchen</w:t>
      </w:r>
      <w:r w:rsidR="004A6231" w:rsidRPr="004A6231">
        <w:rPr>
          <w:rStyle w:val="a8"/>
          <w:rFonts w:ascii="宋体" w:eastAsia="宋体" w:hAnsi="宋体"/>
          <w:sz w:val="30"/>
          <w:szCs w:val="30"/>
        </w:rPr>
        <w:t>2023@163.com</w:t>
      </w:r>
      <w:r w:rsidR="004A6231" w:rsidRPr="004A6231">
        <w:rPr>
          <w:rFonts w:ascii="宋体" w:eastAsia="宋体" w:hAnsi="宋体"/>
          <w:sz w:val="30"/>
          <w:szCs w:val="30"/>
        </w:rPr>
        <w:fldChar w:fldCharType="end"/>
      </w:r>
    </w:p>
    <w:p w14:paraId="14946442" w14:textId="77777777" w:rsidR="00147EAC" w:rsidRPr="004A6231" w:rsidRDefault="00147EAC" w:rsidP="00147EAC">
      <w:pPr>
        <w:jc w:val="center"/>
        <w:rPr>
          <w:rFonts w:ascii="宋体" w:eastAsia="宋体" w:hAnsi="宋体" w:hint="eastAsia"/>
          <w:sz w:val="30"/>
          <w:szCs w:val="30"/>
        </w:rPr>
      </w:pPr>
      <w:r w:rsidRPr="004A6231">
        <w:rPr>
          <w:rFonts w:ascii="宋体" w:eastAsia="宋体" w:hAnsi="宋体" w:hint="eastAsia"/>
          <w:sz w:val="30"/>
          <w:szCs w:val="30"/>
        </w:rPr>
        <w:t>指导老师：</w:t>
      </w:r>
      <w:r w:rsidR="004A6231" w:rsidRPr="004A6231">
        <w:rPr>
          <w:rFonts w:ascii="宋体" w:eastAsia="宋体" w:hAnsi="宋体" w:hint="eastAsia"/>
          <w:sz w:val="30"/>
          <w:szCs w:val="30"/>
        </w:rPr>
        <w:t>吴凤麟</w:t>
      </w:r>
    </w:p>
    <w:p w14:paraId="1BD6EA55" w14:textId="77777777" w:rsidR="00D011B9" w:rsidRPr="004A6231" w:rsidRDefault="00D011B9" w:rsidP="00046237">
      <w:pPr>
        <w:rPr>
          <w:rFonts w:ascii="宋体" w:eastAsia="宋体" w:hAnsi="宋体" w:hint="eastAsia"/>
          <w:sz w:val="30"/>
          <w:szCs w:val="30"/>
        </w:rPr>
      </w:pPr>
    </w:p>
    <w:p w14:paraId="1EE874C1" w14:textId="77777777" w:rsidR="00386C76" w:rsidRPr="00386C76" w:rsidRDefault="00386C76" w:rsidP="00046237">
      <w:pPr>
        <w:rPr>
          <w:rFonts w:ascii="宋体" w:eastAsia="宋体" w:hAnsi="宋体" w:hint="eastAsia"/>
        </w:rPr>
      </w:pPr>
    </w:p>
    <w:p w14:paraId="56D3DA97" w14:textId="77777777" w:rsidR="00386C76" w:rsidRPr="00386C76" w:rsidRDefault="00386C76" w:rsidP="00046237">
      <w:pPr>
        <w:rPr>
          <w:rFonts w:ascii="宋体" w:eastAsia="宋体" w:hAnsi="宋体" w:hint="eastAsia"/>
        </w:rPr>
      </w:pPr>
    </w:p>
    <w:p w14:paraId="1875C1D4" w14:textId="77777777" w:rsidR="00386C76" w:rsidRPr="00386C76" w:rsidRDefault="00386C76" w:rsidP="00046237">
      <w:pPr>
        <w:rPr>
          <w:rFonts w:ascii="宋体" w:eastAsia="宋体" w:hAnsi="宋体" w:hint="eastAsia"/>
        </w:rPr>
      </w:pPr>
    </w:p>
    <w:p w14:paraId="789995DD" w14:textId="77777777" w:rsidR="00386C76" w:rsidRDefault="00386C76" w:rsidP="00046237">
      <w:pPr>
        <w:rPr>
          <w:rFonts w:ascii="宋体" w:eastAsia="宋体" w:hAnsi="宋体" w:hint="eastAsia"/>
        </w:rPr>
      </w:pPr>
    </w:p>
    <w:p w14:paraId="371733CD" w14:textId="77777777" w:rsidR="00386C76" w:rsidRDefault="00386C76" w:rsidP="00046237">
      <w:pPr>
        <w:rPr>
          <w:rFonts w:ascii="宋体" w:eastAsia="宋体" w:hAnsi="宋体" w:hint="eastAsia"/>
        </w:rPr>
      </w:pPr>
    </w:p>
    <w:p w14:paraId="102B0456" w14:textId="77777777" w:rsidR="00386C76" w:rsidRDefault="00386C76" w:rsidP="00046237">
      <w:pPr>
        <w:rPr>
          <w:rFonts w:ascii="宋体" w:eastAsia="宋体" w:hAnsi="宋体" w:hint="eastAsia"/>
        </w:rPr>
      </w:pPr>
    </w:p>
    <w:p w14:paraId="5D5207F2" w14:textId="77777777" w:rsidR="00770A9E" w:rsidRDefault="00770A9E" w:rsidP="00046237">
      <w:pPr>
        <w:rPr>
          <w:rFonts w:ascii="宋体" w:eastAsia="宋体" w:hAnsi="宋体" w:hint="eastAsia"/>
        </w:rPr>
      </w:pPr>
    </w:p>
    <w:p w14:paraId="2F07AB4D" w14:textId="77777777" w:rsidR="00770A9E" w:rsidRPr="002017B5" w:rsidRDefault="00770A9E" w:rsidP="00770A9E">
      <w:pPr>
        <w:jc w:val="center"/>
        <w:rPr>
          <w:rFonts w:ascii="宋体" w:eastAsia="宋体" w:hAnsi="宋体" w:cs="Times New Roman" w:hint="eastAsia"/>
          <w:sz w:val="52"/>
          <w:szCs w:val="52"/>
        </w:rPr>
      </w:pPr>
      <w:r w:rsidRPr="002017B5">
        <w:rPr>
          <w:rFonts w:ascii="宋体" w:eastAsia="宋体" w:hAnsi="宋体" w:cs="Times New Roman" w:hint="eastAsia"/>
          <w:sz w:val="52"/>
          <w:szCs w:val="52"/>
        </w:rPr>
        <w:lastRenderedPageBreak/>
        <w:t>目录</w:t>
      </w:r>
    </w:p>
    <w:p w14:paraId="54438163" w14:textId="77777777" w:rsidR="00770A9E" w:rsidRDefault="00770A9E" w:rsidP="00770A9E">
      <w:pPr>
        <w:rPr>
          <w:rFonts w:ascii="宋体" w:eastAsia="宋体" w:hAnsi="宋体" w:cs="Times New Roman" w:hint="eastAsia"/>
          <w:sz w:val="32"/>
          <w:szCs w:val="32"/>
        </w:rPr>
      </w:pPr>
      <w:r>
        <w:rPr>
          <w:rFonts w:ascii="宋体" w:eastAsia="宋体" w:hAnsi="宋体" w:cs="Times New Roman" w:hint="eastAsia"/>
          <w:sz w:val="32"/>
          <w:szCs w:val="32"/>
        </w:rPr>
        <w:t>第一部分：</w:t>
      </w:r>
      <w:r w:rsidRPr="002017B5">
        <w:rPr>
          <w:rFonts w:ascii="宋体" w:eastAsia="宋体" w:hAnsi="宋体" w:cs="Times New Roman" w:hint="eastAsia"/>
          <w:sz w:val="32"/>
          <w:szCs w:val="32"/>
        </w:rPr>
        <w:t>摘要</w:t>
      </w:r>
    </w:p>
    <w:p w14:paraId="3CC799B1" w14:textId="77777777" w:rsidR="00212C69" w:rsidRPr="00212C69" w:rsidRDefault="00212C69" w:rsidP="00770A9E">
      <w:pPr>
        <w:rPr>
          <w:rFonts w:ascii="宋体" w:eastAsia="宋体" w:hAnsi="宋体" w:cs="Times New Roman" w:hint="eastAsia"/>
          <w:sz w:val="24"/>
          <w:szCs w:val="24"/>
        </w:rPr>
      </w:pPr>
      <w:r w:rsidRPr="00212C69">
        <w:rPr>
          <w:rFonts w:ascii="宋体" w:eastAsia="宋体" w:hAnsi="宋体" w:cs="Times New Roman" w:hint="eastAsia"/>
          <w:sz w:val="24"/>
          <w:szCs w:val="24"/>
        </w:rPr>
        <w:t>1</w:t>
      </w:r>
      <w:r w:rsidRPr="00212C69">
        <w:rPr>
          <w:rFonts w:ascii="宋体" w:eastAsia="宋体" w:hAnsi="宋体" w:cs="Times New Roman"/>
          <w:sz w:val="24"/>
          <w:szCs w:val="24"/>
        </w:rPr>
        <w:t>.1</w:t>
      </w:r>
      <w:r w:rsidRPr="00212C69">
        <w:rPr>
          <w:rFonts w:ascii="宋体" w:eastAsia="宋体" w:hAnsi="宋体" w:cs="Times New Roman" w:hint="eastAsia"/>
          <w:sz w:val="24"/>
          <w:szCs w:val="24"/>
        </w:rPr>
        <w:t>产品简介</w:t>
      </w:r>
    </w:p>
    <w:p w14:paraId="505FF643" w14:textId="77777777" w:rsidR="00212C69" w:rsidRPr="00212C69" w:rsidRDefault="00212C69" w:rsidP="00770A9E">
      <w:pPr>
        <w:rPr>
          <w:rFonts w:ascii="宋体" w:eastAsia="宋体" w:hAnsi="宋体" w:cs="Times New Roman" w:hint="eastAsia"/>
          <w:sz w:val="24"/>
          <w:szCs w:val="24"/>
        </w:rPr>
      </w:pPr>
      <w:r w:rsidRPr="00212C69">
        <w:rPr>
          <w:rFonts w:ascii="宋体" w:eastAsia="宋体" w:hAnsi="宋体" w:cs="Times New Roman" w:hint="eastAsia"/>
          <w:sz w:val="24"/>
          <w:szCs w:val="24"/>
        </w:rPr>
        <w:t>1</w:t>
      </w:r>
      <w:r w:rsidRPr="00212C69">
        <w:rPr>
          <w:rFonts w:ascii="宋体" w:eastAsia="宋体" w:hAnsi="宋体" w:cs="Times New Roman"/>
          <w:sz w:val="24"/>
          <w:szCs w:val="24"/>
        </w:rPr>
        <w:t>.2</w:t>
      </w:r>
      <w:r w:rsidRPr="00212C69">
        <w:rPr>
          <w:rFonts w:ascii="宋体" w:eastAsia="宋体" w:hAnsi="宋体" w:cs="Times New Roman" w:hint="eastAsia"/>
          <w:sz w:val="24"/>
          <w:szCs w:val="24"/>
        </w:rPr>
        <w:t>项目logo</w:t>
      </w:r>
    </w:p>
    <w:p w14:paraId="0C7755D0" w14:textId="77777777" w:rsidR="00770A9E" w:rsidRPr="002017B5" w:rsidRDefault="00770A9E" w:rsidP="00770A9E">
      <w:pPr>
        <w:rPr>
          <w:rFonts w:ascii="宋体" w:eastAsia="宋体" w:hAnsi="宋体" w:hint="eastAsia"/>
          <w:sz w:val="32"/>
          <w:szCs w:val="32"/>
        </w:rPr>
      </w:pPr>
      <w:r>
        <w:rPr>
          <w:rFonts w:ascii="宋体" w:eastAsia="宋体" w:hAnsi="宋体" w:hint="eastAsia"/>
          <w:sz w:val="32"/>
          <w:szCs w:val="32"/>
        </w:rPr>
        <w:t>第二部分：</w:t>
      </w:r>
      <w:r w:rsidRPr="002017B5">
        <w:rPr>
          <w:rFonts w:ascii="宋体" w:eastAsia="宋体" w:hAnsi="宋体" w:hint="eastAsia"/>
          <w:sz w:val="32"/>
          <w:szCs w:val="32"/>
        </w:rPr>
        <w:t>项目概述</w:t>
      </w:r>
    </w:p>
    <w:p w14:paraId="5923CE80" w14:textId="77777777" w:rsidR="00770A9E" w:rsidRPr="008B097C" w:rsidRDefault="00770A9E" w:rsidP="00770A9E">
      <w:pPr>
        <w:rPr>
          <w:rFonts w:ascii="宋体" w:eastAsia="宋体" w:hAnsi="宋体" w:hint="eastAsia"/>
          <w:sz w:val="24"/>
          <w:szCs w:val="24"/>
        </w:rPr>
      </w:pPr>
      <w:r w:rsidRPr="008B097C">
        <w:rPr>
          <w:rFonts w:ascii="宋体" w:eastAsia="宋体" w:hAnsi="宋体" w:hint="eastAsia"/>
          <w:sz w:val="24"/>
          <w:szCs w:val="24"/>
        </w:rPr>
        <w:t>2</w:t>
      </w:r>
      <w:r w:rsidRPr="008B097C">
        <w:rPr>
          <w:rFonts w:ascii="宋体" w:eastAsia="宋体" w:hAnsi="宋体"/>
          <w:sz w:val="24"/>
          <w:szCs w:val="24"/>
        </w:rPr>
        <w:t>.1</w:t>
      </w:r>
      <w:r w:rsidR="00A8773C" w:rsidRPr="008B097C">
        <w:rPr>
          <w:rFonts w:ascii="宋体" w:eastAsia="宋体" w:hAnsi="宋体" w:hint="eastAsia"/>
          <w:sz w:val="24"/>
          <w:szCs w:val="24"/>
        </w:rPr>
        <w:t>生物炭的需求</w:t>
      </w:r>
    </w:p>
    <w:p w14:paraId="4DB5D858" w14:textId="77777777" w:rsidR="00A8773C" w:rsidRPr="008B097C" w:rsidRDefault="00A8773C" w:rsidP="00770A9E">
      <w:pPr>
        <w:ind w:firstLineChars="150" w:firstLine="360"/>
        <w:rPr>
          <w:rFonts w:ascii="宋体" w:eastAsia="宋体" w:hAnsi="宋体" w:hint="eastAsia"/>
          <w:sz w:val="24"/>
          <w:szCs w:val="24"/>
        </w:rPr>
      </w:pPr>
      <w:r w:rsidRPr="008B097C">
        <w:rPr>
          <w:rFonts w:ascii="宋体" w:eastAsia="宋体" w:hAnsi="宋体"/>
          <w:sz w:val="24"/>
          <w:szCs w:val="24"/>
        </w:rPr>
        <w:t>图</w:t>
      </w:r>
      <w:r w:rsidRPr="008B097C">
        <w:rPr>
          <w:rFonts w:ascii="宋体" w:eastAsia="宋体" w:hAnsi="宋体" w:hint="eastAsia"/>
          <w:sz w:val="24"/>
          <w:szCs w:val="24"/>
        </w:rPr>
        <w:t>2</w:t>
      </w:r>
      <w:r w:rsidRPr="008B097C">
        <w:rPr>
          <w:rFonts w:ascii="宋体" w:eastAsia="宋体" w:hAnsi="宋体"/>
          <w:sz w:val="24"/>
          <w:szCs w:val="24"/>
        </w:rPr>
        <w:t>.1.1我国土壤污染总体状况与主要问题</w:t>
      </w:r>
    </w:p>
    <w:p w14:paraId="54398B9F" w14:textId="77777777" w:rsidR="00A8773C" w:rsidRPr="008B097C" w:rsidRDefault="00A8773C" w:rsidP="00A8773C">
      <w:pPr>
        <w:ind w:firstLine="360"/>
        <w:rPr>
          <w:rFonts w:ascii="宋体" w:eastAsia="宋体" w:hAnsi="宋体" w:hint="eastAsia"/>
          <w:sz w:val="24"/>
          <w:szCs w:val="24"/>
        </w:rPr>
      </w:pPr>
      <w:r w:rsidRPr="008B097C">
        <w:rPr>
          <w:rFonts w:ascii="宋体" w:eastAsia="宋体" w:hAnsi="宋体"/>
          <w:sz w:val="24"/>
          <w:szCs w:val="24"/>
        </w:rPr>
        <w:t>表2.1.2生物炭对土壤CEC的影响</w:t>
      </w:r>
    </w:p>
    <w:p w14:paraId="3EAE42EE" w14:textId="77777777" w:rsidR="00A8773C" w:rsidRPr="008B097C" w:rsidRDefault="00A8773C" w:rsidP="00A8773C">
      <w:pPr>
        <w:ind w:firstLine="360"/>
        <w:rPr>
          <w:rFonts w:ascii="宋体" w:eastAsia="宋体" w:hAnsi="宋体" w:hint="eastAsia"/>
          <w:sz w:val="24"/>
          <w:szCs w:val="24"/>
        </w:rPr>
      </w:pPr>
      <w:r w:rsidRPr="008B097C">
        <w:rPr>
          <w:rFonts w:ascii="宋体" w:eastAsia="宋体" w:hAnsi="宋体"/>
          <w:sz w:val="24"/>
          <w:szCs w:val="24"/>
        </w:rPr>
        <w:t>图2.1.3</w:t>
      </w:r>
      <w:proofErr w:type="gramStart"/>
      <w:r w:rsidRPr="008B097C">
        <w:rPr>
          <w:rFonts w:ascii="宋体" w:eastAsia="宋体" w:hAnsi="宋体"/>
          <w:sz w:val="24"/>
          <w:szCs w:val="24"/>
        </w:rPr>
        <w:t>减氮配施</w:t>
      </w:r>
      <w:proofErr w:type="gramEnd"/>
      <w:r w:rsidRPr="008B097C">
        <w:rPr>
          <w:rFonts w:ascii="宋体" w:eastAsia="宋体" w:hAnsi="宋体"/>
          <w:sz w:val="24"/>
          <w:szCs w:val="24"/>
        </w:rPr>
        <w:t>生物炭对水稻地上部干物质积累量的影响</w:t>
      </w:r>
    </w:p>
    <w:p w14:paraId="3E4A7B14" w14:textId="77777777" w:rsidR="00A8773C" w:rsidRPr="008B097C" w:rsidRDefault="00A8773C" w:rsidP="00A8773C">
      <w:pPr>
        <w:ind w:firstLine="360"/>
        <w:rPr>
          <w:rFonts w:ascii="宋体" w:eastAsia="宋体" w:hAnsi="宋体" w:hint="eastAsia"/>
          <w:sz w:val="24"/>
          <w:szCs w:val="24"/>
        </w:rPr>
      </w:pPr>
      <w:r w:rsidRPr="008B097C">
        <w:rPr>
          <w:rFonts w:ascii="宋体" w:eastAsia="宋体" w:hAnsi="宋体"/>
          <w:sz w:val="24"/>
          <w:szCs w:val="24"/>
        </w:rPr>
        <w:t>表2.1.4</w:t>
      </w:r>
      <w:proofErr w:type="gramStart"/>
      <w:r w:rsidRPr="008B097C">
        <w:rPr>
          <w:rFonts w:ascii="宋体" w:eastAsia="宋体" w:hAnsi="宋体"/>
          <w:sz w:val="24"/>
          <w:szCs w:val="24"/>
        </w:rPr>
        <w:t>减氮配施</w:t>
      </w:r>
      <w:proofErr w:type="gramEnd"/>
      <w:r w:rsidRPr="008B097C">
        <w:rPr>
          <w:rFonts w:ascii="宋体" w:eastAsia="宋体" w:hAnsi="宋体"/>
          <w:sz w:val="24"/>
          <w:szCs w:val="24"/>
        </w:rPr>
        <w:t>生物炭对水稻土壤理化性状的影响</w:t>
      </w:r>
    </w:p>
    <w:p w14:paraId="4A608735" w14:textId="77777777" w:rsidR="00A8773C" w:rsidRPr="008B097C" w:rsidRDefault="00A8773C" w:rsidP="00A8773C">
      <w:pPr>
        <w:ind w:firstLine="360"/>
        <w:rPr>
          <w:rFonts w:ascii="宋体" w:eastAsia="宋体" w:hAnsi="宋体" w:hint="eastAsia"/>
          <w:sz w:val="24"/>
          <w:szCs w:val="24"/>
        </w:rPr>
      </w:pPr>
      <w:r w:rsidRPr="008B097C">
        <w:rPr>
          <w:rFonts w:ascii="宋体" w:eastAsia="宋体" w:hAnsi="宋体"/>
          <w:sz w:val="24"/>
          <w:szCs w:val="24"/>
        </w:rPr>
        <w:t>表2.1.5通过生物炭-微生物交互作用去除和生物降解污染物</w:t>
      </w:r>
    </w:p>
    <w:p w14:paraId="742FC708" w14:textId="77777777" w:rsidR="00A8773C" w:rsidRPr="008B097C" w:rsidRDefault="00A8773C" w:rsidP="00A8773C">
      <w:pPr>
        <w:rPr>
          <w:rFonts w:ascii="宋体" w:eastAsia="宋体" w:hAnsi="宋体" w:hint="eastAsia"/>
          <w:sz w:val="24"/>
          <w:szCs w:val="24"/>
        </w:rPr>
      </w:pPr>
      <w:r w:rsidRPr="008B097C">
        <w:rPr>
          <w:rFonts w:ascii="宋体" w:eastAsia="宋体" w:hAnsi="宋体" w:hint="eastAsia"/>
          <w:sz w:val="24"/>
          <w:szCs w:val="24"/>
        </w:rPr>
        <w:t>2</w:t>
      </w:r>
      <w:r w:rsidR="008B097C" w:rsidRPr="008B097C">
        <w:rPr>
          <w:rFonts w:ascii="宋体" w:eastAsia="宋体" w:hAnsi="宋体" w:hint="eastAsia"/>
          <w:sz w:val="24"/>
          <w:szCs w:val="24"/>
        </w:rPr>
        <w:t>．</w:t>
      </w:r>
      <w:r w:rsidRPr="008B097C">
        <w:rPr>
          <w:rFonts w:ascii="宋体" w:eastAsia="宋体" w:hAnsi="宋体"/>
          <w:sz w:val="24"/>
          <w:szCs w:val="24"/>
        </w:rPr>
        <w:t>2生物炭的市场</w:t>
      </w:r>
    </w:p>
    <w:p w14:paraId="67F36262" w14:textId="77777777" w:rsidR="00A8773C" w:rsidRPr="008B097C" w:rsidRDefault="00A8773C" w:rsidP="00A8773C">
      <w:pPr>
        <w:rPr>
          <w:rFonts w:ascii="宋体" w:eastAsia="宋体" w:hAnsi="宋体" w:hint="eastAsia"/>
          <w:sz w:val="24"/>
          <w:szCs w:val="24"/>
        </w:rPr>
      </w:pPr>
      <w:r w:rsidRPr="008B097C">
        <w:rPr>
          <w:rFonts w:ascii="宋体" w:eastAsia="宋体" w:hAnsi="宋体" w:hint="eastAsia"/>
          <w:sz w:val="24"/>
          <w:szCs w:val="24"/>
        </w:rPr>
        <w:t>2</w:t>
      </w:r>
      <w:r w:rsidRPr="008B097C">
        <w:rPr>
          <w:rFonts w:ascii="宋体" w:eastAsia="宋体" w:hAnsi="宋体"/>
          <w:sz w:val="24"/>
          <w:szCs w:val="24"/>
        </w:rPr>
        <w:t>.3</w:t>
      </w:r>
      <w:r w:rsidRPr="008B097C">
        <w:rPr>
          <w:rFonts w:ascii="宋体" w:eastAsia="宋体" w:hAnsi="宋体" w:hint="eastAsia"/>
          <w:sz w:val="24"/>
          <w:szCs w:val="24"/>
        </w:rPr>
        <w:t>项目使用的方法的介绍</w:t>
      </w:r>
    </w:p>
    <w:p w14:paraId="7F1239C4" w14:textId="77777777" w:rsidR="00A8773C" w:rsidRPr="008B097C" w:rsidRDefault="00A8773C" w:rsidP="00A8773C">
      <w:pPr>
        <w:ind w:firstLine="360"/>
        <w:rPr>
          <w:rFonts w:ascii="宋体" w:eastAsia="宋体" w:hAnsi="宋体" w:hint="eastAsia"/>
          <w:sz w:val="24"/>
          <w:szCs w:val="24"/>
        </w:rPr>
      </w:pPr>
      <w:r w:rsidRPr="008B097C">
        <w:rPr>
          <w:rFonts w:ascii="宋体" w:eastAsia="宋体" w:hAnsi="宋体" w:hint="eastAsia"/>
          <w:sz w:val="24"/>
          <w:szCs w:val="24"/>
        </w:rPr>
        <w:t>表2</w:t>
      </w:r>
      <w:r w:rsidRPr="008B097C">
        <w:rPr>
          <w:rFonts w:ascii="宋体" w:eastAsia="宋体" w:hAnsi="宋体"/>
          <w:sz w:val="24"/>
          <w:szCs w:val="24"/>
        </w:rPr>
        <w:t>.3.1固定化方法的比较</w:t>
      </w:r>
    </w:p>
    <w:p w14:paraId="793F112E" w14:textId="77777777" w:rsidR="00A8773C" w:rsidRPr="008B097C" w:rsidRDefault="00A8773C" w:rsidP="00A8773C">
      <w:pPr>
        <w:rPr>
          <w:rFonts w:ascii="宋体" w:eastAsia="宋体" w:hAnsi="宋体" w:hint="eastAsia"/>
          <w:sz w:val="24"/>
          <w:szCs w:val="24"/>
        </w:rPr>
      </w:pPr>
      <w:r w:rsidRPr="008B097C">
        <w:rPr>
          <w:rFonts w:ascii="宋体" w:eastAsia="宋体" w:hAnsi="宋体"/>
          <w:sz w:val="24"/>
          <w:szCs w:val="24"/>
        </w:rPr>
        <w:t>2.4项</w:t>
      </w:r>
      <w:r w:rsidRPr="008B097C">
        <w:rPr>
          <w:rFonts w:ascii="宋体" w:eastAsia="宋体" w:hAnsi="宋体" w:hint="eastAsia"/>
          <w:sz w:val="24"/>
          <w:szCs w:val="24"/>
        </w:rPr>
        <w:t>目目</w:t>
      </w:r>
      <w:r w:rsidRPr="008B097C">
        <w:rPr>
          <w:rFonts w:ascii="宋体" w:eastAsia="宋体" w:hAnsi="宋体"/>
          <w:sz w:val="24"/>
          <w:szCs w:val="24"/>
        </w:rPr>
        <w:t>标及内容</w:t>
      </w:r>
    </w:p>
    <w:p w14:paraId="03831105" w14:textId="77777777" w:rsidR="00770A9E" w:rsidRPr="002017B5" w:rsidRDefault="00770A9E" w:rsidP="00770A9E">
      <w:pPr>
        <w:rPr>
          <w:rFonts w:ascii="宋体" w:eastAsia="宋体" w:hAnsi="宋体" w:hint="eastAsia"/>
          <w:sz w:val="32"/>
          <w:szCs w:val="32"/>
        </w:rPr>
      </w:pPr>
      <w:r>
        <w:rPr>
          <w:rFonts w:ascii="宋体" w:eastAsia="宋体" w:hAnsi="宋体" w:hint="eastAsia"/>
          <w:sz w:val="32"/>
          <w:szCs w:val="32"/>
        </w:rPr>
        <w:t>第三部分：</w:t>
      </w:r>
      <w:r w:rsidRPr="002017B5">
        <w:rPr>
          <w:rFonts w:ascii="宋体" w:eastAsia="宋体" w:hAnsi="宋体" w:hint="eastAsia"/>
          <w:sz w:val="32"/>
          <w:szCs w:val="32"/>
        </w:rPr>
        <w:t>产品介绍</w:t>
      </w:r>
    </w:p>
    <w:p w14:paraId="5630914E" w14:textId="77777777" w:rsidR="00770A9E" w:rsidRDefault="00770A9E" w:rsidP="00770A9E">
      <w:pPr>
        <w:rPr>
          <w:rFonts w:ascii="宋体" w:eastAsia="宋体" w:hAnsi="宋体" w:hint="eastAsia"/>
          <w:sz w:val="24"/>
          <w:szCs w:val="24"/>
        </w:rPr>
      </w:pPr>
      <w:r>
        <w:rPr>
          <w:rFonts w:ascii="宋体" w:eastAsia="宋体" w:hAnsi="宋体"/>
          <w:sz w:val="24"/>
          <w:szCs w:val="24"/>
        </w:rPr>
        <w:t>3.1</w:t>
      </w:r>
      <w:r>
        <w:rPr>
          <w:rFonts w:ascii="宋体" w:eastAsia="宋体" w:hAnsi="宋体" w:hint="eastAsia"/>
          <w:sz w:val="24"/>
          <w:szCs w:val="24"/>
        </w:rPr>
        <w:t>产品概述</w:t>
      </w:r>
    </w:p>
    <w:p w14:paraId="204348C9" w14:textId="77777777" w:rsidR="00770A9E" w:rsidRDefault="00770A9E" w:rsidP="00770A9E">
      <w:pPr>
        <w:rPr>
          <w:rFonts w:ascii="宋体" w:eastAsia="宋体" w:hAnsi="宋体" w:hint="eastAsia"/>
          <w:sz w:val="24"/>
          <w:szCs w:val="24"/>
        </w:rPr>
      </w:pPr>
      <w:r>
        <w:rPr>
          <w:rFonts w:ascii="宋体" w:eastAsia="宋体" w:hAnsi="宋体"/>
          <w:sz w:val="24"/>
          <w:szCs w:val="24"/>
        </w:rPr>
        <w:t>3.2</w:t>
      </w:r>
      <w:r>
        <w:rPr>
          <w:rFonts w:ascii="宋体" w:eastAsia="宋体" w:hAnsi="宋体" w:hint="eastAsia"/>
          <w:sz w:val="24"/>
          <w:szCs w:val="24"/>
        </w:rPr>
        <w:t>产品设计</w:t>
      </w:r>
    </w:p>
    <w:p w14:paraId="504C0CA1" w14:textId="77777777" w:rsidR="00770A9E" w:rsidRPr="002017B5" w:rsidRDefault="00770A9E" w:rsidP="00770A9E">
      <w:pPr>
        <w:rPr>
          <w:rFonts w:ascii="宋体" w:eastAsia="宋体" w:hAnsi="宋体" w:hint="eastAsia"/>
          <w:sz w:val="32"/>
          <w:szCs w:val="32"/>
        </w:rPr>
      </w:pPr>
      <w:r>
        <w:rPr>
          <w:rFonts w:ascii="宋体" w:eastAsia="宋体" w:hAnsi="宋体" w:hint="eastAsia"/>
          <w:sz w:val="32"/>
          <w:szCs w:val="32"/>
        </w:rPr>
        <w:t>第四部分：</w:t>
      </w:r>
      <w:r w:rsidRPr="002017B5">
        <w:rPr>
          <w:rFonts w:ascii="宋体" w:eastAsia="宋体" w:hAnsi="宋体" w:hint="eastAsia"/>
          <w:sz w:val="32"/>
          <w:szCs w:val="32"/>
        </w:rPr>
        <w:t>发展规划和市场分析</w:t>
      </w:r>
    </w:p>
    <w:p w14:paraId="108D4C84" w14:textId="77777777" w:rsidR="00770A9E" w:rsidRDefault="00770A9E" w:rsidP="00770A9E">
      <w:pPr>
        <w:rPr>
          <w:rFonts w:ascii="宋体" w:eastAsia="宋体" w:hAnsi="宋体" w:hint="eastAsia"/>
          <w:sz w:val="24"/>
          <w:szCs w:val="24"/>
        </w:rPr>
      </w:pPr>
      <w:r>
        <w:rPr>
          <w:rFonts w:ascii="宋体" w:eastAsia="宋体" w:hAnsi="宋体"/>
          <w:sz w:val="24"/>
          <w:szCs w:val="24"/>
        </w:rPr>
        <w:t>4.1</w:t>
      </w:r>
      <w:r>
        <w:rPr>
          <w:rFonts w:ascii="宋体" w:eastAsia="宋体" w:hAnsi="宋体" w:hint="eastAsia"/>
          <w:sz w:val="24"/>
          <w:szCs w:val="24"/>
        </w:rPr>
        <w:t>市场前景</w:t>
      </w:r>
    </w:p>
    <w:p w14:paraId="17BD1722" w14:textId="77777777" w:rsidR="00770A9E" w:rsidRPr="00AC143B" w:rsidRDefault="00770A9E" w:rsidP="00770A9E">
      <w:pPr>
        <w:rPr>
          <w:rFonts w:ascii="宋体" w:eastAsia="宋体" w:hAnsi="宋体" w:hint="eastAsia"/>
          <w:sz w:val="24"/>
          <w:szCs w:val="24"/>
        </w:rPr>
      </w:pPr>
      <w:r w:rsidRPr="00AC143B">
        <w:rPr>
          <w:rFonts w:ascii="宋体" w:eastAsia="宋体" w:hAnsi="宋体" w:hint="eastAsia"/>
          <w:sz w:val="24"/>
          <w:szCs w:val="24"/>
        </w:rPr>
        <w:t>图表4</w:t>
      </w:r>
      <w:r w:rsidRPr="00AC143B">
        <w:rPr>
          <w:rFonts w:ascii="宋体" w:eastAsia="宋体" w:hAnsi="宋体"/>
          <w:sz w:val="24"/>
          <w:szCs w:val="24"/>
        </w:rPr>
        <w:t>.1.1</w:t>
      </w:r>
      <w:r w:rsidRPr="00AC143B">
        <w:rPr>
          <w:rFonts w:ascii="宋体" w:eastAsia="宋体" w:hAnsi="宋体" w:hint="eastAsia"/>
          <w:sz w:val="24"/>
          <w:szCs w:val="24"/>
        </w:rPr>
        <w:t>市场前景</w:t>
      </w:r>
    </w:p>
    <w:p w14:paraId="4C2D2926" w14:textId="77777777" w:rsidR="00770A9E" w:rsidRPr="00AC143B" w:rsidRDefault="00770A9E" w:rsidP="00770A9E">
      <w:pPr>
        <w:rPr>
          <w:rFonts w:ascii="宋体" w:eastAsia="宋体" w:hAnsi="宋体" w:hint="eastAsia"/>
          <w:sz w:val="24"/>
          <w:szCs w:val="24"/>
        </w:rPr>
      </w:pPr>
      <w:r w:rsidRPr="00AC143B">
        <w:rPr>
          <w:rFonts w:ascii="宋体" w:eastAsia="宋体" w:hAnsi="宋体" w:hint="eastAsia"/>
          <w:sz w:val="24"/>
          <w:szCs w:val="24"/>
        </w:rPr>
        <w:t>图表4.</w:t>
      </w:r>
      <w:r w:rsidRPr="00AC143B">
        <w:rPr>
          <w:rFonts w:ascii="宋体" w:eastAsia="宋体" w:hAnsi="宋体"/>
          <w:sz w:val="24"/>
          <w:szCs w:val="24"/>
        </w:rPr>
        <w:t>1.2 2014-2023年中国生物</w:t>
      </w:r>
      <w:proofErr w:type="gramStart"/>
      <w:r w:rsidRPr="00AC143B">
        <w:rPr>
          <w:rFonts w:ascii="宋体" w:eastAsia="宋体" w:hAnsi="宋体"/>
          <w:sz w:val="24"/>
          <w:szCs w:val="24"/>
        </w:rPr>
        <w:t>炭</w:t>
      </w:r>
      <w:proofErr w:type="gramEnd"/>
      <w:r w:rsidRPr="00AC143B">
        <w:rPr>
          <w:rFonts w:ascii="宋体" w:eastAsia="宋体" w:hAnsi="宋体"/>
          <w:sz w:val="24"/>
          <w:szCs w:val="24"/>
        </w:rPr>
        <w:t>市场规模及市场均价走势</w:t>
      </w:r>
    </w:p>
    <w:p w14:paraId="7B9080AD" w14:textId="77777777" w:rsidR="00770A9E" w:rsidRPr="00AC143B" w:rsidRDefault="00770A9E" w:rsidP="00770A9E">
      <w:pPr>
        <w:rPr>
          <w:rFonts w:ascii="宋体" w:eastAsia="宋体" w:hAnsi="宋体" w:hint="eastAsia"/>
          <w:sz w:val="24"/>
          <w:szCs w:val="24"/>
        </w:rPr>
      </w:pPr>
      <w:r w:rsidRPr="00AC143B">
        <w:rPr>
          <w:rFonts w:ascii="宋体" w:eastAsia="宋体" w:hAnsi="宋体" w:hint="eastAsia"/>
          <w:sz w:val="24"/>
          <w:szCs w:val="24"/>
        </w:rPr>
        <w:t>图</w:t>
      </w:r>
      <w:r w:rsidRPr="00AC143B">
        <w:rPr>
          <w:rFonts w:ascii="宋体" w:eastAsia="宋体" w:hAnsi="宋体"/>
          <w:sz w:val="24"/>
          <w:szCs w:val="24"/>
        </w:rPr>
        <w:t>表</w:t>
      </w:r>
      <w:r w:rsidRPr="00AC143B">
        <w:rPr>
          <w:rFonts w:ascii="宋体" w:eastAsia="宋体" w:hAnsi="宋体" w:hint="eastAsia"/>
          <w:sz w:val="24"/>
          <w:szCs w:val="24"/>
        </w:rPr>
        <w:t>4</w:t>
      </w:r>
      <w:r w:rsidRPr="00AC143B">
        <w:rPr>
          <w:rFonts w:ascii="宋体" w:eastAsia="宋体" w:hAnsi="宋体"/>
          <w:sz w:val="24"/>
          <w:szCs w:val="24"/>
        </w:rPr>
        <w:t>.1.3中国生物</w:t>
      </w:r>
      <w:proofErr w:type="gramStart"/>
      <w:r w:rsidRPr="00AC143B">
        <w:rPr>
          <w:rFonts w:ascii="宋体" w:eastAsia="宋体" w:hAnsi="宋体"/>
          <w:sz w:val="24"/>
          <w:szCs w:val="24"/>
        </w:rPr>
        <w:t>炭</w:t>
      </w:r>
      <w:proofErr w:type="gramEnd"/>
      <w:r w:rsidRPr="00AC143B">
        <w:rPr>
          <w:rFonts w:ascii="宋体" w:eastAsia="宋体" w:hAnsi="宋体"/>
          <w:sz w:val="24"/>
          <w:szCs w:val="24"/>
        </w:rPr>
        <w:t>产销量走势</w:t>
      </w:r>
    </w:p>
    <w:p w14:paraId="71A55FEF" w14:textId="77777777" w:rsidR="00770A9E" w:rsidRDefault="00770A9E" w:rsidP="00770A9E">
      <w:pPr>
        <w:rPr>
          <w:rFonts w:ascii="宋体" w:eastAsia="宋体" w:hAnsi="宋体" w:hint="eastAsia"/>
          <w:sz w:val="24"/>
          <w:szCs w:val="24"/>
        </w:rPr>
      </w:pPr>
      <w:r>
        <w:rPr>
          <w:rFonts w:ascii="宋体" w:eastAsia="宋体" w:hAnsi="宋体"/>
          <w:sz w:val="24"/>
          <w:szCs w:val="24"/>
        </w:rPr>
        <w:t>4.2</w:t>
      </w:r>
      <w:r>
        <w:rPr>
          <w:rFonts w:ascii="宋体" w:eastAsia="宋体" w:hAnsi="宋体" w:hint="eastAsia"/>
          <w:sz w:val="24"/>
          <w:szCs w:val="24"/>
        </w:rPr>
        <w:t>市场特征</w:t>
      </w:r>
    </w:p>
    <w:p w14:paraId="705E5406" w14:textId="77777777" w:rsidR="00770A9E" w:rsidRDefault="00770A9E" w:rsidP="00770A9E">
      <w:pPr>
        <w:rPr>
          <w:rFonts w:ascii="宋体" w:eastAsia="宋体" w:hAnsi="宋体" w:hint="eastAsia"/>
          <w:sz w:val="24"/>
          <w:szCs w:val="24"/>
        </w:rPr>
      </w:pPr>
      <w:r>
        <w:rPr>
          <w:rFonts w:ascii="宋体" w:eastAsia="宋体" w:hAnsi="宋体"/>
          <w:sz w:val="24"/>
          <w:szCs w:val="24"/>
        </w:rPr>
        <w:t>4.3</w:t>
      </w:r>
      <w:r>
        <w:rPr>
          <w:rFonts w:ascii="宋体" w:eastAsia="宋体" w:hAnsi="宋体" w:hint="eastAsia"/>
          <w:sz w:val="24"/>
          <w:szCs w:val="24"/>
        </w:rPr>
        <w:t>竞争分析</w:t>
      </w:r>
    </w:p>
    <w:p w14:paraId="6DCA624A" w14:textId="77777777" w:rsidR="00770A9E" w:rsidRPr="00AC143B" w:rsidRDefault="00770A9E" w:rsidP="00770A9E">
      <w:pPr>
        <w:rPr>
          <w:rFonts w:ascii="宋体" w:eastAsia="宋体" w:hAnsi="宋体" w:hint="eastAsia"/>
          <w:sz w:val="24"/>
          <w:szCs w:val="24"/>
        </w:rPr>
      </w:pPr>
      <w:r w:rsidRPr="00AC143B">
        <w:rPr>
          <w:rFonts w:ascii="宋体" w:eastAsia="宋体" w:hAnsi="宋体" w:hint="eastAsia"/>
          <w:sz w:val="24"/>
          <w:szCs w:val="24"/>
        </w:rPr>
        <w:t>图表4</w:t>
      </w:r>
      <w:r w:rsidRPr="00AC143B">
        <w:rPr>
          <w:rFonts w:ascii="宋体" w:eastAsia="宋体" w:hAnsi="宋体"/>
          <w:sz w:val="24"/>
          <w:szCs w:val="24"/>
        </w:rPr>
        <w:t>.3.1</w:t>
      </w:r>
      <w:r w:rsidRPr="00AC143B">
        <w:rPr>
          <w:rFonts w:ascii="宋体" w:eastAsia="宋体" w:hAnsi="宋体" w:hint="eastAsia"/>
          <w:sz w:val="24"/>
          <w:szCs w:val="24"/>
        </w:rPr>
        <w:t xml:space="preserve"> 竞争优势</w:t>
      </w:r>
    </w:p>
    <w:p w14:paraId="08299152" w14:textId="77777777" w:rsidR="00770A9E" w:rsidRPr="00603441" w:rsidRDefault="00770A9E" w:rsidP="00770A9E">
      <w:pPr>
        <w:rPr>
          <w:rFonts w:ascii="宋体" w:eastAsia="宋体" w:hAnsi="宋体" w:hint="eastAsia"/>
          <w:sz w:val="24"/>
          <w:szCs w:val="24"/>
        </w:rPr>
      </w:pPr>
      <w:r>
        <w:rPr>
          <w:rFonts w:ascii="宋体" w:eastAsia="宋体" w:hAnsi="宋体" w:hint="eastAsia"/>
          <w:sz w:val="24"/>
          <w:szCs w:val="24"/>
        </w:rPr>
        <w:t>4</w:t>
      </w:r>
      <w:r>
        <w:rPr>
          <w:rFonts w:ascii="宋体" w:eastAsia="宋体" w:hAnsi="宋体"/>
          <w:sz w:val="24"/>
          <w:szCs w:val="24"/>
        </w:rPr>
        <w:t>.4</w:t>
      </w:r>
      <w:r w:rsidRPr="00603441">
        <w:rPr>
          <w:rFonts w:ascii="宋体" w:eastAsia="宋体" w:hAnsi="宋体" w:hint="eastAsia"/>
          <w:sz w:val="24"/>
          <w:szCs w:val="24"/>
        </w:rPr>
        <w:t>回报</w:t>
      </w:r>
    </w:p>
    <w:p w14:paraId="3DB8A193" w14:textId="77777777" w:rsidR="00770A9E" w:rsidRPr="00AC143B" w:rsidRDefault="00770A9E" w:rsidP="00770A9E">
      <w:pPr>
        <w:rPr>
          <w:rFonts w:ascii="宋体" w:eastAsia="宋体" w:hAnsi="宋体" w:hint="eastAsia"/>
          <w:sz w:val="24"/>
          <w:szCs w:val="24"/>
        </w:rPr>
      </w:pPr>
      <w:r w:rsidRPr="00AC143B">
        <w:rPr>
          <w:rFonts w:ascii="宋体" w:eastAsia="宋体" w:hAnsi="宋体" w:hint="eastAsia"/>
          <w:sz w:val="24"/>
          <w:szCs w:val="24"/>
        </w:rPr>
        <w:t>图表4</w:t>
      </w:r>
      <w:r w:rsidRPr="00AC143B">
        <w:rPr>
          <w:rFonts w:ascii="宋体" w:eastAsia="宋体" w:hAnsi="宋体"/>
          <w:sz w:val="24"/>
          <w:szCs w:val="24"/>
        </w:rPr>
        <w:t>.4.1</w:t>
      </w:r>
      <w:r w:rsidRPr="00AC143B">
        <w:rPr>
          <w:rFonts w:ascii="宋体" w:eastAsia="宋体" w:hAnsi="宋体" w:hint="eastAsia"/>
          <w:sz w:val="24"/>
          <w:szCs w:val="24"/>
        </w:rPr>
        <w:t xml:space="preserve"> 价值创造和实现能力检测</w:t>
      </w:r>
    </w:p>
    <w:p w14:paraId="6F1B5360" w14:textId="77777777" w:rsidR="00770A9E" w:rsidRDefault="00770A9E" w:rsidP="00770A9E">
      <w:pPr>
        <w:rPr>
          <w:rFonts w:ascii="宋体" w:eastAsia="宋体" w:hAnsi="宋体" w:hint="eastAsia"/>
          <w:sz w:val="24"/>
          <w:szCs w:val="24"/>
        </w:rPr>
      </w:pPr>
      <w:r>
        <w:rPr>
          <w:rFonts w:ascii="宋体" w:eastAsia="宋体" w:hAnsi="宋体"/>
          <w:sz w:val="24"/>
          <w:szCs w:val="24"/>
        </w:rPr>
        <w:t>4.5</w:t>
      </w:r>
      <w:r>
        <w:rPr>
          <w:rFonts w:ascii="宋体" w:eastAsia="宋体" w:hAnsi="宋体" w:hint="eastAsia"/>
          <w:sz w:val="24"/>
          <w:szCs w:val="24"/>
        </w:rPr>
        <w:t>环境分析</w:t>
      </w:r>
    </w:p>
    <w:p w14:paraId="065A74F4" w14:textId="77777777" w:rsidR="00770A9E" w:rsidRDefault="00770A9E" w:rsidP="00770A9E">
      <w:pPr>
        <w:rPr>
          <w:rFonts w:ascii="宋体" w:eastAsia="宋体" w:hAnsi="宋体" w:hint="eastAsia"/>
          <w:sz w:val="24"/>
          <w:szCs w:val="24"/>
        </w:rPr>
      </w:pPr>
      <w:r>
        <w:rPr>
          <w:rFonts w:ascii="宋体" w:eastAsia="宋体" w:hAnsi="宋体"/>
          <w:sz w:val="24"/>
          <w:szCs w:val="24"/>
        </w:rPr>
        <w:t>4.6</w:t>
      </w:r>
      <w:r>
        <w:rPr>
          <w:rFonts w:ascii="宋体" w:eastAsia="宋体" w:hAnsi="宋体" w:hint="eastAsia"/>
          <w:sz w:val="24"/>
          <w:szCs w:val="24"/>
        </w:rPr>
        <w:t>综合分析</w:t>
      </w:r>
      <w:r w:rsidRPr="00AC143B">
        <w:rPr>
          <w:rFonts w:ascii="宋体" w:eastAsia="宋体" w:hAnsi="宋体" w:hint="eastAsia"/>
          <w:sz w:val="24"/>
          <w:szCs w:val="24"/>
        </w:rPr>
        <w:t>表</w:t>
      </w:r>
    </w:p>
    <w:p w14:paraId="5745577B" w14:textId="77777777" w:rsidR="00770A9E" w:rsidRPr="00AC143B" w:rsidRDefault="00770A9E" w:rsidP="00770A9E">
      <w:pPr>
        <w:rPr>
          <w:rFonts w:ascii="宋体" w:eastAsia="宋体" w:hAnsi="宋体" w:hint="eastAsia"/>
          <w:sz w:val="24"/>
          <w:szCs w:val="24"/>
        </w:rPr>
      </w:pPr>
      <w:r>
        <w:rPr>
          <w:rFonts w:ascii="宋体" w:eastAsia="宋体" w:hAnsi="宋体" w:hint="eastAsia"/>
          <w:sz w:val="24"/>
          <w:szCs w:val="24"/>
        </w:rPr>
        <w:t>图表</w:t>
      </w:r>
      <w:r w:rsidRPr="00AC143B">
        <w:rPr>
          <w:rFonts w:ascii="宋体" w:eastAsia="宋体" w:hAnsi="宋体" w:hint="eastAsia"/>
          <w:sz w:val="24"/>
          <w:szCs w:val="24"/>
        </w:rPr>
        <w:t>4</w:t>
      </w:r>
      <w:r w:rsidRPr="00AC143B">
        <w:rPr>
          <w:rFonts w:ascii="宋体" w:eastAsia="宋体" w:hAnsi="宋体"/>
          <w:sz w:val="24"/>
          <w:szCs w:val="24"/>
        </w:rPr>
        <w:t>.6.1</w:t>
      </w:r>
      <w:r w:rsidRPr="00AC143B">
        <w:rPr>
          <w:rFonts w:ascii="宋体" w:eastAsia="宋体" w:hAnsi="宋体" w:hint="eastAsia"/>
          <w:sz w:val="24"/>
          <w:szCs w:val="24"/>
        </w:rPr>
        <w:t xml:space="preserve"> 总潜力分析</w:t>
      </w:r>
    </w:p>
    <w:p w14:paraId="1A39F549" w14:textId="77777777" w:rsidR="00770A9E" w:rsidRDefault="00770A9E" w:rsidP="00770A9E">
      <w:pPr>
        <w:rPr>
          <w:rFonts w:ascii="宋体" w:eastAsia="宋体" w:hAnsi="宋体" w:hint="eastAsia"/>
          <w:sz w:val="24"/>
          <w:szCs w:val="24"/>
        </w:rPr>
      </w:pPr>
      <w:r>
        <w:rPr>
          <w:rFonts w:ascii="宋体" w:eastAsia="宋体" w:hAnsi="宋体"/>
          <w:sz w:val="24"/>
          <w:szCs w:val="24"/>
        </w:rPr>
        <w:t>4.7</w:t>
      </w:r>
      <w:r>
        <w:rPr>
          <w:rFonts w:ascii="宋体" w:eastAsia="宋体" w:hAnsi="宋体" w:hint="eastAsia"/>
          <w:sz w:val="24"/>
          <w:szCs w:val="24"/>
        </w:rPr>
        <w:t>注意事项</w:t>
      </w:r>
    </w:p>
    <w:p w14:paraId="3C839EB4" w14:textId="77777777" w:rsidR="00770A9E" w:rsidRPr="002017B5" w:rsidRDefault="00770A9E" w:rsidP="00770A9E">
      <w:pPr>
        <w:rPr>
          <w:rFonts w:ascii="宋体" w:eastAsia="宋体" w:hAnsi="宋体" w:hint="eastAsia"/>
          <w:sz w:val="32"/>
          <w:szCs w:val="32"/>
        </w:rPr>
      </w:pPr>
      <w:r>
        <w:rPr>
          <w:rFonts w:ascii="宋体" w:eastAsia="宋体" w:hAnsi="宋体" w:hint="eastAsia"/>
          <w:sz w:val="32"/>
          <w:szCs w:val="32"/>
        </w:rPr>
        <w:t>第五部分：</w:t>
      </w:r>
      <w:r w:rsidRPr="002017B5">
        <w:rPr>
          <w:rFonts w:ascii="宋体" w:eastAsia="宋体" w:hAnsi="宋体" w:hint="eastAsia"/>
          <w:sz w:val="32"/>
          <w:szCs w:val="32"/>
        </w:rPr>
        <w:t>前景展望</w:t>
      </w:r>
    </w:p>
    <w:p w14:paraId="206C272D" w14:textId="77777777" w:rsidR="00770A9E" w:rsidRDefault="00770A9E" w:rsidP="00770A9E">
      <w:pPr>
        <w:rPr>
          <w:rFonts w:ascii="宋体" w:eastAsia="宋体" w:hAnsi="宋体" w:hint="eastAsia"/>
          <w:sz w:val="24"/>
          <w:szCs w:val="24"/>
        </w:rPr>
      </w:pPr>
      <w:r>
        <w:rPr>
          <w:rFonts w:ascii="宋体" w:eastAsia="宋体" w:hAnsi="宋体" w:hint="eastAsia"/>
          <w:sz w:val="24"/>
          <w:szCs w:val="24"/>
        </w:rPr>
        <w:t>5</w:t>
      </w:r>
      <w:r>
        <w:rPr>
          <w:rFonts w:ascii="宋体" w:eastAsia="宋体" w:hAnsi="宋体"/>
          <w:sz w:val="24"/>
          <w:szCs w:val="24"/>
        </w:rPr>
        <w:t>.1</w:t>
      </w:r>
      <w:r w:rsidR="00A8773C">
        <w:rPr>
          <w:rFonts w:ascii="宋体" w:eastAsia="宋体" w:hAnsi="宋体" w:hint="eastAsia"/>
          <w:sz w:val="24"/>
          <w:szCs w:val="24"/>
        </w:rPr>
        <w:t>商业模式</w:t>
      </w:r>
    </w:p>
    <w:p w14:paraId="70279D45" w14:textId="77777777" w:rsidR="00770A9E" w:rsidRDefault="00770A9E" w:rsidP="00770A9E">
      <w:pPr>
        <w:rPr>
          <w:rFonts w:ascii="宋体" w:eastAsia="宋体" w:hAnsi="宋体" w:hint="eastAsia"/>
          <w:sz w:val="24"/>
          <w:szCs w:val="24"/>
        </w:rPr>
      </w:pPr>
      <w:r>
        <w:rPr>
          <w:rFonts w:ascii="宋体" w:eastAsia="宋体" w:hAnsi="宋体"/>
          <w:sz w:val="24"/>
          <w:szCs w:val="24"/>
        </w:rPr>
        <w:t>5.2</w:t>
      </w:r>
      <w:r>
        <w:rPr>
          <w:rFonts w:ascii="宋体" w:eastAsia="宋体" w:hAnsi="宋体" w:hint="eastAsia"/>
          <w:sz w:val="24"/>
          <w:szCs w:val="24"/>
        </w:rPr>
        <w:t>宏观政策的扶持</w:t>
      </w:r>
    </w:p>
    <w:p w14:paraId="3AC95B8D" w14:textId="77777777" w:rsidR="00770A9E" w:rsidRPr="00C82638" w:rsidRDefault="00770A9E" w:rsidP="00770A9E">
      <w:pPr>
        <w:rPr>
          <w:rFonts w:ascii="宋体" w:eastAsia="宋体" w:hAnsi="宋体" w:hint="eastAsia"/>
          <w:sz w:val="24"/>
          <w:szCs w:val="24"/>
        </w:rPr>
      </w:pPr>
      <w:r>
        <w:rPr>
          <w:rFonts w:ascii="宋体" w:eastAsia="宋体" w:hAnsi="宋体"/>
          <w:sz w:val="24"/>
          <w:szCs w:val="24"/>
        </w:rPr>
        <w:t>5.3</w:t>
      </w:r>
      <w:r>
        <w:rPr>
          <w:rFonts w:ascii="宋体" w:eastAsia="宋体" w:hAnsi="宋体" w:hint="eastAsia"/>
          <w:sz w:val="24"/>
          <w:szCs w:val="24"/>
        </w:rPr>
        <w:t>具体到线下可操作</w:t>
      </w:r>
    </w:p>
    <w:p w14:paraId="59C9F0E2" w14:textId="77777777" w:rsidR="00770A9E" w:rsidRPr="00212C69" w:rsidRDefault="00971F39" w:rsidP="00046237">
      <w:pPr>
        <w:rPr>
          <w:rFonts w:ascii="宋体" w:eastAsia="宋体" w:hAnsi="宋体" w:hint="eastAsia"/>
          <w:sz w:val="32"/>
          <w:szCs w:val="32"/>
        </w:rPr>
      </w:pPr>
      <w:r w:rsidRPr="00971F39">
        <w:rPr>
          <w:rFonts w:ascii="宋体" w:eastAsia="宋体" w:hAnsi="宋体" w:hint="eastAsia"/>
          <w:sz w:val="32"/>
          <w:szCs w:val="32"/>
        </w:rPr>
        <w:t>第六部分：参考文献</w:t>
      </w:r>
    </w:p>
    <w:p w14:paraId="332B04F0" w14:textId="77777777" w:rsidR="00737450" w:rsidRDefault="004C7195" w:rsidP="00A11347">
      <w:pPr>
        <w:pStyle w:val="a3"/>
        <w:numPr>
          <w:ilvl w:val="0"/>
          <w:numId w:val="9"/>
        </w:numPr>
        <w:ind w:firstLineChars="0"/>
        <w:rPr>
          <w:rFonts w:ascii="宋体" w:eastAsia="宋体" w:hAnsi="宋体" w:hint="eastAsia"/>
          <w:sz w:val="24"/>
          <w:szCs w:val="24"/>
        </w:rPr>
      </w:pPr>
      <w:r w:rsidRPr="00647A09">
        <w:rPr>
          <w:rFonts w:ascii="宋体" w:eastAsia="宋体" w:hAnsi="宋体" w:hint="eastAsia"/>
          <w:sz w:val="24"/>
          <w:szCs w:val="24"/>
        </w:rPr>
        <w:lastRenderedPageBreak/>
        <w:t>摘要</w:t>
      </w:r>
    </w:p>
    <w:p w14:paraId="1469482D" w14:textId="77777777" w:rsidR="00A57522" w:rsidRPr="00A57522" w:rsidRDefault="00A57522" w:rsidP="00A57522">
      <w:pPr>
        <w:rPr>
          <w:rFonts w:ascii="宋体" w:eastAsia="宋体" w:hAnsi="宋体" w:hint="eastAsia"/>
          <w:sz w:val="24"/>
          <w:szCs w:val="24"/>
        </w:rPr>
      </w:pPr>
      <w:r w:rsidRPr="00A57522">
        <w:rPr>
          <w:rFonts w:ascii="宋体" w:eastAsia="宋体" w:hAnsi="宋体" w:hint="eastAsia"/>
          <w:sz w:val="24"/>
          <w:szCs w:val="24"/>
        </w:rPr>
        <w:t>1</w:t>
      </w:r>
      <w:r w:rsidRPr="00A57522">
        <w:rPr>
          <w:rFonts w:ascii="宋体" w:eastAsia="宋体" w:hAnsi="宋体"/>
          <w:sz w:val="24"/>
          <w:szCs w:val="24"/>
        </w:rPr>
        <w:t>.1</w:t>
      </w:r>
      <w:r>
        <w:rPr>
          <w:rFonts w:ascii="宋体" w:eastAsia="宋体" w:hAnsi="宋体" w:hint="eastAsia"/>
          <w:sz w:val="24"/>
          <w:szCs w:val="24"/>
        </w:rPr>
        <w:t>产品简介</w:t>
      </w:r>
    </w:p>
    <w:p w14:paraId="2602A9C9" w14:textId="77777777" w:rsidR="003152DD" w:rsidRDefault="00737450" w:rsidP="00A11347">
      <w:pPr>
        <w:rPr>
          <w:rFonts w:ascii="宋体" w:eastAsia="宋体" w:hAnsi="宋体" w:hint="eastAsia"/>
          <w:sz w:val="24"/>
          <w:szCs w:val="24"/>
        </w:rPr>
      </w:pPr>
      <w:r w:rsidRPr="00737450">
        <w:rPr>
          <w:rFonts w:ascii="宋体" w:eastAsia="宋体" w:hAnsi="宋体" w:hint="eastAsia"/>
          <w:sz w:val="24"/>
          <w:szCs w:val="24"/>
        </w:rPr>
        <w:t>本项目拟开发一种生物</w:t>
      </w:r>
      <w:proofErr w:type="gramStart"/>
      <w:r w:rsidRPr="00737450">
        <w:rPr>
          <w:rFonts w:ascii="宋体" w:eastAsia="宋体" w:hAnsi="宋体" w:hint="eastAsia"/>
          <w:sz w:val="24"/>
          <w:szCs w:val="24"/>
        </w:rPr>
        <w:t>炭</w:t>
      </w:r>
      <w:proofErr w:type="gramEnd"/>
      <w:r w:rsidRPr="00737450">
        <w:rPr>
          <w:rFonts w:ascii="宋体" w:eastAsia="宋体" w:hAnsi="宋体" w:hint="eastAsia"/>
          <w:sz w:val="24"/>
          <w:szCs w:val="24"/>
        </w:rPr>
        <w:t>产品，用于降低土壤重金属污染、增加土壤中作物所需的种种微量元素，提高粮食产量</w:t>
      </w:r>
    </w:p>
    <w:p w14:paraId="4F3849C7" w14:textId="77777777" w:rsidR="00737450" w:rsidRDefault="00737450" w:rsidP="00A11347">
      <w:pPr>
        <w:rPr>
          <w:rFonts w:ascii="宋体" w:eastAsia="宋体" w:hAnsi="宋体" w:hint="eastAsia"/>
          <w:sz w:val="24"/>
          <w:szCs w:val="24"/>
        </w:rPr>
      </w:pPr>
      <w:r>
        <w:rPr>
          <w:rFonts w:ascii="宋体" w:eastAsia="宋体" w:hAnsi="宋体" w:hint="eastAsia"/>
          <w:sz w:val="24"/>
          <w:szCs w:val="24"/>
        </w:rPr>
        <w:t>拟使用</w:t>
      </w:r>
      <w:r w:rsidR="002D5AE9">
        <w:rPr>
          <w:rFonts w:ascii="宋体" w:eastAsia="宋体" w:hAnsi="宋体" w:hint="eastAsia"/>
          <w:sz w:val="24"/>
          <w:szCs w:val="24"/>
        </w:rPr>
        <w:t>经过</w:t>
      </w:r>
      <w:r>
        <w:rPr>
          <w:rFonts w:ascii="宋体" w:eastAsia="宋体" w:hAnsi="宋体" w:hint="eastAsia"/>
          <w:sz w:val="24"/>
          <w:szCs w:val="24"/>
        </w:rPr>
        <w:t>不同利用方式</w:t>
      </w:r>
      <w:r w:rsidR="002D5AE9">
        <w:rPr>
          <w:rFonts w:ascii="宋体" w:eastAsia="宋体" w:hAnsi="宋体" w:hint="eastAsia"/>
          <w:sz w:val="24"/>
          <w:szCs w:val="24"/>
        </w:rPr>
        <w:t>改良</w:t>
      </w:r>
      <w:r>
        <w:rPr>
          <w:rFonts w:ascii="宋体" w:eastAsia="宋体" w:hAnsi="宋体" w:hint="eastAsia"/>
          <w:sz w:val="24"/>
          <w:szCs w:val="24"/>
        </w:rPr>
        <w:t>的生物</w:t>
      </w:r>
      <w:proofErr w:type="gramStart"/>
      <w:r>
        <w:rPr>
          <w:rFonts w:ascii="宋体" w:eastAsia="宋体" w:hAnsi="宋体" w:hint="eastAsia"/>
          <w:sz w:val="24"/>
          <w:szCs w:val="24"/>
        </w:rPr>
        <w:t>炭</w:t>
      </w:r>
      <w:proofErr w:type="gramEnd"/>
      <w:r w:rsidR="002D5AE9">
        <w:rPr>
          <w:rFonts w:ascii="宋体" w:eastAsia="宋体" w:hAnsi="宋体" w:hint="eastAsia"/>
          <w:sz w:val="24"/>
          <w:szCs w:val="24"/>
        </w:rPr>
        <w:t>进行试验，以试验得到的土壤金属含量和对作物有用的微量元素作为检验指标，对比</w:t>
      </w:r>
      <w:r w:rsidR="002D5AE9" w:rsidRPr="002D5AE9">
        <w:rPr>
          <w:rFonts w:ascii="宋体" w:eastAsia="宋体" w:hAnsi="宋体" w:hint="eastAsia"/>
          <w:sz w:val="24"/>
          <w:szCs w:val="24"/>
        </w:rPr>
        <w:t>不同利用方式的生物炭</w:t>
      </w:r>
      <w:r w:rsidR="002D5AE9">
        <w:rPr>
          <w:rFonts w:ascii="宋体" w:eastAsia="宋体" w:hAnsi="宋体" w:hint="eastAsia"/>
          <w:sz w:val="24"/>
          <w:szCs w:val="24"/>
        </w:rPr>
        <w:t>的优势。</w:t>
      </w:r>
    </w:p>
    <w:p w14:paraId="3D733541" w14:textId="77777777" w:rsidR="00DD612D" w:rsidRDefault="00A57522" w:rsidP="00A11347">
      <w:pPr>
        <w:rPr>
          <w:rFonts w:ascii="宋体" w:eastAsia="宋体" w:hAnsi="宋体" w:hint="eastAsia"/>
          <w:sz w:val="24"/>
          <w:szCs w:val="24"/>
        </w:rPr>
      </w:pPr>
      <w:r>
        <w:rPr>
          <w:rFonts w:ascii="宋体" w:eastAsia="宋体" w:hAnsi="宋体" w:hint="eastAsia"/>
          <w:sz w:val="24"/>
          <w:szCs w:val="24"/>
        </w:rPr>
        <w:t>1</w:t>
      </w:r>
      <w:r>
        <w:rPr>
          <w:rFonts w:ascii="宋体" w:eastAsia="宋体" w:hAnsi="宋体"/>
          <w:sz w:val="24"/>
          <w:szCs w:val="24"/>
        </w:rPr>
        <w:t>.2</w:t>
      </w:r>
      <w:r>
        <w:rPr>
          <w:rFonts w:ascii="宋体" w:eastAsia="宋体" w:hAnsi="宋体" w:hint="eastAsia"/>
          <w:sz w:val="24"/>
          <w:szCs w:val="24"/>
        </w:rPr>
        <w:t>项目logo</w:t>
      </w:r>
    </w:p>
    <w:p w14:paraId="07CECFEA" w14:textId="77777777" w:rsidR="00A57522" w:rsidRDefault="00A57522" w:rsidP="00A57522">
      <w:pPr>
        <w:jc w:val="center"/>
        <w:rPr>
          <w:rFonts w:ascii="宋体" w:eastAsia="宋体" w:hAnsi="宋体" w:hint="eastAsia"/>
          <w:sz w:val="24"/>
          <w:szCs w:val="24"/>
        </w:rPr>
      </w:pPr>
      <w:r>
        <w:rPr>
          <w:rFonts w:ascii="宋体" w:eastAsia="宋体" w:hAnsi="宋体"/>
          <w:noProof/>
          <w:sz w:val="24"/>
          <w:szCs w:val="24"/>
        </w:rPr>
        <w:drawing>
          <wp:inline distT="0" distB="0" distL="0" distR="0" wp14:anchorId="6D258DD9" wp14:editId="54BFB1BF">
            <wp:extent cx="1950720" cy="1882140"/>
            <wp:effectExtent l="0" t="0" r="0" b="0"/>
            <wp:docPr id="1768787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0720" cy="1882140"/>
                    </a:xfrm>
                    <a:prstGeom prst="rect">
                      <a:avLst/>
                    </a:prstGeom>
                    <a:noFill/>
                    <a:ln>
                      <a:noFill/>
                    </a:ln>
                  </pic:spPr>
                </pic:pic>
              </a:graphicData>
            </a:graphic>
          </wp:inline>
        </w:drawing>
      </w:r>
    </w:p>
    <w:p w14:paraId="240AFA8F" w14:textId="77777777" w:rsidR="00A57522" w:rsidRPr="00386C76" w:rsidRDefault="00A57522" w:rsidP="00A57522">
      <w:pPr>
        <w:rPr>
          <w:rFonts w:ascii="宋体" w:eastAsia="宋体" w:hAnsi="宋体" w:hint="eastAsia"/>
          <w:sz w:val="24"/>
          <w:szCs w:val="24"/>
        </w:rPr>
      </w:pPr>
      <w:r>
        <w:rPr>
          <w:rFonts w:ascii="宋体" w:eastAsia="宋体" w:hAnsi="宋体"/>
          <w:sz w:val="24"/>
          <w:szCs w:val="24"/>
        </w:rPr>
        <w:t>L</w:t>
      </w:r>
      <w:r>
        <w:rPr>
          <w:rFonts w:ascii="宋体" w:eastAsia="宋体" w:hAnsi="宋体" w:hint="eastAsia"/>
          <w:sz w:val="24"/>
          <w:szCs w:val="24"/>
        </w:rPr>
        <w:t>ogo上半部分为一只黑色的鲸鱼，代表我们的产品像鲸鱼的吞食能力一样有更加高效的肥田和治污能力，下班部分绿色的部分表示</w:t>
      </w:r>
      <w:r w:rsidR="00D623BF">
        <w:rPr>
          <w:rFonts w:ascii="宋体" w:eastAsia="宋体" w:hAnsi="宋体" w:hint="eastAsia"/>
          <w:sz w:val="24"/>
          <w:szCs w:val="24"/>
        </w:rPr>
        <w:t>农田，突出我们产品对农田的作用</w:t>
      </w:r>
    </w:p>
    <w:p w14:paraId="543AFC6A" w14:textId="77777777" w:rsidR="00353EE6" w:rsidRDefault="00386C76" w:rsidP="00386C76">
      <w:pPr>
        <w:rPr>
          <w:rFonts w:ascii="宋体" w:eastAsia="宋体" w:hAnsi="宋体" w:hint="eastAsia"/>
          <w:sz w:val="24"/>
          <w:szCs w:val="24"/>
        </w:rPr>
      </w:pPr>
      <w:r w:rsidRPr="00386C76">
        <w:rPr>
          <w:rFonts w:ascii="宋体" w:eastAsia="宋体" w:hAnsi="宋体" w:hint="eastAsia"/>
          <w:sz w:val="24"/>
          <w:szCs w:val="24"/>
        </w:rPr>
        <w:t>二、</w:t>
      </w:r>
      <w:r w:rsidR="00180291" w:rsidRPr="00386C76">
        <w:rPr>
          <w:rFonts w:ascii="宋体" w:eastAsia="宋体" w:hAnsi="宋体" w:hint="eastAsia"/>
          <w:sz w:val="24"/>
          <w:szCs w:val="24"/>
        </w:rPr>
        <w:t>项目概述</w:t>
      </w:r>
    </w:p>
    <w:p w14:paraId="75F25EBF" w14:textId="77777777" w:rsidR="005B654C" w:rsidRDefault="005B654C" w:rsidP="00386C76">
      <w:pPr>
        <w:rPr>
          <w:rFonts w:ascii="宋体" w:eastAsia="宋体" w:hAnsi="宋体" w:hint="eastAsia"/>
          <w:sz w:val="24"/>
          <w:szCs w:val="24"/>
        </w:rPr>
      </w:pPr>
      <w:r>
        <w:rPr>
          <w:rFonts w:ascii="宋体" w:eastAsia="宋体" w:hAnsi="宋体" w:hint="eastAsia"/>
          <w:sz w:val="24"/>
          <w:szCs w:val="24"/>
        </w:rPr>
        <w:t>2．1生物炭的需求</w:t>
      </w:r>
    </w:p>
    <w:p w14:paraId="6E29C955" w14:textId="77777777" w:rsidR="002D5AE9" w:rsidRPr="002D5AE9" w:rsidRDefault="0073237C" w:rsidP="002D5AE9">
      <w:pPr>
        <w:rPr>
          <w:rFonts w:ascii="宋体" w:eastAsia="宋体" w:hAnsi="宋体" w:hint="eastAsia"/>
          <w:sz w:val="24"/>
          <w:szCs w:val="24"/>
        </w:rPr>
      </w:pPr>
      <w:r w:rsidRPr="0073237C">
        <w:rPr>
          <w:rFonts w:ascii="宋体" w:eastAsia="宋体" w:hAnsi="宋体" w:hint="eastAsia"/>
          <w:sz w:val="24"/>
          <w:szCs w:val="24"/>
        </w:rPr>
        <w:t>目前土壤重金属污染和退化的情况</w:t>
      </w:r>
      <w:r w:rsidR="002D5AE9">
        <w:rPr>
          <w:rFonts w:ascii="宋体" w:eastAsia="宋体" w:hAnsi="宋体" w:hint="eastAsia"/>
          <w:sz w:val="24"/>
          <w:szCs w:val="24"/>
        </w:rPr>
        <w:t>十分严峻，大片耕地由于受污染严重而不得不废弃，土壤中残余的重金属让一些土地变为了不可循环利用的土地。</w:t>
      </w:r>
      <w:r w:rsidR="002D5AE9" w:rsidRPr="002D5AE9">
        <w:rPr>
          <w:rFonts w:ascii="宋体" w:eastAsia="宋体" w:hAnsi="宋体" w:hint="eastAsia"/>
          <w:sz w:val="24"/>
          <w:szCs w:val="24"/>
        </w:rPr>
        <w:t>但是</w:t>
      </w:r>
      <w:r w:rsidRPr="002D5AE9">
        <w:rPr>
          <w:rFonts w:ascii="宋体" w:eastAsia="宋体" w:hAnsi="宋体"/>
          <w:sz w:val="24"/>
          <w:szCs w:val="24"/>
        </w:rPr>
        <w:t>目前</w:t>
      </w:r>
      <w:r w:rsidR="002D5AE9" w:rsidRPr="002D5AE9">
        <w:rPr>
          <w:rFonts w:ascii="宋体" w:eastAsia="宋体" w:hAnsi="宋体" w:hint="eastAsia"/>
          <w:sz w:val="24"/>
          <w:szCs w:val="24"/>
        </w:rPr>
        <w:t>对土地污染的</w:t>
      </w:r>
      <w:r w:rsidRPr="002D5AE9">
        <w:rPr>
          <w:rFonts w:ascii="宋体" w:eastAsia="宋体" w:hAnsi="宋体"/>
          <w:sz w:val="24"/>
          <w:szCs w:val="24"/>
        </w:rPr>
        <w:t>处理</w:t>
      </w:r>
      <w:r w:rsidR="002D5AE9" w:rsidRPr="002D5AE9">
        <w:rPr>
          <w:rFonts w:ascii="宋体" w:eastAsia="宋体" w:hAnsi="宋体" w:hint="eastAsia"/>
          <w:sz w:val="24"/>
          <w:szCs w:val="24"/>
        </w:rPr>
        <w:t>方式主要为</w:t>
      </w:r>
      <w:r w:rsidR="002D5AE9" w:rsidRPr="002D5AE9">
        <w:rPr>
          <w:rFonts w:ascii="宋体" w:eastAsia="宋体" w:hAnsi="宋体"/>
          <w:sz w:val="24"/>
          <w:szCs w:val="24"/>
        </w:rPr>
        <w:t>施用化学改良剂</w:t>
      </w:r>
      <w:r w:rsidR="002D5AE9" w:rsidRPr="002D5AE9">
        <w:rPr>
          <w:rFonts w:ascii="宋体" w:eastAsia="宋体" w:hAnsi="宋体" w:hint="eastAsia"/>
          <w:sz w:val="24"/>
          <w:szCs w:val="24"/>
        </w:rPr>
        <w:t>；</w:t>
      </w:r>
      <w:r w:rsidR="002D5AE9" w:rsidRPr="002D5AE9">
        <w:rPr>
          <w:rFonts w:ascii="宋体" w:eastAsia="宋体" w:hAnsi="宋体"/>
          <w:sz w:val="24"/>
          <w:szCs w:val="24"/>
        </w:rPr>
        <w:t>采取生物改良措施</w:t>
      </w:r>
      <w:r w:rsidR="002D5AE9" w:rsidRPr="002D5AE9">
        <w:rPr>
          <w:rFonts w:ascii="宋体" w:eastAsia="宋体" w:hAnsi="宋体" w:hint="eastAsia"/>
          <w:sz w:val="24"/>
          <w:szCs w:val="24"/>
        </w:rPr>
        <w:t>；</w:t>
      </w:r>
      <w:r w:rsidR="002D5AE9" w:rsidRPr="002D5AE9">
        <w:rPr>
          <w:rFonts w:ascii="宋体" w:eastAsia="宋体" w:hAnsi="宋体"/>
          <w:sz w:val="24"/>
          <w:szCs w:val="24"/>
        </w:rPr>
        <w:t>调节土壤氧化还原电位</w:t>
      </w:r>
      <w:r w:rsidR="002D5AE9" w:rsidRPr="002D5AE9">
        <w:rPr>
          <w:rFonts w:ascii="宋体" w:eastAsia="宋体" w:hAnsi="宋体" w:hint="eastAsia"/>
          <w:sz w:val="24"/>
          <w:szCs w:val="24"/>
        </w:rPr>
        <w:t>；</w:t>
      </w:r>
      <w:r w:rsidR="002D5AE9" w:rsidRPr="002D5AE9">
        <w:rPr>
          <w:rFonts w:ascii="宋体" w:eastAsia="宋体" w:hAnsi="宋体"/>
          <w:sz w:val="24"/>
          <w:szCs w:val="24"/>
        </w:rPr>
        <w:t>改变耕作制度</w:t>
      </w:r>
      <w:r w:rsidR="002D5AE9" w:rsidRPr="002D5AE9">
        <w:rPr>
          <w:rFonts w:ascii="宋体" w:eastAsia="宋体" w:hAnsi="宋体" w:hint="eastAsia"/>
          <w:sz w:val="24"/>
          <w:szCs w:val="24"/>
        </w:rPr>
        <w:t>；</w:t>
      </w:r>
      <w:r w:rsidR="002D5AE9" w:rsidRPr="002D5AE9">
        <w:rPr>
          <w:rFonts w:ascii="宋体" w:eastAsia="宋体" w:hAnsi="宋体"/>
          <w:sz w:val="24"/>
          <w:szCs w:val="24"/>
        </w:rPr>
        <w:t>采用农业生态工程措施</w:t>
      </w:r>
    </w:p>
    <w:p w14:paraId="541DBD23" w14:textId="77777777" w:rsidR="00DD612D" w:rsidRDefault="002D5AE9" w:rsidP="00961FB3">
      <w:pPr>
        <w:rPr>
          <w:rFonts w:ascii="宋体" w:eastAsia="宋体" w:hAnsi="宋体" w:hint="eastAsia"/>
          <w:sz w:val="24"/>
          <w:szCs w:val="24"/>
        </w:rPr>
      </w:pPr>
      <w:r w:rsidRPr="002D5AE9">
        <w:rPr>
          <w:noProof/>
        </w:rPr>
        <w:drawing>
          <wp:inline distT="0" distB="0" distL="0" distR="0" wp14:anchorId="5912C639" wp14:editId="404B70BE">
            <wp:extent cx="5274310" cy="2969895"/>
            <wp:effectExtent l="0" t="0" r="0" b="0"/>
            <wp:docPr id="1004883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83005" name=""/>
                    <pic:cNvPicPr/>
                  </pic:nvPicPr>
                  <pic:blipFill>
                    <a:blip r:embed="rId9"/>
                    <a:stretch>
                      <a:fillRect/>
                    </a:stretch>
                  </pic:blipFill>
                  <pic:spPr>
                    <a:xfrm>
                      <a:off x="0" y="0"/>
                      <a:ext cx="5274310" cy="2969895"/>
                    </a:xfrm>
                    <a:prstGeom prst="rect">
                      <a:avLst/>
                    </a:prstGeom>
                  </pic:spPr>
                </pic:pic>
              </a:graphicData>
            </a:graphic>
          </wp:inline>
        </w:drawing>
      </w:r>
    </w:p>
    <w:p w14:paraId="13EDB9EA" w14:textId="77777777" w:rsidR="00DD612D" w:rsidRPr="00F72E63" w:rsidRDefault="00DD612D" w:rsidP="00DD612D">
      <w:pPr>
        <w:ind w:left="1260" w:firstLine="420"/>
        <w:rPr>
          <w:rFonts w:ascii="宋体" w:eastAsia="宋体" w:hAnsi="宋体" w:hint="eastAsia"/>
          <w:b/>
          <w:bCs/>
          <w:sz w:val="24"/>
          <w:szCs w:val="24"/>
        </w:rPr>
      </w:pPr>
      <w:r w:rsidRPr="00F72E63">
        <w:rPr>
          <w:rFonts w:ascii="宋体" w:eastAsia="宋体" w:hAnsi="宋体" w:hint="eastAsia"/>
          <w:b/>
          <w:bCs/>
          <w:sz w:val="24"/>
          <w:szCs w:val="24"/>
        </w:rPr>
        <w:t>图2</w:t>
      </w:r>
      <w:r w:rsidRPr="00F72E63">
        <w:rPr>
          <w:rFonts w:ascii="宋体" w:eastAsia="宋体" w:hAnsi="宋体"/>
          <w:b/>
          <w:bCs/>
          <w:sz w:val="24"/>
          <w:szCs w:val="24"/>
        </w:rPr>
        <w:t>.1.1</w:t>
      </w:r>
      <w:r w:rsidRPr="00F72E63">
        <w:rPr>
          <w:rFonts w:ascii="宋体" w:eastAsia="宋体" w:hAnsi="宋体" w:hint="eastAsia"/>
          <w:b/>
          <w:bCs/>
          <w:sz w:val="24"/>
          <w:szCs w:val="24"/>
        </w:rPr>
        <w:t>我国土壤污染总体状况与主要问题</w:t>
      </w:r>
    </w:p>
    <w:p w14:paraId="22020373" w14:textId="77777777" w:rsidR="00961FB3" w:rsidRDefault="002D5AE9" w:rsidP="00961FB3">
      <w:pPr>
        <w:rPr>
          <w:rFonts w:ascii="宋体" w:eastAsia="宋体" w:hAnsi="宋体" w:hint="eastAsia"/>
          <w:sz w:val="24"/>
          <w:szCs w:val="24"/>
        </w:rPr>
      </w:pPr>
      <w:r>
        <w:rPr>
          <w:rFonts w:ascii="宋体" w:eastAsia="宋体" w:hAnsi="宋体" w:hint="eastAsia"/>
          <w:sz w:val="24"/>
          <w:szCs w:val="24"/>
        </w:rPr>
        <w:t>而</w:t>
      </w:r>
      <w:r w:rsidRPr="0073237C">
        <w:rPr>
          <w:rFonts w:ascii="宋体" w:eastAsia="宋体" w:hAnsi="宋体"/>
          <w:sz w:val="24"/>
          <w:szCs w:val="24"/>
        </w:rPr>
        <w:t>生物炭是一种具有潜在应用前景的产品，具有</w:t>
      </w:r>
      <w:r w:rsidR="00961FB3" w:rsidRPr="00961FB3">
        <w:rPr>
          <w:rFonts w:ascii="宋体" w:eastAsia="宋体" w:hAnsi="宋体" w:hint="eastAsia"/>
          <w:sz w:val="24"/>
          <w:szCs w:val="24"/>
        </w:rPr>
        <w:t>孔隙发达</w:t>
      </w:r>
      <w:proofErr w:type="gramStart"/>
      <w:r w:rsidR="00961FB3">
        <w:rPr>
          <w:rFonts w:ascii="宋体" w:eastAsia="宋体" w:hAnsi="宋体" w:hint="eastAsia"/>
          <w:sz w:val="24"/>
          <w:szCs w:val="24"/>
        </w:rPr>
        <w:t>的</w:t>
      </w:r>
      <w:r w:rsidR="00961FB3" w:rsidRPr="00961FB3">
        <w:rPr>
          <w:rFonts w:ascii="宋体" w:eastAsia="宋体" w:hAnsi="宋体" w:hint="eastAsia"/>
          <w:sz w:val="24"/>
          <w:szCs w:val="24"/>
        </w:rPr>
        <w:t>富碳微孔结构</w:t>
      </w:r>
      <w:proofErr w:type="gramEnd"/>
      <w:r w:rsidR="00961FB3" w:rsidRPr="00961FB3">
        <w:rPr>
          <w:rFonts w:ascii="宋体" w:eastAsia="宋体" w:hAnsi="宋体" w:hint="eastAsia"/>
          <w:sz w:val="24"/>
          <w:szCs w:val="24"/>
        </w:rPr>
        <w:t>，</w:t>
      </w:r>
      <w:r w:rsidR="00961FB3">
        <w:rPr>
          <w:rFonts w:ascii="宋体" w:eastAsia="宋体" w:hAnsi="宋体" w:hint="eastAsia"/>
          <w:sz w:val="24"/>
          <w:szCs w:val="24"/>
        </w:rPr>
        <w:t>可以吸收大量温室气体、吸附重金属、为微生物生长提供更多空间</w:t>
      </w:r>
    </w:p>
    <w:p w14:paraId="424B2A85" w14:textId="77777777" w:rsidR="002D5AE9" w:rsidRPr="0073237C" w:rsidRDefault="00961FB3" w:rsidP="00386C76">
      <w:pPr>
        <w:rPr>
          <w:rFonts w:ascii="宋体" w:eastAsia="宋体" w:hAnsi="宋体" w:hint="eastAsia"/>
          <w:sz w:val="24"/>
          <w:szCs w:val="24"/>
        </w:rPr>
      </w:pPr>
      <w:r>
        <w:rPr>
          <w:rFonts w:ascii="宋体" w:eastAsia="宋体" w:hAnsi="宋体" w:hint="eastAsia"/>
          <w:sz w:val="24"/>
          <w:szCs w:val="24"/>
        </w:rPr>
        <w:lastRenderedPageBreak/>
        <w:t>生物炭的来源可以是木材、稻壳、秸秆等农业废料，在生产焦油的过程也会生产生物炭，目前产量达五万吨，被广泛</w:t>
      </w:r>
      <w:r w:rsidRPr="00961FB3">
        <w:rPr>
          <w:rFonts w:ascii="宋体" w:eastAsia="宋体" w:hAnsi="宋体" w:hint="eastAsia"/>
          <w:sz w:val="24"/>
          <w:szCs w:val="24"/>
        </w:rPr>
        <w:t>应用于农业</w:t>
      </w:r>
      <w:r>
        <w:rPr>
          <w:rFonts w:ascii="宋体" w:eastAsia="宋体" w:hAnsi="宋体" w:hint="eastAsia"/>
          <w:sz w:val="24"/>
          <w:szCs w:val="24"/>
        </w:rPr>
        <w:t>和废水处理。</w:t>
      </w:r>
    </w:p>
    <w:p w14:paraId="58AAFEB1" w14:textId="77777777" w:rsidR="00A10480" w:rsidRDefault="002A418B" w:rsidP="00A10480">
      <w:pPr>
        <w:rPr>
          <w:rFonts w:ascii="宋体" w:eastAsia="宋体" w:hAnsi="宋体" w:hint="eastAsia"/>
          <w:sz w:val="24"/>
          <w:szCs w:val="24"/>
        </w:rPr>
      </w:pPr>
      <w:r w:rsidRPr="00386C76">
        <w:rPr>
          <w:rFonts w:ascii="宋体" w:eastAsia="宋体" w:hAnsi="宋体" w:hint="eastAsia"/>
          <w:sz w:val="24"/>
          <w:szCs w:val="24"/>
        </w:rPr>
        <w:t>在</w:t>
      </w:r>
      <w:r w:rsidR="00146808" w:rsidRPr="00386C76">
        <w:rPr>
          <w:rFonts w:ascii="宋体" w:eastAsia="宋体" w:hAnsi="宋体" w:hint="eastAsia"/>
          <w:sz w:val="24"/>
          <w:szCs w:val="24"/>
        </w:rPr>
        <w:t>获得碳化合物</w:t>
      </w:r>
      <w:r w:rsidRPr="00386C76">
        <w:rPr>
          <w:rFonts w:ascii="宋体" w:eastAsia="宋体" w:hAnsi="宋体" w:hint="eastAsia"/>
          <w:sz w:val="24"/>
          <w:szCs w:val="24"/>
        </w:rPr>
        <w:t>的过程中，</w:t>
      </w:r>
      <w:proofErr w:type="gramStart"/>
      <w:r w:rsidRPr="00386C76">
        <w:rPr>
          <w:rFonts w:ascii="宋体" w:eastAsia="宋体" w:hAnsi="宋体" w:hint="eastAsia"/>
          <w:sz w:val="24"/>
          <w:szCs w:val="24"/>
        </w:rPr>
        <w:t>生物炭常作为</w:t>
      </w:r>
      <w:proofErr w:type="gramEnd"/>
      <w:r w:rsidRPr="00386C76">
        <w:rPr>
          <w:rFonts w:ascii="宋体" w:eastAsia="宋体" w:hAnsi="宋体" w:hint="eastAsia"/>
          <w:sz w:val="24"/>
          <w:szCs w:val="24"/>
        </w:rPr>
        <w:t>副产品产出，生物</w:t>
      </w:r>
      <w:proofErr w:type="gramStart"/>
      <w:r w:rsidRPr="00386C76">
        <w:rPr>
          <w:rFonts w:ascii="宋体" w:eastAsia="宋体" w:hAnsi="宋体" w:hint="eastAsia"/>
          <w:sz w:val="24"/>
          <w:szCs w:val="24"/>
        </w:rPr>
        <w:t>炭</w:t>
      </w:r>
      <w:proofErr w:type="gramEnd"/>
      <w:r w:rsidRPr="00386C76">
        <w:rPr>
          <w:rFonts w:ascii="宋体" w:eastAsia="宋体" w:hAnsi="宋体" w:hint="eastAsia"/>
          <w:sz w:val="24"/>
          <w:szCs w:val="24"/>
        </w:rPr>
        <w:t>具有降低土壤金属污染</w:t>
      </w:r>
      <w:r w:rsidR="00A53578">
        <w:rPr>
          <w:rFonts w:ascii="宋体" w:eastAsia="宋体" w:hAnsi="宋体" w:hint="eastAsia"/>
          <w:sz w:val="24"/>
          <w:szCs w:val="24"/>
        </w:rPr>
        <w:t>（</w:t>
      </w:r>
      <w:r w:rsidR="00A53578" w:rsidRPr="002017B5">
        <w:rPr>
          <w:rFonts w:ascii="Times New Roman" w:eastAsia="宋体" w:hAnsi="Times New Roman" w:cs="Times New Roman"/>
          <w:sz w:val="24"/>
          <w:szCs w:val="24"/>
        </w:rPr>
        <w:t>ELCP</w:t>
      </w:r>
      <w:r w:rsidR="00A53578">
        <w:rPr>
          <w:rFonts w:ascii="宋体" w:eastAsia="宋体" w:hAnsi="宋体" w:hint="eastAsia"/>
          <w:sz w:val="24"/>
          <w:szCs w:val="24"/>
        </w:rPr>
        <w:t>联合生物</w:t>
      </w:r>
      <w:proofErr w:type="gramStart"/>
      <w:r w:rsidR="00A53578">
        <w:rPr>
          <w:rFonts w:ascii="宋体" w:eastAsia="宋体" w:hAnsi="宋体" w:hint="eastAsia"/>
          <w:sz w:val="24"/>
          <w:szCs w:val="24"/>
        </w:rPr>
        <w:t>炭</w:t>
      </w:r>
      <w:proofErr w:type="gramEnd"/>
      <w:r w:rsidR="00A53578">
        <w:rPr>
          <w:rFonts w:ascii="宋体" w:eastAsia="宋体" w:hAnsi="宋体" w:hint="eastAsia"/>
          <w:sz w:val="24"/>
          <w:szCs w:val="24"/>
        </w:rPr>
        <w:t>固化修复重金属污染土实验的研究）</w:t>
      </w:r>
      <w:r w:rsidRPr="00386C76">
        <w:rPr>
          <w:rFonts w:ascii="宋体" w:eastAsia="宋体" w:hAnsi="宋体" w:hint="eastAsia"/>
          <w:sz w:val="24"/>
          <w:szCs w:val="24"/>
        </w:rPr>
        <w:t>、提高土壤微生物增殖速度的作用，如果能更好地利用生物炭，就能进一步减轻工业发展带来的污染，延长可利用土壤资源的寿命。</w:t>
      </w:r>
    </w:p>
    <w:p w14:paraId="32F9A5FE" w14:textId="77777777" w:rsidR="00A10480" w:rsidRDefault="00A10480" w:rsidP="00A10480">
      <w:pPr>
        <w:rPr>
          <w:rFonts w:ascii="宋体" w:eastAsia="宋体" w:hAnsi="宋体" w:hint="eastAsia"/>
          <w:sz w:val="24"/>
          <w:szCs w:val="24"/>
        </w:rPr>
      </w:pPr>
      <w:r w:rsidRPr="00985823">
        <w:rPr>
          <w:rFonts w:ascii="宋体" w:eastAsia="宋体" w:hAnsi="宋体" w:cs="Arial"/>
          <w:color w:val="333333"/>
          <w:spacing w:val="9"/>
          <w:sz w:val="24"/>
          <w:szCs w:val="24"/>
          <w:shd w:val="clear" w:color="auto" w:fill="FFFFFF"/>
        </w:rPr>
        <w:t>土壤CEC</w:t>
      </w:r>
      <w:r w:rsidR="00737450">
        <w:rPr>
          <w:rFonts w:ascii="宋体" w:eastAsia="宋体" w:hAnsi="宋体" w:cs="Arial" w:hint="eastAsia"/>
          <w:color w:val="333333"/>
          <w:spacing w:val="9"/>
          <w:sz w:val="24"/>
          <w:szCs w:val="24"/>
          <w:shd w:val="clear" w:color="auto" w:fill="FFFFFF"/>
        </w:rPr>
        <w:t>（</w:t>
      </w:r>
      <w:r w:rsidR="00737450" w:rsidRPr="00737450">
        <w:rPr>
          <w:rFonts w:ascii="宋体" w:eastAsia="宋体" w:hAnsi="宋体" w:hint="eastAsia"/>
          <w:color w:val="333333"/>
          <w:sz w:val="24"/>
          <w:szCs w:val="24"/>
          <w:shd w:val="clear" w:color="auto" w:fill="FFFFFF"/>
        </w:rPr>
        <w:t>cation exchange capacity</w:t>
      </w:r>
      <w:r w:rsidR="00737450" w:rsidRPr="00737450">
        <w:rPr>
          <w:rFonts w:ascii="宋体" w:eastAsia="宋体" w:hAnsi="宋体"/>
          <w:color w:val="333333"/>
          <w:sz w:val="24"/>
          <w:szCs w:val="24"/>
          <w:shd w:val="clear" w:color="auto" w:fill="FFFFFF"/>
        </w:rPr>
        <w:t xml:space="preserve"> </w:t>
      </w:r>
      <w:r w:rsidR="00737450" w:rsidRPr="00737450">
        <w:rPr>
          <w:rFonts w:ascii="宋体" w:eastAsia="宋体" w:hAnsi="宋体" w:hint="eastAsia"/>
          <w:sz w:val="24"/>
          <w:szCs w:val="24"/>
          <w:shd w:val="clear" w:color="auto" w:fill="FFFFFF"/>
        </w:rPr>
        <w:t>土壤</w:t>
      </w:r>
      <w:r w:rsidR="000A620F">
        <w:fldChar w:fldCharType="begin"/>
      </w:r>
      <w:r w:rsidR="000A620F">
        <w:instrText>HYPERLINK "https://zhidao.baidu.com/search?word=%D1%F4%C0%EB%D7%D3&amp;fr=iknow_pc_qb_highlight"</w:instrText>
      </w:r>
      <w:r w:rsidR="000A620F">
        <w:fldChar w:fldCharType="separate"/>
      </w:r>
      <w:r w:rsidR="00737450" w:rsidRPr="00737450">
        <w:rPr>
          <w:rStyle w:val="a8"/>
          <w:rFonts w:ascii="宋体" w:eastAsia="宋体" w:hAnsi="宋体" w:hint="eastAsia"/>
          <w:color w:val="auto"/>
          <w:sz w:val="24"/>
          <w:szCs w:val="24"/>
          <w:u w:val="none"/>
          <w:shd w:val="clear" w:color="auto" w:fill="FFFFFF"/>
        </w:rPr>
        <w:t>阳离子</w:t>
      </w:r>
      <w:r w:rsidR="000A620F">
        <w:rPr>
          <w:rStyle w:val="a8"/>
          <w:rFonts w:ascii="宋体" w:eastAsia="宋体" w:hAnsi="宋体"/>
          <w:color w:val="auto"/>
          <w:sz w:val="24"/>
          <w:szCs w:val="24"/>
          <w:u w:val="none"/>
          <w:shd w:val="clear" w:color="auto" w:fill="FFFFFF"/>
        </w:rPr>
        <w:fldChar w:fldCharType="end"/>
      </w:r>
      <w:r w:rsidR="00737450" w:rsidRPr="00737450">
        <w:rPr>
          <w:rFonts w:ascii="宋体" w:eastAsia="宋体" w:hAnsi="宋体" w:hint="eastAsia"/>
          <w:sz w:val="24"/>
          <w:szCs w:val="24"/>
          <w:shd w:val="clear" w:color="auto" w:fill="FFFFFF"/>
        </w:rPr>
        <w:t>交换量</w:t>
      </w:r>
      <w:r w:rsidR="00737450">
        <w:rPr>
          <w:rFonts w:ascii="宋体" w:eastAsia="宋体" w:hAnsi="宋体" w:cs="Arial" w:hint="eastAsia"/>
          <w:color w:val="333333"/>
          <w:spacing w:val="9"/>
          <w:sz w:val="24"/>
          <w:szCs w:val="24"/>
          <w:shd w:val="clear" w:color="auto" w:fill="FFFFFF"/>
        </w:rPr>
        <w:t>）</w:t>
      </w:r>
      <w:r w:rsidRPr="00985823">
        <w:rPr>
          <w:rFonts w:ascii="宋体" w:eastAsia="宋体" w:hAnsi="宋体" w:cs="Arial"/>
          <w:color w:val="333333"/>
          <w:spacing w:val="9"/>
          <w:sz w:val="24"/>
          <w:szCs w:val="24"/>
          <w:shd w:val="clear" w:color="auto" w:fill="FFFFFF"/>
        </w:rPr>
        <w:t>是土壤的基本理化性质之一，表明土壤能够保留可交换性阳离子（</w:t>
      </w:r>
      <w:r w:rsidRPr="002017B5">
        <w:rPr>
          <w:rFonts w:ascii="Times New Roman" w:eastAsia="宋体" w:hAnsi="Times New Roman" w:cs="Times New Roman"/>
          <w:color w:val="333333"/>
          <w:spacing w:val="9"/>
          <w:sz w:val="24"/>
          <w:szCs w:val="24"/>
          <w:shd w:val="clear" w:color="auto" w:fill="FFFFFF"/>
        </w:rPr>
        <w:t>K</w:t>
      </w:r>
      <w:r w:rsidRPr="002017B5">
        <w:rPr>
          <w:rFonts w:ascii="Times New Roman" w:eastAsia="宋体" w:hAnsi="Times New Roman" w:cs="Times New Roman"/>
          <w:color w:val="333333"/>
          <w:spacing w:val="9"/>
          <w:sz w:val="24"/>
          <w:szCs w:val="24"/>
          <w:shd w:val="clear" w:color="auto" w:fill="FFFFFF"/>
          <w:vertAlign w:val="superscript"/>
        </w:rPr>
        <w:t>+</w:t>
      </w:r>
      <w:r w:rsidRPr="002017B5">
        <w:rPr>
          <w:rFonts w:ascii="Times New Roman" w:eastAsia="宋体" w:hAnsi="Times New Roman" w:cs="Times New Roman"/>
          <w:color w:val="333333"/>
          <w:spacing w:val="9"/>
          <w:sz w:val="24"/>
          <w:szCs w:val="24"/>
          <w:shd w:val="clear" w:color="auto" w:fill="FFFFFF"/>
        </w:rPr>
        <w:t>，</w:t>
      </w:r>
      <w:r w:rsidRPr="002017B5">
        <w:rPr>
          <w:rFonts w:ascii="Times New Roman" w:eastAsia="宋体" w:hAnsi="Times New Roman" w:cs="Times New Roman"/>
          <w:color w:val="333333"/>
          <w:spacing w:val="9"/>
          <w:sz w:val="24"/>
          <w:szCs w:val="24"/>
          <w:shd w:val="clear" w:color="auto" w:fill="FFFFFF"/>
        </w:rPr>
        <w:t>Ca</w:t>
      </w:r>
      <w:r w:rsidRPr="002017B5">
        <w:rPr>
          <w:rFonts w:ascii="Times New Roman" w:eastAsia="宋体" w:hAnsi="Times New Roman" w:cs="Times New Roman"/>
          <w:color w:val="333333"/>
          <w:spacing w:val="9"/>
          <w:sz w:val="24"/>
          <w:szCs w:val="24"/>
          <w:shd w:val="clear" w:color="auto" w:fill="FFFFFF"/>
          <w:vertAlign w:val="superscript"/>
        </w:rPr>
        <w:t>2+</w:t>
      </w:r>
      <w:r w:rsidRPr="002017B5">
        <w:rPr>
          <w:rFonts w:ascii="Times New Roman" w:eastAsia="宋体" w:hAnsi="Times New Roman" w:cs="Times New Roman"/>
          <w:color w:val="333333"/>
          <w:spacing w:val="9"/>
          <w:sz w:val="24"/>
          <w:szCs w:val="24"/>
          <w:shd w:val="clear" w:color="auto" w:fill="FFFFFF"/>
        </w:rPr>
        <w:t>，</w:t>
      </w:r>
      <w:r w:rsidRPr="002017B5">
        <w:rPr>
          <w:rFonts w:ascii="Times New Roman" w:eastAsia="宋体" w:hAnsi="Times New Roman" w:cs="Times New Roman"/>
          <w:color w:val="333333"/>
          <w:spacing w:val="9"/>
          <w:sz w:val="24"/>
          <w:szCs w:val="24"/>
          <w:shd w:val="clear" w:color="auto" w:fill="FFFFFF"/>
        </w:rPr>
        <w:t>Mg</w:t>
      </w:r>
      <w:r w:rsidRPr="002017B5">
        <w:rPr>
          <w:rFonts w:ascii="Times New Roman" w:eastAsia="宋体" w:hAnsi="Times New Roman" w:cs="Times New Roman"/>
          <w:color w:val="333333"/>
          <w:spacing w:val="9"/>
          <w:sz w:val="24"/>
          <w:szCs w:val="24"/>
          <w:shd w:val="clear" w:color="auto" w:fill="FFFFFF"/>
          <w:vertAlign w:val="superscript"/>
        </w:rPr>
        <w:t>2+</w:t>
      </w:r>
      <w:r w:rsidRPr="00985823">
        <w:rPr>
          <w:rFonts w:ascii="宋体" w:eastAsia="宋体" w:hAnsi="宋体" w:cs="Arial"/>
          <w:color w:val="333333"/>
          <w:spacing w:val="9"/>
          <w:sz w:val="24"/>
          <w:szCs w:val="24"/>
          <w:shd w:val="clear" w:color="auto" w:fill="FFFFFF"/>
        </w:rPr>
        <w:t>）的能</w:t>
      </w:r>
      <w:r w:rsidRPr="00985823">
        <w:rPr>
          <w:rFonts w:ascii="宋体" w:eastAsia="宋体" w:hAnsi="宋体" w:cs="Arial" w:hint="eastAsia"/>
          <w:color w:val="333333"/>
          <w:spacing w:val="9"/>
          <w:sz w:val="24"/>
          <w:szCs w:val="24"/>
          <w:shd w:val="clear" w:color="auto" w:fill="FFFFFF"/>
        </w:rPr>
        <w:t>力</w:t>
      </w:r>
      <w:r w:rsidR="00737450">
        <w:rPr>
          <w:rFonts w:ascii="宋体" w:eastAsia="宋体" w:hAnsi="宋体" w:cs="Arial"/>
          <w:color w:val="333333"/>
          <w:spacing w:val="9"/>
          <w:sz w:val="24"/>
          <w:szCs w:val="24"/>
          <w:shd w:val="clear" w:color="auto" w:fill="FFFFFF"/>
        </w:rPr>
        <w:fldChar w:fldCharType="begin"/>
      </w:r>
      <w:r w:rsidR="00737450">
        <w:rPr>
          <w:rFonts w:ascii="宋体" w:eastAsia="宋体" w:hAnsi="宋体" w:cs="Arial"/>
          <w:color w:val="333333"/>
          <w:spacing w:val="9"/>
          <w:sz w:val="24"/>
          <w:szCs w:val="24"/>
          <w:shd w:val="clear" w:color="auto" w:fill="FFFFFF"/>
        </w:rPr>
        <w:instrText xml:space="preserve"> </w:instrText>
      </w:r>
      <w:r w:rsidR="00737450">
        <w:rPr>
          <w:rFonts w:ascii="宋体" w:eastAsia="宋体" w:hAnsi="宋体" w:cs="Arial" w:hint="eastAsia"/>
          <w:color w:val="333333"/>
          <w:spacing w:val="9"/>
          <w:sz w:val="24"/>
          <w:szCs w:val="24"/>
          <w:shd w:val="clear" w:color="auto" w:fill="FFFFFF"/>
        </w:rPr>
        <w:instrText>REF _Ref135768815 \r \h</w:instrText>
      </w:r>
      <w:r w:rsidR="00737450">
        <w:rPr>
          <w:rFonts w:ascii="宋体" w:eastAsia="宋体" w:hAnsi="宋体" w:cs="Arial"/>
          <w:color w:val="333333"/>
          <w:spacing w:val="9"/>
          <w:sz w:val="24"/>
          <w:szCs w:val="24"/>
          <w:shd w:val="clear" w:color="auto" w:fill="FFFFFF"/>
        </w:rPr>
        <w:instrText xml:space="preserve"> </w:instrText>
      </w:r>
      <w:r w:rsidR="00737450">
        <w:rPr>
          <w:rFonts w:ascii="宋体" w:eastAsia="宋体" w:hAnsi="宋体" w:cs="Arial"/>
          <w:color w:val="333333"/>
          <w:spacing w:val="9"/>
          <w:sz w:val="24"/>
          <w:szCs w:val="24"/>
          <w:shd w:val="clear" w:color="auto" w:fill="FFFFFF"/>
        </w:rPr>
      </w:r>
      <w:r w:rsidR="00737450">
        <w:rPr>
          <w:rFonts w:ascii="宋体" w:eastAsia="宋体" w:hAnsi="宋体" w:cs="Arial"/>
          <w:color w:val="333333"/>
          <w:spacing w:val="9"/>
          <w:sz w:val="24"/>
          <w:szCs w:val="24"/>
          <w:shd w:val="clear" w:color="auto" w:fill="FFFFFF"/>
        </w:rPr>
        <w:fldChar w:fldCharType="separate"/>
      </w:r>
      <w:r w:rsidR="00737450">
        <w:rPr>
          <w:rFonts w:ascii="宋体" w:eastAsia="宋体" w:hAnsi="宋体" w:cs="Arial"/>
          <w:color w:val="333333"/>
          <w:spacing w:val="9"/>
          <w:sz w:val="24"/>
          <w:szCs w:val="24"/>
          <w:shd w:val="clear" w:color="auto" w:fill="FFFFFF"/>
        </w:rPr>
        <w:t>[21]</w:t>
      </w:r>
      <w:r w:rsidR="00737450">
        <w:rPr>
          <w:rFonts w:ascii="宋体" w:eastAsia="宋体" w:hAnsi="宋体" w:cs="Arial"/>
          <w:color w:val="333333"/>
          <w:spacing w:val="9"/>
          <w:sz w:val="24"/>
          <w:szCs w:val="24"/>
          <w:shd w:val="clear" w:color="auto" w:fill="FFFFFF"/>
        </w:rPr>
        <w:fldChar w:fldCharType="end"/>
      </w:r>
      <w:r w:rsidRPr="00985823">
        <w:rPr>
          <w:rFonts w:ascii="宋体" w:eastAsia="宋体" w:hAnsi="宋体" w:cs="Arial"/>
          <w:color w:val="333333"/>
          <w:spacing w:val="9"/>
          <w:sz w:val="24"/>
          <w:szCs w:val="24"/>
          <w:shd w:val="clear" w:color="auto" w:fill="FFFFFF"/>
        </w:rPr>
        <w:t>。</w:t>
      </w:r>
      <w:r w:rsidRPr="002017B5">
        <w:rPr>
          <w:rFonts w:ascii="Times New Roman" w:eastAsia="宋体" w:hAnsi="Times New Roman" w:cs="Times New Roman"/>
          <w:color w:val="333333"/>
          <w:spacing w:val="9"/>
          <w:sz w:val="24"/>
          <w:szCs w:val="24"/>
          <w:shd w:val="clear" w:color="auto" w:fill="FFFFFF"/>
        </w:rPr>
        <w:t>CEC</w:t>
      </w:r>
      <w:r w:rsidRPr="00985823">
        <w:rPr>
          <w:rFonts w:ascii="宋体" w:eastAsia="宋体" w:hAnsi="宋体" w:cs="Arial"/>
          <w:color w:val="333333"/>
          <w:spacing w:val="9"/>
          <w:sz w:val="24"/>
          <w:szCs w:val="24"/>
          <w:shd w:val="clear" w:color="auto" w:fill="FFFFFF"/>
        </w:rPr>
        <w:t>对土壤中养分和污染物的有效性、土壤结构稳定性、土壤肥力和土壤缓冲能力具有重要影响</w:t>
      </w:r>
      <w:r w:rsidRPr="00985823">
        <w:rPr>
          <w:rFonts w:ascii="宋体" w:eastAsia="宋体" w:hAnsi="宋体" w:cs="Arial" w:hint="eastAsia"/>
          <w:color w:val="333333"/>
          <w:spacing w:val="9"/>
          <w:sz w:val="24"/>
          <w:szCs w:val="24"/>
          <w:shd w:val="clear" w:color="auto" w:fill="FFFFFF"/>
        </w:rPr>
        <w:t>。</w:t>
      </w:r>
      <w:r w:rsidRPr="00985823">
        <w:rPr>
          <w:rFonts w:ascii="宋体" w:eastAsia="宋体" w:hAnsi="宋体" w:hint="eastAsia"/>
          <w:sz w:val="24"/>
          <w:szCs w:val="24"/>
        </w:rPr>
        <w:t>根据已有的研究，生物</w:t>
      </w:r>
      <w:proofErr w:type="gramStart"/>
      <w:r w:rsidRPr="00985823">
        <w:rPr>
          <w:rFonts w:ascii="宋体" w:eastAsia="宋体" w:hAnsi="宋体" w:hint="eastAsia"/>
          <w:sz w:val="24"/>
          <w:szCs w:val="24"/>
        </w:rPr>
        <w:t>炭</w:t>
      </w:r>
      <w:proofErr w:type="gramEnd"/>
      <w:r w:rsidRPr="00985823">
        <w:rPr>
          <w:rFonts w:ascii="宋体" w:eastAsia="宋体" w:hAnsi="宋体" w:hint="eastAsia"/>
          <w:sz w:val="24"/>
          <w:szCs w:val="24"/>
        </w:rPr>
        <w:t>作用于各种土壤时都能显著提高土壤的</w:t>
      </w:r>
      <w:r w:rsidRPr="002017B5">
        <w:rPr>
          <w:rFonts w:ascii="Times New Roman" w:eastAsia="宋体" w:hAnsi="Times New Roman" w:cs="Times New Roman"/>
          <w:sz w:val="24"/>
          <w:szCs w:val="24"/>
        </w:rPr>
        <w:t>CEC</w:t>
      </w:r>
      <w:r w:rsidRPr="00985823">
        <w:rPr>
          <w:rFonts w:ascii="宋体" w:eastAsia="宋体" w:hAnsi="宋体" w:hint="eastAsia"/>
          <w:sz w:val="24"/>
          <w:szCs w:val="24"/>
        </w:rPr>
        <w:t>，</w:t>
      </w:r>
      <w:r w:rsidR="00985823">
        <w:rPr>
          <w:rFonts w:ascii="宋体" w:eastAsia="宋体" w:hAnsi="宋体" w:hint="eastAsia"/>
          <w:sz w:val="24"/>
          <w:szCs w:val="24"/>
        </w:rPr>
        <w:t>对农业、环境保护都有重要意义</w:t>
      </w:r>
    </w:p>
    <w:p w14:paraId="2E61C503" w14:textId="77777777" w:rsidR="00647A09" w:rsidRPr="002017B5" w:rsidRDefault="00647A09" w:rsidP="00A10480">
      <w:pPr>
        <w:rPr>
          <w:rFonts w:ascii="宋体" w:eastAsia="宋体" w:hAnsi="宋体" w:hint="eastAsia"/>
          <w:sz w:val="24"/>
          <w:szCs w:val="24"/>
        </w:rPr>
      </w:pPr>
    </w:p>
    <w:p w14:paraId="77CFBF5B" w14:textId="77777777" w:rsidR="00A10480" w:rsidRPr="002017B5" w:rsidRDefault="00A10480" w:rsidP="00A10480">
      <w:pPr>
        <w:pStyle w:val="imgtit"/>
        <w:shd w:val="clear" w:color="auto" w:fill="FFFFFF"/>
        <w:wordWrap w:val="0"/>
        <w:spacing w:before="75" w:beforeAutospacing="0" w:after="75" w:afterAutospacing="0" w:line="330" w:lineRule="atLeast"/>
        <w:ind w:firstLine="456"/>
        <w:jc w:val="center"/>
        <w:rPr>
          <w:rFonts w:ascii="Times New Roman" w:hAnsi="Times New Roman" w:cs="Times New Roman"/>
          <w:b/>
          <w:bCs/>
          <w:color w:val="666666"/>
          <w:spacing w:val="9"/>
          <w:sz w:val="21"/>
          <w:szCs w:val="21"/>
        </w:rPr>
      </w:pPr>
    </w:p>
    <w:tbl>
      <w:tblPr>
        <w:tblStyle w:val="ab"/>
        <w:tblW w:w="0" w:type="auto"/>
        <w:tblLook w:val="04A0" w:firstRow="1" w:lastRow="0" w:firstColumn="1" w:lastColumn="0" w:noHBand="0" w:noVBand="1"/>
      </w:tblPr>
      <w:tblGrid>
        <w:gridCol w:w="1776"/>
        <w:gridCol w:w="1134"/>
        <w:gridCol w:w="1985"/>
        <w:gridCol w:w="2249"/>
        <w:gridCol w:w="1152"/>
      </w:tblGrid>
      <w:tr w:rsidR="00A10480" w14:paraId="0F45ACCF" w14:textId="77777777" w:rsidTr="00215872">
        <w:trPr>
          <w:trHeight w:val="1476"/>
        </w:trPr>
        <w:tc>
          <w:tcPr>
            <w:tcW w:w="1776" w:type="dxa"/>
            <w:hideMark/>
          </w:tcPr>
          <w:p w14:paraId="77ECF9E5"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生物</w:t>
            </w:r>
            <w:proofErr w:type="gramStart"/>
            <w:r>
              <w:rPr>
                <w:rFonts w:ascii="Arial" w:hAnsi="Arial" w:cs="Arial"/>
                <w:color w:val="333333"/>
                <w:spacing w:val="9"/>
                <w:sz w:val="21"/>
                <w:szCs w:val="21"/>
              </w:rPr>
              <w:t>炭</w:t>
            </w:r>
            <w:proofErr w:type="gramEnd"/>
            <w:r>
              <w:rPr>
                <w:rFonts w:ascii="Arial" w:hAnsi="Arial" w:cs="Arial"/>
                <w:color w:val="333333"/>
                <w:spacing w:val="9"/>
                <w:sz w:val="21"/>
                <w:szCs w:val="21"/>
              </w:rPr>
              <w:t>来源</w:t>
            </w:r>
          </w:p>
          <w:p w14:paraId="593BBF80" w14:textId="77777777" w:rsidR="00A10480" w:rsidRPr="002017B5"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2017B5">
              <w:rPr>
                <w:rFonts w:ascii="Times New Roman" w:hAnsi="Times New Roman" w:cs="Times New Roman"/>
                <w:color w:val="333333"/>
                <w:spacing w:val="9"/>
                <w:sz w:val="21"/>
                <w:szCs w:val="21"/>
              </w:rPr>
              <w:t>Biochar source</w:t>
            </w:r>
          </w:p>
        </w:tc>
        <w:tc>
          <w:tcPr>
            <w:tcW w:w="1134" w:type="dxa"/>
            <w:hideMark/>
          </w:tcPr>
          <w:p w14:paraId="642E6E56"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土壤类型</w:t>
            </w:r>
          </w:p>
          <w:p w14:paraId="644BB51A" w14:textId="77777777" w:rsidR="00A10480" w:rsidRPr="002017B5"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2017B5">
              <w:rPr>
                <w:rFonts w:ascii="Times New Roman" w:hAnsi="Times New Roman" w:cs="Times New Roman"/>
                <w:color w:val="333333"/>
                <w:spacing w:val="9"/>
                <w:sz w:val="21"/>
                <w:szCs w:val="21"/>
              </w:rPr>
              <w:t>Soil type</w:t>
            </w:r>
          </w:p>
        </w:tc>
        <w:tc>
          <w:tcPr>
            <w:tcW w:w="4234" w:type="dxa"/>
            <w:gridSpan w:val="2"/>
            <w:hideMark/>
          </w:tcPr>
          <w:p w14:paraId="476F9ACF" w14:textId="77777777" w:rsidR="00A10480" w:rsidRPr="002017B5" w:rsidRDefault="00A10480" w:rsidP="00647A09">
            <w:pPr>
              <w:pStyle w:val="aa"/>
              <w:wordWrap w:val="0"/>
              <w:spacing w:before="0" w:beforeAutospacing="0" w:after="0" w:afterAutospacing="0" w:line="480" w:lineRule="atLeast"/>
              <w:ind w:firstLineChars="600" w:firstLine="1314"/>
              <w:jc w:val="both"/>
              <w:rPr>
                <w:rFonts w:ascii="Times New Roman" w:hAnsi="Times New Roman" w:cs="Times New Roman"/>
                <w:color w:val="333333"/>
                <w:spacing w:val="9"/>
                <w:sz w:val="21"/>
                <w:szCs w:val="21"/>
              </w:rPr>
            </w:pPr>
            <w:r w:rsidRPr="002017B5">
              <w:rPr>
                <w:rFonts w:ascii="Times New Roman" w:hAnsi="Times New Roman" w:cs="Times New Roman"/>
                <w:color w:val="333333"/>
                <w:spacing w:val="9"/>
                <w:sz w:val="21"/>
                <w:szCs w:val="21"/>
              </w:rPr>
              <w:t>CEC (mmol</w:t>
            </w:r>
            <w:r w:rsidRPr="002017B5">
              <w:rPr>
                <w:rFonts w:ascii="Times New Roman" w:hAnsi="Times New Roman" w:cs="Times New Roman"/>
                <w:color w:val="333333"/>
                <w:spacing w:val="9"/>
                <w:sz w:val="16"/>
                <w:szCs w:val="16"/>
                <w:vertAlign w:val="subscript"/>
              </w:rPr>
              <w:t>C•</w:t>
            </w:r>
            <w:r w:rsidRPr="002017B5">
              <w:rPr>
                <w:rFonts w:ascii="Times New Roman" w:hAnsi="Times New Roman" w:cs="Times New Roman"/>
                <w:color w:val="333333"/>
                <w:spacing w:val="9"/>
                <w:sz w:val="21"/>
                <w:szCs w:val="21"/>
              </w:rPr>
              <w:t>kg</w:t>
            </w:r>
            <w:r w:rsidRPr="002017B5">
              <w:rPr>
                <w:rFonts w:ascii="Times New Roman" w:hAnsi="Times New Roman" w:cs="Times New Roman"/>
                <w:color w:val="333333"/>
                <w:spacing w:val="9"/>
                <w:sz w:val="16"/>
                <w:szCs w:val="16"/>
                <w:vertAlign w:val="superscript"/>
              </w:rPr>
              <w:t>-1</w:t>
            </w:r>
            <w:r w:rsidRPr="002017B5">
              <w:rPr>
                <w:rFonts w:ascii="Times New Roman" w:hAnsi="Times New Roman" w:cs="Times New Roman"/>
                <w:color w:val="333333"/>
                <w:spacing w:val="9"/>
                <w:sz w:val="21"/>
                <w:szCs w:val="21"/>
              </w:rPr>
              <w:t>)</w:t>
            </w:r>
          </w:p>
        </w:tc>
        <w:tc>
          <w:tcPr>
            <w:tcW w:w="0" w:type="auto"/>
            <w:hideMark/>
          </w:tcPr>
          <w:p w14:paraId="1F92D46A"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参考文献</w:t>
            </w:r>
          </w:p>
          <w:p w14:paraId="5EEB987C" w14:textId="77777777" w:rsidR="00A10480" w:rsidRPr="002017B5" w:rsidRDefault="00A10480" w:rsidP="000A620F">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2017B5">
              <w:rPr>
                <w:rFonts w:ascii="Times New Roman" w:hAnsi="Times New Roman" w:cs="Times New Roman"/>
                <w:color w:val="333333"/>
                <w:spacing w:val="9"/>
                <w:sz w:val="21"/>
                <w:szCs w:val="21"/>
              </w:rPr>
              <w:t>References</w:t>
            </w:r>
          </w:p>
        </w:tc>
      </w:tr>
      <w:tr w:rsidR="00A10480" w14:paraId="543E2B37" w14:textId="77777777" w:rsidTr="00770A9E">
        <w:trPr>
          <w:trHeight w:val="642"/>
        </w:trPr>
        <w:tc>
          <w:tcPr>
            <w:tcW w:w="1776" w:type="dxa"/>
            <w:hideMark/>
          </w:tcPr>
          <w:p w14:paraId="7F0339EB"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 </w:t>
            </w:r>
          </w:p>
        </w:tc>
        <w:tc>
          <w:tcPr>
            <w:tcW w:w="1134" w:type="dxa"/>
            <w:hideMark/>
          </w:tcPr>
          <w:p w14:paraId="39D1D978"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 </w:t>
            </w:r>
          </w:p>
        </w:tc>
        <w:tc>
          <w:tcPr>
            <w:tcW w:w="1985" w:type="dxa"/>
            <w:hideMark/>
          </w:tcPr>
          <w:p w14:paraId="4290960D" w14:textId="77777777" w:rsidR="00647A09" w:rsidRDefault="00647A09"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不添加生物</w:t>
            </w:r>
            <w:proofErr w:type="gramStart"/>
            <w:r>
              <w:rPr>
                <w:rFonts w:ascii="Arial" w:hAnsi="Arial" w:cs="Arial"/>
                <w:color w:val="333333"/>
                <w:spacing w:val="9"/>
                <w:sz w:val="21"/>
                <w:szCs w:val="21"/>
              </w:rPr>
              <w:t>炭</w:t>
            </w:r>
            <w:proofErr w:type="gramEnd"/>
          </w:p>
          <w:p w14:paraId="3FD9592C"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p>
        </w:tc>
        <w:tc>
          <w:tcPr>
            <w:tcW w:w="2249" w:type="dxa"/>
            <w:hideMark/>
          </w:tcPr>
          <w:p w14:paraId="103ECEC5" w14:textId="77777777" w:rsidR="00647A09" w:rsidRDefault="00647A09"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添加生物</w:t>
            </w:r>
            <w:proofErr w:type="gramStart"/>
            <w:r>
              <w:rPr>
                <w:rFonts w:ascii="Arial" w:hAnsi="Arial" w:cs="Arial"/>
                <w:color w:val="333333"/>
                <w:spacing w:val="9"/>
                <w:sz w:val="21"/>
                <w:szCs w:val="21"/>
              </w:rPr>
              <w:t>炭</w:t>
            </w:r>
            <w:proofErr w:type="gramEnd"/>
          </w:p>
          <w:p w14:paraId="548F109D"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p>
        </w:tc>
        <w:tc>
          <w:tcPr>
            <w:tcW w:w="0" w:type="auto"/>
            <w:hideMark/>
          </w:tcPr>
          <w:p w14:paraId="0F7D47F5"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 </w:t>
            </w:r>
          </w:p>
        </w:tc>
      </w:tr>
      <w:tr w:rsidR="00A10480" w14:paraId="60265C18" w14:textId="77777777" w:rsidTr="00215872">
        <w:tc>
          <w:tcPr>
            <w:tcW w:w="1776" w:type="dxa"/>
            <w:hideMark/>
          </w:tcPr>
          <w:p w14:paraId="700CB312"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咖啡壳</w:t>
            </w:r>
          </w:p>
        </w:tc>
        <w:tc>
          <w:tcPr>
            <w:tcW w:w="1134" w:type="dxa"/>
            <w:hideMark/>
          </w:tcPr>
          <w:p w14:paraId="323EAE6E"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酸性土</w:t>
            </w:r>
          </w:p>
        </w:tc>
        <w:tc>
          <w:tcPr>
            <w:tcW w:w="1985" w:type="dxa"/>
            <w:hideMark/>
          </w:tcPr>
          <w:p w14:paraId="29B6733A"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24.90</w:t>
            </w:r>
          </w:p>
        </w:tc>
        <w:tc>
          <w:tcPr>
            <w:tcW w:w="2249" w:type="dxa"/>
            <w:hideMark/>
          </w:tcPr>
          <w:p w14:paraId="576F3390"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34.90</w:t>
            </w:r>
          </w:p>
        </w:tc>
        <w:tc>
          <w:tcPr>
            <w:tcW w:w="0" w:type="auto"/>
            <w:hideMark/>
          </w:tcPr>
          <w:p w14:paraId="6019FDB1" w14:textId="77777777" w:rsidR="00A10480" w:rsidRPr="00524B95" w:rsidRDefault="00524B95" w:rsidP="000A620F">
            <w:pPr>
              <w:pStyle w:val="aa"/>
              <w:wordWrap w:val="0"/>
              <w:spacing w:before="0" w:beforeAutospacing="0" w:after="0" w:afterAutospacing="0" w:line="480" w:lineRule="atLeast"/>
              <w:jc w:val="both"/>
              <w:rPr>
                <w:rFonts w:ascii="Arial" w:hAnsi="Arial" w:cs="Arial"/>
                <w:color w:val="4472C4" w:themeColor="accent1"/>
                <w:spacing w:val="9"/>
                <w:sz w:val="21"/>
                <w:szCs w:val="21"/>
              </w:rPr>
            </w:pPr>
            <w:r w:rsidRPr="00524B95">
              <w:rPr>
                <w:rStyle w:val="a8"/>
                <w:color w:val="4472C4" w:themeColor="accent1"/>
              </w:rPr>
              <w:fldChar w:fldCharType="begin"/>
            </w:r>
            <w:r w:rsidRPr="00524B95">
              <w:rPr>
                <w:rFonts w:ascii="Arial" w:hAnsi="Arial" w:cs="Arial"/>
                <w:color w:val="4472C4" w:themeColor="accent1"/>
                <w:spacing w:val="9"/>
                <w:sz w:val="21"/>
                <w:szCs w:val="21"/>
              </w:rPr>
              <w:instrText xml:space="preserve"> REF _Ref135765031 \r \h </w:instrText>
            </w:r>
            <w:r>
              <w:rPr>
                <w:rStyle w:val="a8"/>
                <w:color w:val="4472C4" w:themeColor="accent1"/>
              </w:rPr>
              <w:instrText xml:space="preserve"> \* MERGEFORMAT </w:instrText>
            </w:r>
            <w:r w:rsidRPr="00524B95">
              <w:rPr>
                <w:rStyle w:val="a8"/>
                <w:color w:val="4472C4" w:themeColor="accent1"/>
              </w:rPr>
            </w:r>
            <w:r w:rsidRPr="00524B95">
              <w:rPr>
                <w:rStyle w:val="a8"/>
                <w:color w:val="4472C4" w:themeColor="accent1"/>
              </w:rPr>
              <w:fldChar w:fldCharType="separate"/>
            </w:r>
            <w:r w:rsidRPr="00524B95">
              <w:rPr>
                <w:rFonts w:ascii="Arial" w:hAnsi="Arial" w:cs="Arial"/>
                <w:color w:val="4472C4" w:themeColor="accent1"/>
                <w:spacing w:val="9"/>
                <w:sz w:val="21"/>
                <w:szCs w:val="21"/>
              </w:rPr>
              <w:t>[4]</w:t>
            </w:r>
            <w:r w:rsidRPr="00524B95">
              <w:rPr>
                <w:rStyle w:val="a8"/>
                <w:color w:val="4472C4" w:themeColor="accent1"/>
              </w:rPr>
              <w:fldChar w:fldCharType="end"/>
            </w:r>
          </w:p>
        </w:tc>
      </w:tr>
      <w:tr w:rsidR="00A10480" w14:paraId="7E3353D6" w14:textId="77777777" w:rsidTr="00215872">
        <w:tc>
          <w:tcPr>
            <w:tcW w:w="1776" w:type="dxa"/>
            <w:hideMark/>
          </w:tcPr>
          <w:p w14:paraId="3AA7FB08"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咖啡壳</w:t>
            </w:r>
          </w:p>
        </w:tc>
        <w:tc>
          <w:tcPr>
            <w:tcW w:w="1134" w:type="dxa"/>
            <w:hideMark/>
          </w:tcPr>
          <w:p w14:paraId="5956347A"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砖红壤</w:t>
            </w:r>
          </w:p>
        </w:tc>
        <w:tc>
          <w:tcPr>
            <w:tcW w:w="1985" w:type="dxa"/>
            <w:hideMark/>
          </w:tcPr>
          <w:p w14:paraId="5B280C9A"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19.10</w:t>
            </w:r>
          </w:p>
        </w:tc>
        <w:tc>
          <w:tcPr>
            <w:tcW w:w="2249" w:type="dxa"/>
            <w:hideMark/>
          </w:tcPr>
          <w:p w14:paraId="2A785972"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40.40</w:t>
            </w:r>
          </w:p>
        </w:tc>
        <w:tc>
          <w:tcPr>
            <w:tcW w:w="0" w:type="auto"/>
            <w:hideMark/>
          </w:tcPr>
          <w:p w14:paraId="660C3AA9" w14:textId="77777777" w:rsidR="00A10480" w:rsidRPr="00524B95" w:rsidRDefault="00524B95" w:rsidP="000A620F">
            <w:pPr>
              <w:pStyle w:val="aa"/>
              <w:wordWrap w:val="0"/>
              <w:spacing w:before="0" w:beforeAutospacing="0" w:after="0" w:afterAutospacing="0" w:line="480" w:lineRule="atLeast"/>
              <w:jc w:val="both"/>
              <w:rPr>
                <w:rFonts w:ascii="Arial" w:hAnsi="Arial" w:cs="Arial"/>
                <w:color w:val="4472C4" w:themeColor="accent1"/>
                <w:spacing w:val="9"/>
                <w:sz w:val="21"/>
                <w:szCs w:val="21"/>
              </w:rPr>
            </w:pPr>
            <w:r w:rsidRPr="00524B95">
              <w:rPr>
                <w:rStyle w:val="a8"/>
                <w:color w:val="4472C4" w:themeColor="accent1"/>
              </w:rPr>
              <w:fldChar w:fldCharType="begin"/>
            </w:r>
            <w:r w:rsidRPr="00524B95">
              <w:rPr>
                <w:rFonts w:ascii="Arial" w:hAnsi="Arial" w:cs="Arial"/>
                <w:color w:val="4472C4" w:themeColor="accent1"/>
                <w:spacing w:val="9"/>
                <w:sz w:val="21"/>
                <w:szCs w:val="21"/>
              </w:rPr>
              <w:instrText xml:space="preserve"> REF _Ref135765031 \r \h </w:instrText>
            </w:r>
            <w:r>
              <w:rPr>
                <w:rStyle w:val="a8"/>
                <w:color w:val="4472C4" w:themeColor="accent1"/>
              </w:rPr>
              <w:instrText xml:space="preserve"> \* MERGEFORMAT </w:instrText>
            </w:r>
            <w:r w:rsidRPr="00524B95">
              <w:rPr>
                <w:rStyle w:val="a8"/>
                <w:color w:val="4472C4" w:themeColor="accent1"/>
              </w:rPr>
            </w:r>
            <w:r w:rsidRPr="00524B95">
              <w:rPr>
                <w:rStyle w:val="a8"/>
                <w:color w:val="4472C4" w:themeColor="accent1"/>
              </w:rPr>
              <w:fldChar w:fldCharType="separate"/>
            </w:r>
            <w:r w:rsidRPr="00524B95">
              <w:rPr>
                <w:rFonts w:ascii="Arial" w:hAnsi="Arial" w:cs="Arial"/>
                <w:color w:val="4472C4" w:themeColor="accent1"/>
                <w:spacing w:val="9"/>
                <w:sz w:val="21"/>
                <w:szCs w:val="21"/>
              </w:rPr>
              <w:t>[4]</w:t>
            </w:r>
            <w:r w:rsidRPr="00524B95">
              <w:rPr>
                <w:rStyle w:val="a8"/>
                <w:color w:val="4472C4" w:themeColor="accent1"/>
              </w:rPr>
              <w:fldChar w:fldCharType="end"/>
            </w:r>
          </w:p>
        </w:tc>
      </w:tr>
      <w:tr w:rsidR="00A10480" w14:paraId="0A4C371A" w14:textId="77777777" w:rsidTr="00215872">
        <w:tc>
          <w:tcPr>
            <w:tcW w:w="1776" w:type="dxa"/>
            <w:hideMark/>
          </w:tcPr>
          <w:p w14:paraId="12242EE8"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咖啡壳</w:t>
            </w:r>
          </w:p>
        </w:tc>
        <w:tc>
          <w:tcPr>
            <w:tcW w:w="1134" w:type="dxa"/>
            <w:hideMark/>
          </w:tcPr>
          <w:p w14:paraId="11283EFE"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老成土</w:t>
            </w:r>
          </w:p>
        </w:tc>
        <w:tc>
          <w:tcPr>
            <w:tcW w:w="1985" w:type="dxa"/>
            <w:hideMark/>
          </w:tcPr>
          <w:p w14:paraId="50055F67"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2.30</w:t>
            </w:r>
          </w:p>
        </w:tc>
        <w:tc>
          <w:tcPr>
            <w:tcW w:w="2249" w:type="dxa"/>
            <w:hideMark/>
          </w:tcPr>
          <w:p w14:paraId="7929D70B"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23.10</w:t>
            </w:r>
          </w:p>
        </w:tc>
        <w:tc>
          <w:tcPr>
            <w:tcW w:w="0" w:type="auto"/>
            <w:hideMark/>
          </w:tcPr>
          <w:p w14:paraId="552BBF06" w14:textId="77777777" w:rsidR="00A10480" w:rsidRPr="00524B95" w:rsidRDefault="00524B95" w:rsidP="000A620F">
            <w:pPr>
              <w:pStyle w:val="aa"/>
              <w:wordWrap w:val="0"/>
              <w:spacing w:before="0" w:beforeAutospacing="0" w:after="0" w:afterAutospacing="0" w:line="480" w:lineRule="atLeast"/>
              <w:jc w:val="both"/>
              <w:rPr>
                <w:rFonts w:ascii="Arial" w:hAnsi="Arial" w:cs="Arial"/>
                <w:color w:val="4472C4" w:themeColor="accent1"/>
                <w:spacing w:val="9"/>
                <w:sz w:val="21"/>
                <w:szCs w:val="21"/>
              </w:rPr>
            </w:pPr>
            <w:r w:rsidRPr="00524B95">
              <w:rPr>
                <w:rStyle w:val="a8"/>
                <w:color w:val="4472C4" w:themeColor="accent1"/>
              </w:rPr>
              <w:fldChar w:fldCharType="begin"/>
            </w:r>
            <w:r w:rsidRPr="00524B95">
              <w:rPr>
                <w:rFonts w:ascii="Arial" w:hAnsi="Arial" w:cs="Arial"/>
                <w:color w:val="4472C4" w:themeColor="accent1"/>
                <w:spacing w:val="9"/>
                <w:sz w:val="21"/>
                <w:szCs w:val="21"/>
              </w:rPr>
              <w:instrText xml:space="preserve"> REF _Ref135765031 \r \h </w:instrText>
            </w:r>
            <w:r>
              <w:rPr>
                <w:rStyle w:val="a8"/>
                <w:color w:val="4472C4" w:themeColor="accent1"/>
              </w:rPr>
              <w:instrText xml:space="preserve"> \* MERGEFORMAT </w:instrText>
            </w:r>
            <w:r w:rsidRPr="00524B95">
              <w:rPr>
                <w:rStyle w:val="a8"/>
                <w:color w:val="4472C4" w:themeColor="accent1"/>
              </w:rPr>
            </w:r>
            <w:r w:rsidRPr="00524B95">
              <w:rPr>
                <w:rStyle w:val="a8"/>
                <w:color w:val="4472C4" w:themeColor="accent1"/>
              </w:rPr>
              <w:fldChar w:fldCharType="separate"/>
            </w:r>
            <w:r w:rsidRPr="00524B95">
              <w:rPr>
                <w:rFonts w:ascii="Arial" w:hAnsi="Arial" w:cs="Arial"/>
                <w:color w:val="4472C4" w:themeColor="accent1"/>
                <w:spacing w:val="9"/>
                <w:sz w:val="21"/>
                <w:szCs w:val="21"/>
              </w:rPr>
              <w:t>[4]</w:t>
            </w:r>
            <w:r w:rsidRPr="00524B95">
              <w:rPr>
                <w:rStyle w:val="a8"/>
                <w:color w:val="4472C4" w:themeColor="accent1"/>
              </w:rPr>
              <w:fldChar w:fldCharType="end"/>
            </w:r>
          </w:p>
        </w:tc>
      </w:tr>
      <w:tr w:rsidR="00A10480" w14:paraId="1108AD48" w14:textId="77777777" w:rsidTr="00215872">
        <w:tc>
          <w:tcPr>
            <w:tcW w:w="1776" w:type="dxa"/>
            <w:hideMark/>
          </w:tcPr>
          <w:p w14:paraId="28EAA5D5"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木材废弃物</w:t>
            </w:r>
          </w:p>
        </w:tc>
        <w:tc>
          <w:tcPr>
            <w:tcW w:w="1134" w:type="dxa"/>
            <w:hideMark/>
          </w:tcPr>
          <w:p w14:paraId="4CE8977F"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粘壤土</w:t>
            </w:r>
          </w:p>
        </w:tc>
        <w:tc>
          <w:tcPr>
            <w:tcW w:w="1985" w:type="dxa"/>
            <w:hideMark/>
          </w:tcPr>
          <w:p w14:paraId="1208C90B"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7.41</w:t>
            </w:r>
          </w:p>
        </w:tc>
        <w:tc>
          <w:tcPr>
            <w:tcW w:w="2249" w:type="dxa"/>
            <w:hideMark/>
          </w:tcPr>
          <w:p w14:paraId="76155FAB"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10.80</w:t>
            </w:r>
          </w:p>
        </w:tc>
        <w:tc>
          <w:tcPr>
            <w:tcW w:w="0" w:type="auto"/>
            <w:hideMark/>
          </w:tcPr>
          <w:p w14:paraId="2D041790" w14:textId="77777777" w:rsidR="00A10480" w:rsidRPr="00524B95" w:rsidRDefault="00524B95" w:rsidP="000A620F">
            <w:pPr>
              <w:pStyle w:val="aa"/>
              <w:wordWrap w:val="0"/>
              <w:spacing w:before="0" w:beforeAutospacing="0" w:after="0" w:afterAutospacing="0" w:line="480" w:lineRule="atLeast"/>
              <w:jc w:val="both"/>
              <w:rPr>
                <w:rFonts w:ascii="Arial" w:hAnsi="Arial" w:cs="Arial"/>
                <w:color w:val="4472C4" w:themeColor="accent1"/>
                <w:spacing w:val="9"/>
                <w:sz w:val="21"/>
                <w:szCs w:val="21"/>
              </w:rPr>
            </w:pPr>
            <w:r w:rsidRPr="00524B95">
              <w:rPr>
                <w:rStyle w:val="a8"/>
                <w:rFonts w:ascii="Arial" w:hAnsi="Arial" w:cs="Arial"/>
                <w:color w:val="4472C4" w:themeColor="accent1"/>
                <w:spacing w:val="9"/>
                <w:sz w:val="21"/>
                <w:szCs w:val="21"/>
              </w:rPr>
              <w:fldChar w:fldCharType="begin"/>
            </w:r>
            <w:r w:rsidRPr="00524B95">
              <w:rPr>
                <w:rStyle w:val="a8"/>
                <w:rFonts w:ascii="Arial" w:hAnsi="Arial" w:cs="Arial"/>
                <w:color w:val="4472C4" w:themeColor="accent1"/>
                <w:spacing w:val="9"/>
                <w:sz w:val="21"/>
                <w:szCs w:val="21"/>
              </w:rPr>
              <w:instrText xml:space="preserve"> REF _Ref135765094 \r \h </w:instrText>
            </w:r>
            <w:r>
              <w:rPr>
                <w:rStyle w:val="a8"/>
                <w:rFonts w:ascii="Arial" w:hAnsi="Arial" w:cs="Arial"/>
                <w:color w:val="4472C4" w:themeColor="accent1"/>
                <w:spacing w:val="9"/>
                <w:sz w:val="21"/>
                <w:szCs w:val="21"/>
              </w:rPr>
              <w:instrText xml:space="preserve"> \* MERGEFORMAT </w:instrText>
            </w:r>
            <w:r w:rsidRPr="00524B95">
              <w:rPr>
                <w:rStyle w:val="a8"/>
                <w:rFonts w:ascii="Arial" w:hAnsi="Arial" w:cs="Arial"/>
                <w:color w:val="4472C4" w:themeColor="accent1"/>
                <w:spacing w:val="9"/>
                <w:sz w:val="21"/>
                <w:szCs w:val="21"/>
              </w:rPr>
            </w:r>
            <w:r w:rsidRPr="00524B95">
              <w:rPr>
                <w:rStyle w:val="a8"/>
                <w:rFonts w:ascii="Arial" w:hAnsi="Arial" w:cs="Arial"/>
                <w:color w:val="4472C4" w:themeColor="accent1"/>
                <w:spacing w:val="9"/>
                <w:sz w:val="21"/>
                <w:szCs w:val="21"/>
              </w:rPr>
              <w:fldChar w:fldCharType="separate"/>
            </w:r>
            <w:r w:rsidRPr="00524B95">
              <w:rPr>
                <w:rStyle w:val="a8"/>
                <w:rFonts w:ascii="Arial" w:hAnsi="Arial" w:cs="Arial"/>
                <w:color w:val="4472C4" w:themeColor="accent1"/>
                <w:spacing w:val="9"/>
                <w:sz w:val="21"/>
                <w:szCs w:val="21"/>
              </w:rPr>
              <w:t>[5]</w:t>
            </w:r>
            <w:r w:rsidRPr="00524B95">
              <w:rPr>
                <w:rStyle w:val="a8"/>
                <w:rFonts w:ascii="Arial" w:hAnsi="Arial" w:cs="Arial"/>
                <w:color w:val="4472C4" w:themeColor="accent1"/>
                <w:spacing w:val="9"/>
                <w:sz w:val="21"/>
                <w:szCs w:val="21"/>
              </w:rPr>
              <w:fldChar w:fldCharType="end"/>
            </w:r>
            <w:r w:rsidRPr="00524B95">
              <w:rPr>
                <w:rStyle w:val="a8"/>
                <w:rFonts w:ascii="Arial" w:hAnsi="Arial" w:cs="Arial"/>
                <w:color w:val="4472C4" w:themeColor="accent1"/>
                <w:spacing w:val="9"/>
                <w:sz w:val="21"/>
                <w:szCs w:val="21"/>
              </w:rPr>
              <w:fldChar w:fldCharType="begin"/>
            </w:r>
            <w:r w:rsidRPr="00524B95">
              <w:rPr>
                <w:rStyle w:val="a8"/>
                <w:rFonts w:ascii="Arial" w:hAnsi="Arial" w:cs="Arial"/>
                <w:color w:val="4472C4" w:themeColor="accent1"/>
                <w:spacing w:val="9"/>
                <w:sz w:val="21"/>
                <w:szCs w:val="21"/>
              </w:rPr>
              <w:instrText xml:space="preserve"> REF _Ref135765094 \r \h </w:instrText>
            </w:r>
            <w:r>
              <w:rPr>
                <w:rStyle w:val="a8"/>
                <w:rFonts w:ascii="Arial" w:hAnsi="Arial" w:cs="Arial"/>
                <w:color w:val="4472C4" w:themeColor="accent1"/>
                <w:spacing w:val="9"/>
                <w:sz w:val="21"/>
                <w:szCs w:val="21"/>
              </w:rPr>
              <w:instrText xml:space="preserve"> \* MERGEFORMAT </w:instrText>
            </w:r>
            <w:r w:rsidRPr="00524B95">
              <w:rPr>
                <w:rStyle w:val="a8"/>
                <w:rFonts w:ascii="Arial" w:hAnsi="Arial" w:cs="Arial"/>
                <w:color w:val="4472C4" w:themeColor="accent1"/>
                <w:spacing w:val="9"/>
                <w:sz w:val="21"/>
                <w:szCs w:val="21"/>
              </w:rPr>
            </w:r>
            <w:r w:rsidRPr="00524B95">
              <w:rPr>
                <w:rStyle w:val="a8"/>
                <w:rFonts w:ascii="Arial" w:hAnsi="Arial" w:cs="Arial"/>
                <w:color w:val="4472C4" w:themeColor="accent1"/>
                <w:spacing w:val="9"/>
                <w:sz w:val="21"/>
                <w:szCs w:val="21"/>
              </w:rPr>
              <w:fldChar w:fldCharType="separate"/>
            </w:r>
            <w:r w:rsidRPr="00524B95">
              <w:rPr>
                <w:rStyle w:val="a8"/>
                <w:rFonts w:ascii="Arial" w:hAnsi="Arial" w:cs="Arial"/>
                <w:color w:val="4472C4" w:themeColor="accent1"/>
                <w:spacing w:val="9"/>
                <w:sz w:val="21"/>
                <w:szCs w:val="21"/>
              </w:rPr>
              <w:fldChar w:fldCharType="end"/>
            </w:r>
          </w:p>
        </w:tc>
      </w:tr>
      <w:tr w:rsidR="00A10480" w14:paraId="343A2399" w14:textId="77777777" w:rsidTr="00215872">
        <w:tc>
          <w:tcPr>
            <w:tcW w:w="1776" w:type="dxa"/>
            <w:hideMark/>
          </w:tcPr>
          <w:p w14:paraId="14EC5EF4"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犬齿草</w:t>
            </w:r>
          </w:p>
        </w:tc>
        <w:tc>
          <w:tcPr>
            <w:tcW w:w="1134" w:type="dxa"/>
            <w:hideMark/>
          </w:tcPr>
          <w:p w14:paraId="4B03682B"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粉壤土</w:t>
            </w:r>
          </w:p>
        </w:tc>
        <w:tc>
          <w:tcPr>
            <w:tcW w:w="1985" w:type="dxa"/>
            <w:hideMark/>
          </w:tcPr>
          <w:p w14:paraId="5CC015EE"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1.00</w:t>
            </w:r>
          </w:p>
        </w:tc>
        <w:tc>
          <w:tcPr>
            <w:tcW w:w="2249" w:type="dxa"/>
            <w:hideMark/>
          </w:tcPr>
          <w:p w14:paraId="50164345"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1.54</w:t>
            </w:r>
          </w:p>
        </w:tc>
        <w:tc>
          <w:tcPr>
            <w:tcW w:w="0" w:type="auto"/>
            <w:hideMark/>
          </w:tcPr>
          <w:p w14:paraId="011F98EB" w14:textId="77777777" w:rsidR="00A10480" w:rsidRPr="00524B95" w:rsidRDefault="00524B95" w:rsidP="000A620F">
            <w:pPr>
              <w:pStyle w:val="aa"/>
              <w:wordWrap w:val="0"/>
              <w:spacing w:before="0" w:beforeAutospacing="0" w:after="0" w:afterAutospacing="0" w:line="480" w:lineRule="atLeast"/>
              <w:jc w:val="both"/>
              <w:rPr>
                <w:rFonts w:ascii="Arial" w:hAnsi="Arial" w:cs="Arial"/>
                <w:color w:val="4472C4" w:themeColor="accent1"/>
                <w:spacing w:val="9"/>
                <w:sz w:val="21"/>
                <w:szCs w:val="21"/>
              </w:rPr>
            </w:pPr>
            <w:r w:rsidRPr="00524B95">
              <w:rPr>
                <w:rStyle w:val="a8"/>
                <w:color w:val="4472C4" w:themeColor="accent1"/>
              </w:rPr>
              <w:fldChar w:fldCharType="begin"/>
            </w:r>
            <w:r w:rsidRPr="00524B95">
              <w:rPr>
                <w:rFonts w:ascii="Arial" w:hAnsi="Arial" w:cs="Arial"/>
                <w:color w:val="4472C4" w:themeColor="accent1"/>
                <w:spacing w:val="9"/>
                <w:sz w:val="21"/>
                <w:szCs w:val="21"/>
              </w:rPr>
              <w:instrText xml:space="preserve"> REF _Ref135765124 \r \h </w:instrText>
            </w:r>
            <w:r>
              <w:rPr>
                <w:rStyle w:val="a8"/>
                <w:color w:val="4472C4" w:themeColor="accent1"/>
              </w:rPr>
              <w:instrText xml:space="preserve"> \* MERGEFORMAT </w:instrText>
            </w:r>
            <w:r w:rsidRPr="00524B95">
              <w:rPr>
                <w:rStyle w:val="a8"/>
                <w:color w:val="4472C4" w:themeColor="accent1"/>
              </w:rPr>
            </w:r>
            <w:r w:rsidRPr="00524B95">
              <w:rPr>
                <w:rStyle w:val="a8"/>
                <w:color w:val="4472C4" w:themeColor="accent1"/>
              </w:rPr>
              <w:fldChar w:fldCharType="separate"/>
            </w:r>
            <w:r w:rsidRPr="00524B95">
              <w:rPr>
                <w:rFonts w:ascii="Arial" w:hAnsi="Arial" w:cs="Arial"/>
                <w:color w:val="4472C4" w:themeColor="accent1"/>
                <w:spacing w:val="9"/>
                <w:sz w:val="21"/>
                <w:szCs w:val="21"/>
              </w:rPr>
              <w:t>[6]</w:t>
            </w:r>
            <w:r w:rsidRPr="00524B95">
              <w:rPr>
                <w:rStyle w:val="a8"/>
                <w:color w:val="4472C4" w:themeColor="accent1"/>
              </w:rPr>
              <w:fldChar w:fldCharType="end"/>
            </w:r>
          </w:p>
        </w:tc>
      </w:tr>
      <w:tr w:rsidR="00A10480" w14:paraId="12748C3A" w14:textId="77777777" w:rsidTr="00215872">
        <w:tc>
          <w:tcPr>
            <w:tcW w:w="1776" w:type="dxa"/>
            <w:hideMark/>
          </w:tcPr>
          <w:p w14:paraId="35746F36"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白花牛角瓜</w:t>
            </w:r>
          </w:p>
        </w:tc>
        <w:tc>
          <w:tcPr>
            <w:tcW w:w="1134" w:type="dxa"/>
            <w:hideMark/>
          </w:tcPr>
          <w:p w14:paraId="4EDB4CA9"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新成土</w:t>
            </w:r>
          </w:p>
        </w:tc>
        <w:tc>
          <w:tcPr>
            <w:tcW w:w="1985" w:type="dxa"/>
            <w:hideMark/>
          </w:tcPr>
          <w:p w14:paraId="4E18D00D"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29.00</w:t>
            </w:r>
          </w:p>
        </w:tc>
        <w:tc>
          <w:tcPr>
            <w:tcW w:w="2249" w:type="dxa"/>
            <w:hideMark/>
          </w:tcPr>
          <w:p w14:paraId="28F268B4"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49.00</w:t>
            </w:r>
          </w:p>
        </w:tc>
        <w:tc>
          <w:tcPr>
            <w:tcW w:w="0" w:type="auto"/>
            <w:hideMark/>
          </w:tcPr>
          <w:p w14:paraId="76A77D08" w14:textId="77777777" w:rsidR="00A10480" w:rsidRPr="00524B95" w:rsidRDefault="00524B95" w:rsidP="000A620F">
            <w:pPr>
              <w:pStyle w:val="aa"/>
              <w:wordWrap w:val="0"/>
              <w:spacing w:before="0" w:beforeAutospacing="0" w:after="0" w:afterAutospacing="0" w:line="480" w:lineRule="atLeast"/>
              <w:jc w:val="both"/>
              <w:rPr>
                <w:rFonts w:ascii="Arial" w:hAnsi="Arial" w:cs="Arial"/>
                <w:color w:val="4472C4" w:themeColor="accent1"/>
                <w:spacing w:val="9"/>
                <w:sz w:val="21"/>
                <w:szCs w:val="21"/>
              </w:rPr>
            </w:pPr>
            <w:r w:rsidRPr="00524B95">
              <w:rPr>
                <w:color w:val="4472C4" w:themeColor="accent1"/>
              </w:rPr>
              <w:fldChar w:fldCharType="begin"/>
            </w:r>
            <w:r w:rsidRPr="00524B95">
              <w:rPr>
                <w:rFonts w:ascii="Arial" w:hAnsi="Arial" w:cs="Arial"/>
                <w:color w:val="4472C4" w:themeColor="accent1"/>
                <w:spacing w:val="9"/>
                <w:sz w:val="21"/>
                <w:szCs w:val="21"/>
              </w:rPr>
              <w:instrText xml:space="preserve"> REF _Ref135765139 \r \h </w:instrText>
            </w:r>
            <w:r>
              <w:rPr>
                <w:color w:val="4472C4" w:themeColor="accent1"/>
              </w:rPr>
              <w:instrText xml:space="preserve"> \* MERGEFORMAT </w:instrText>
            </w:r>
            <w:r w:rsidRPr="00524B95">
              <w:rPr>
                <w:color w:val="4472C4" w:themeColor="accent1"/>
              </w:rPr>
            </w:r>
            <w:r w:rsidRPr="00524B95">
              <w:rPr>
                <w:color w:val="4472C4" w:themeColor="accent1"/>
              </w:rPr>
              <w:fldChar w:fldCharType="separate"/>
            </w:r>
            <w:r w:rsidRPr="00524B95">
              <w:rPr>
                <w:rFonts w:ascii="Arial" w:hAnsi="Arial" w:cs="Arial"/>
                <w:color w:val="4472C4" w:themeColor="accent1"/>
                <w:spacing w:val="9"/>
                <w:sz w:val="21"/>
                <w:szCs w:val="21"/>
              </w:rPr>
              <w:t>[7]</w:t>
            </w:r>
            <w:r w:rsidRPr="00524B95">
              <w:rPr>
                <w:color w:val="4472C4" w:themeColor="accent1"/>
              </w:rPr>
              <w:fldChar w:fldCharType="end"/>
            </w:r>
          </w:p>
        </w:tc>
      </w:tr>
      <w:tr w:rsidR="00A10480" w14:paraId="7DD02923" w14:textId="77777777" w:rsidTr="00215872">
        <w:tc>
          <w:tcPr>
            <w:tcW w:w="1776" w:type="dxa"/>
            <w:hideMark/>
          </w:tcPr>
          <w:p w14:paraId="1C344B57"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玉米秸秆</w:t>
            </w:r>
          </w:p>
        </w:tc>
        <w:tc>
          <w:tcPr>
            <w:tcW w:w="1134" w:type="dxa"/>
            <w:hideMark/>
          </w:tcPr>
          <w:p w14:paraId="1D3AF9E9"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酸性红壤</w:t>
            </w:r>
          </w:p>
        </w:tc>
        <w:tc>
          <w:tcPr>
            <w:tcW w:w="1985" w:type="dxa"/>
            <w:hideMark/>
          </w:tcPr>
          <w:p w14:paraId="7A92270C"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7.86</w:t>
            </w:r>
          </w:p>
        </w:tc>
        <w:tc>
          <w:tcPr>
            <w:tcW w:w="2249" w:type="dxa"/>
            <w:hideMark/>
          </w:tcPr>
          <w:p w14:paraId="53F0FB88"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17.33</w:t>
            </w:r>
          </w:p>
        </w:tc>
        <w:tc>
          <w:tcPr>
            <w:tcW w:w="0" w:type="auto"/>
            <w:hideMark/>
          </w:tcPr>
          <w:p w14:paraId="5EEE7A21" w14:textId="77777777" w:rsidR="00A10480" w:rsidRPr="00524B95" w:rsidRDefault="00524B95" w:rsidP="000A620F">
            <w:pPr>
              <w:pStyle w:val="aa"/>
              <w:wordWrap w:val="0"/>
              <w:spacing w:before="0" w:beforeAutospacing="0" w:after="0" w:afterAutospacing="0" w:line="480" w:lineRule="atLeast"/>
              <w:jc w:val="both"/>
              <w:rPr>
                <w:rFonts w:ascii="Arial" w:hAnsi="Arial" w:cs="Arial"/>
                <w:color w:val="4472C4" w:themeColor="accent1"/>
                <w:spacing w:val="9"/>
                <w:sz w:val="21"/>
                <w:szCs w:val="21"/>
              </w:rPr>
            </w:pPr>
            <w:r w:rsidRPr="00524B95">
              <w:rPr>
                <w:rStyle w:val="a8"/>
                <w:color w:val="4472C4" w:themeColor="accent1"/>
              </w:rPr>
              <w:fldChar w:fldCharType="begin"/>
            </w:r>
            <w:r w:rsidRPr="00524B95">
              <w:rPr>
                <w:rFonts w:ascii="Arial" w:hAnsi="Arial" w:cs="Arial"/>
                <w:color w:val="4472C4" w:themeColor="accent1"/>
                <w:spacing w:val="9"/>
                <w:sz w:val="21"/>
                <w:szCs w:val="21"/>
              </w:rPr>
              <w:instrText xml:space="preserve"> REF _Ref135765179 \r \h </w:instrText>
            </w:r>
            <w:r>
              <w:rPr>
                <w:rStyle w:val="a8"/>
                <w:color w:val="4472C4" w:themeColor="accent1"/>
              </w:rPr>
              <w:instrText xml:space="preserve"> \* MERGEFORMAT </w:instrText>
            </w:r>
            <w:r w:rsidRPr="00524B95">
              <w:rPr>
                <w:rStyle w:val="a8"/>
                <w:color w:val="4472C4" w:themeColor="accent1"/>
              </w:rPr>
            </w:r>
            <w:r w:rsidRPr="00524B95">
              <w:rPr>
                <w:rStyle w:val="a8"/>
                <w:color w:val="4472C4" w:themeColor="accent1"/>
              </w:rPr>
              <w:fldChar w:fldCharType="separate"/>
            </w:r>
            <w:r w:rsidRPr="00524B95">
              <w:rPr>
                <w:rFonts w:ascii="Arial" w:hAnsi="Arial" w:cs="Arial"/>
                <w:color w:val="4472C4" w:themeColor="accent1"/>
                <w:spacing w:val="9"/>
                <w:sz w:val="21"/>
                <w:szCs w:val="21"/>
              </w:rPr>
              <w:t>[8]</w:t>
            </w:r>
            <w:r w:rsidRPr="00524B95">
              <w:rPr>
                <w:rStyle w:val="a8"/>
                <w:color w:val="4472C4" w:themeColor="accent1"/>
              </w:rPr>
              <w:fldChar w:fldCharType="end"/>
            </w:r>
          </w:p>
        </w:tc>
      </w:tr>
      <w:tr w:rsidR="00A10480" w14:paraId="1C6460CB" w14:textId="77777777" w:rsidTr="00215872">
        <w:tc>
          <w:tcPr>
            <w:tcW w:w="1776" w:type="dxa"/>
            <w:hideMark/>
          </w:tcPr>
          <w:p w14:paraId="35C72C29"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柳枝</w:t>
            </w:r>
          </w:p>
        </w:tc>
        <w:tc>
          <w:tcPr>
            <w:tcW w:w="1134" w:type="dxa"/>
            <w:hideMark/>
          </w:tcPr>
          <w:p w14:paraId="34F5F1E5"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酸性土壤</w:t>
            </w:r>
          </w:p>
        </w:tc>
        <w:tc>
          <w:tcPr>
            <w:tcW w:w="1985" w:type="dxa"/>
            <w:hideMark/>
          </w:tcPr>
          <w:p w14:paraId="5A4D9F3A"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7.86</w:t>
            </w:r>
          </w:p>
        </w:tc>
        <w:tc>
          <w:tcPr>
            <w:tcW w:w="2249" w:type="dxa"/>
            <w:hideMark/>
          </w:tcPr>
          <w:p w14:paraId="6EE26762"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14.87</w:t>
            </w:r>
          </w:p>
        </w:tc>
        <w:tc>
          <w:tcPr>
            <w:tcW w:w="0" w:type="auto"/>
            <w:hideMark/>
          </w:tcPr>
          <w:p w14:paraId="7EA50958" w14:textId="77777777" w:rsidR="00A10480" w:rsidRPr="00524B95" w:rsidRDefault="00524B95" w:rsidP="000A620F">
            <w:pPr>
              <w:pStyle w:val="aa"/>
              <w:wordWrap w:val="0"/>
              <w:spacing w:before="0" w:beforeAutospacing="0" w:after="0" w:afterAutospacing="0" w:line="480" w:lineRule="atLeast"/>
              <w:jc w:val="both"/>
              <w:rPr>
                <w:rFonts w:ascii="Arial" w:hAnsi="Arial" w:cs="Arial"/>
                <w:color w:val="4472C4" w:themeColor="accent1"/>
                <w:spacing w:val="9"/>
                <w:sz w:val="21"/>
                <w:szCs w:val="21"/>
              </w:rPr>
            </w:pPr>
            <w:r w:rsidRPr="00524B95">
              <w:rPr>
                <w:rStyle w:val="a8"/>
                <w:color w:val="4472C4" w:themeColor="accent1"/>
              </w:rPr>
              <w:fldChar w:fldCharType="begin"/>
            </w:r>
            <w:r w:rsidRPr="00524B95">
              <w:rPr>
                <w:rFonts w:ascii="Arial" w:hAnsi="Arial" w:cs="Arial"/>
                <w:color w:val="4472C4" w:themeColor="accent1"/>
                <w:spacing w:val="9"/>
                <w:sz w:val="21"/>
                <w:szCs w:val="21"/>
              </w:rPr>
              <w:instrText xml:space="preserve"> REF _Ref135765179 \r \h </w:instrText>
            </w:r>
            <w:r>
              <w:rPr>
                <w:rStyle w:val="a8"/>
                <w:color w:val="4472C4" w:themeColor="accent1"/>
              </w:rPr>
              <w:instrText xml:space="preserve"> \* MERGEFORMAT </w:instrText>
            </w:r>
            <w:r w:rsidRPr="00524B95">
              <w:rPr>
                <w:rStyle w:val="a8"/>
                <w:color w:val="4472C4" w:themeColor="accent1"/>
              </w:rPr>
            </w:r>
            <w:r w:rsidRPr="00524B95">
              <w:rPr>
                <w:rStyle w:val="a8"/>
                <w:color w:val="4472C4" w:themeColor="accent1"/>
              </w:rPr>
              <w:fldChar w:fldCharType="separate"/>
            </w:r>
            <w:r w:rsidRPr="00524B95">
              <w:rPr>
                <w:rFonts w:ascii="Arial" w:hAnsi="Arial" w:cs="Arial"/>
                <w:color w:val="4472C4" w:themeColor="accent1"/>
                <w:spacing w:val="9"/>
                <w:sz w:val="21"/>
                <w:szCs w:val="21"/>
              </w:rPr>
              <w:t>[8]</w:t>
            </w:r>
            <w:r w:rsidRPr="00524B95">
              <w:rPr>
                <w:rStyle w:val="a8"/>
                <w:color w:val="4472C4" w:themeColor="accent1"/>
              </w:rPr>
              <w:fldChar w:fldCharType="end"/>
            </w:r>
          </w:p>
        </w:tc>
      </w:tr>
      <w:tr w:rsidR="00A10480" w14:paraId="030C5271" w14:textId="77777777" w:rsidTr="00215872">
        <w:tc>
          <w:tcPr>
            <w:tcW w:w="1776" w:type="dxa"/>
            <w:hideMark/>
          </w:tcPr>
          <w:p w14:paraId="51E20DE8"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小麦秸秆</w:t>
            </w:r>
          </w:p>
        </w:tc>
        <w:tc>
          <w:tcPr>
            <w:tcW w:w="1134" w:type="dxa"/>
            <w:hideMark/>
          </w:tcPr>
          <w:p w14:paraId="683C6607"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砂质壤土</w:t>
            </w:r>
          </w:p>
        </w:tc>
        <w:tc>
          <w:tcPr>
            <w:tcW w:w="1985" w:type="dxa"/>
            <w:hideMark/>
          </w:tcPr>
          <w:p w14:paraId="70231832"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2.09</w:t>
            </w:r>
          </w:p>
        </w:tc>
        <w:tc>
          <w:tcPr>
            <w:tcW w:w="2249" w:type="dxa"/>
            <w:hideMark/>
          </w:tcPr>
          <w:p w14:paraId="0D642776" w14:textId="77777777" w:rsidR="00A10480" w:rsidRDefault="00A10480" w:rsidP="000A620F">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2.47</w:t>
            </w:r>
          </w:p>
        </w:tc>
        <w:tc>
          <w:tcPr>
            <w:tcW w:w="0" w:type="auto"/>
            <w:hideMark/>
          </w:tcPr>
          <w:p w14:paraId="564A7F8E" w14:textId="77777777" w:rsidR="00A10480" w:rsidRPr="00524B95" w:rsidRDefault="00524B95" w:rsidP="000A620F">
            <w:pPr>
              <w:pStyle w:val="aa"/>
              <w:wordWrap w:val="0"/>
              <w:spacing w:before="0" w:beforeAutospacing="0" w:after="0" w:afterAutospacing="0" w:line="480" w:lineRule="atLeast"/>
              <w:jc w:val="both"/>
              <w:rPr>
                <w:rFonts w:ascii="Arial" w:hAnsi="Arial" w:cs="Arial"/>
                <w:color w:val="4472C4" w:themeColor="accent1"/>
                <w:spacing w:val="9"/>
                <w:sz w:val="21"/>
                <w:szCs w:val="21"/>
              </w:rPr>
            </w:pPr>
            <w:r w:rsidRPr="00524B95">
              <w:rPr>
                <w:rStyle w:val="a8"/>
                <w:color w:val="4472C4" w:themeColor="accent1"/>
              </w:rPr>
              <w:fldChar w:fldCharType="begin"/>
            </w:r>
            <w:r w:rsidRPr="00524B95">
              <w:rPr>
                <w:rFonts w:ascii="Arial" w:hAnsi="Arial" w:cs="Arial"/>
                <w:color w:val="4472C4" w:themeColor="accent1"/>
                <w:spacing w:val="9"/>
                <w:sz w:val="21"/>
                <w:szCs w:val="21"/>
              </w:rPr>
              <w:instrText xml:space="preserve"> REF _Ref135765217 \r \h </w:instrText>
            </w:r>
            <w:r>
              <w:rPr>
                <w:rStyle w:val="a8"/>
                <w:color w:val="4472C4" w:themeColor="accent1"/>
              </w:rPr>
              <w:instrText xml:space="preserve"> \* MERGEFORMAT </w:instrText>
            </w:r>
            <w:r w:rsidRPr="00524B95">
              <w:rPr>
                <w:rStyle w:val="a8"/>
                <w:color w:val="4472C4" w:themeColor="accent1"/>
              </w:rPr>
            </w:r>
            <w:r w:rsidRPr="00524B95">
              <w:rPr>
                <w:rStyle w:val="a8"/>
                <w:color w:val="4472C4" w:themeColor="accent1"/>
              </w:rPr>
              <w:fldChar w:fldCharType="separate"/>
            </w:r>
            <w:r w:rsidRPr="00524B95">
              <w:rPr>
                <w:rFonts w:ascii="Arial" w:hAnsi="Arial" w:cs="Arial"/>
                <w:color w:val="4472C4" w:themeColor="accent1"/>
                <w:spacing w:val="9"/>
                <w:sz w:val="21"/>
                <w:szCs w:val="21"/>
              </w:rPr>
              <w:t>[9]</w:t>
            </w:r>
            <w:r w:rsidRPr="00524B95">
              <w:rPr>
                <w:rStyle w:val="a8"/>
                <w:color w:val="4472C4" w:themeColor="accent1"/>
              </w:rPr>
              <w:fldChar w:fldCharType="end"/>
            </w:r>
          </w:p>
        </w:tc>
      </w:tr>
    </w:tbl>
    <w:p w14:paraId="0AC36317" w14:textId="77777777" w:rsidR="00021F9B" w:rsidRPr="00021F9B" w:rsidRDefault="00021F9B" w:rsidP="00021F9B">
      <w:pPr>
        <w:ind w:left="1680" w:firstLine="420"/>
        <w:rPr>
          <w:rFonts w:ascii="宋体" w:eastAsia="宋体" w:hAnsi="宋体" w:hint="eastAsia"/>
          <w:b/>
          <w:bCs/>
          <w:sz w:val="24"/>
          <w:szCs w:val="24"/>
        </w:rPr>
      </w:pPr>
      <w:r w:rsidRPr="00021F9B">
        <w:rPr>
          <w:rFonts w:ascii="宋体" w:eastAsia="宋体" w:hAnsi="宋体"/>
          <w:b/>
          <w:bCs/>
          <w:sz w:val="24"/>
          <w:szCs w:val="24"/>
        </w:rPr>
        <w:t>表</w:t>
      </w:r>
      <w:r>
        <w:rPr>
          <w:rFonts w:ascii="宋体" w:eastAsia="宋体" w:hAnsi="宋体"/>
          <w:b/>
          <w:bCs/>
          <w:sz w:val="24"/>
          <w:szCs w:val="24"/>
        </w:rPr>
        <w:t>2.1.2</w:t>
      </w:r>
      <w:r w:rsidRPr="00021F9B">
        <w:rPr>
          <w:rFonts w:ascii="宋体" w:eastAsia="宋体" w:hAnsi="宋体"/>
          <w:b/>
          <w:bCs/>
          <w:sz w:val="24"/>
          <w:szCs w:val="24"/>
        </w:rPr>
        <w:t>生物炭对土壤CEC的影响</w:t>
      </w:r>
      <w:r w:rsidRPr="00021F9B">
        <w:rPr>
          <w:rFonts w:ascii="宋体" w:eastAsia="宋体" w:hAnsi="宋体"/>
          <w:b/>
          <w:bCs/>
          <w:sz w:val="24"/>
          <w:szCs w:val="24"/>
        </w:rPr>
        <w:fldChar w:fldCharType="begin"/>
      </w:r>
      <w:r w:rsidRPr="00021F9B">
        <w:rPr>
          <w:rFonts w:ascii="宋体" w:eastAsia="宋体" w:hAnsi="宋体"/>
          <w:b/>
          <w:bCs/>
          <w:sz w:val="24"/>
          <w:szCs w:val="24"/>
        </w:rPr>
        <w:instrText xml:space="preserve"> REF _Ref135765301 \r \h </w:instrText>
      </w:r>
      <w:r w:rsidRPr="00021F9B">
        <w:rPr>
          <w:rFonts w:ascii="宋体" w:eastAsia="宋体" w:hAnsi="宋体"/>
          <w:b/>
          <w:bCs/>
          <w:sz w:val="24"/>
          <w:szCs w:val="24"/>
        </w:rPr>
      </w:r>
      <w:r w:rsidRPr="00021F9B">
        <w:rPr>
          <w:rFonts w:ascii="宋体" w:eastAsia="宋体" w:hAnsi="宋体"/>
          <w:b/>
          <w:bCs/>
          <w:sz w:val="24"/>
          <w:szCs w:val="24"/>
        </w:rPr>
        <w:fldChar w:fldCharType="separate"/>
      </w:r>
      <w:r w:rsidRPr="00021F9B">
        <w:rPr>
          <w:rFonts w:ascii="宋体" w:eastAsia="宋体" w:hAnsi="宋体"/>
          <w:b/>
          <w:bCs/>
          <w:sz w:val="24"/>
          <w:szCs w:val="24"/>
        </w:rPr>
        <w:t>[3]</w:t>
      </w:r>
      <w:r w:rsidRPr="00021F9B">
        <w:rPr>
          <w:rFonts w:ascii="宋体" w:eastAsia="宋体" w:hAnsi="宋体"/>
          <w:sz w:val="24"/>
          <w:szCs w:val="24"/>
        </w:rPr>
        <w:fldChar w:fldCharType="end"/>
      </w:r>
    </w:p>
    <w:p w14:paraId="04BD1904" w14:textId="77777777" w:rsidR="00985823" w:rsidRPr="00021F9B" w:rsidRDefault="00021F9B" w:rsidP="00021F9B">
      <w:pPr>
        <w:ind w:left="840" w:firstLine="420"/>
        <w:rPr>
          <w:rFonts w:ascii="宋体" w:eastAsia="宋体" w:hAnsi="宋体" w:hint="eastAsia"/>
          <w:b/>
          <w:bCs/>
          <w:sz w:val="24"/>
          <w:szCs w:val="24"/>
        </w:rPr>
      </w:pPr>
      <w:r w:rsidRPr="00021F9B">
        <w:rPr>
          <w:rFonts w:ascii="宋体" w:eastAsia="宋体" w:hAnsi="宋体"/>
          <w:b/>
          <w:bCs/>
          <w:sz w:val="24"/>
          <w:szCs w:val="24"/>
        </w:rPr>
        <w:t>Table 1 The influence of biochar on soil CEC</w:t>
      </w:r>
    </w:p>
    <w:p w14:paraId="657566A3" w14:textId="77777777" w:rsidR="00ED46B0" w:rsidRPr="00ED46B0" w:rsidRDefault="00ED46B0" w:rsidP="00ED46B0">
      <w:pPr>
        <w:rPr>
          <w:rFonts w:ascii="宋体" w:eastAsia="宋体" w:hAnsi="宋体" w:hint="eastAsia"/>
          <w:sz w:val="24"/>
          <w:szCs w:val="24"/>
        </w:rPr>
      </w:pPr>
      <w:r w:rsidRPr="00ED46B0">
        <w:rPr>
          <w:rFonts w:ascii="宋体" w:eastAsia="宋体" w:hAnsi="宋体" w:hint="eastAsia"/>
          <w:sz w:val="24"/>
          <w:szCs w:val="24"/>
        </w:rPr>
        <w:t>目前N</w:t>
      </w:r>
      <w:r w:rsidRPr="00ED46B0">
        <w:rPr>
          <w:rFonts w:ascii="宋体" w:eastAsia="宋体" w:hAnsi="宋体"/>
          <w:sz w:val="24"/>
          <w:szCs w:val="24"/>
        </w:rPr>
        <w:t>IELSEN</w:t>
      </w:r>
      <w:r w:rsidRPr="00ED46B0">
        <w:rPr>
          <w:rFonts w:ascii="宋体" w:eastAsia="宋体" w:hAnsi="宋体" w:hint="eastAsia"/>
          <w:sz w:val="24"/>
          <w:szCs w:val="24"/>
        </w:rPr>
        <w:t>的研究</w:t>
      </w:r>
      <w:r w:rsidRPr="00ED46B0">
        <w:rPr>
          <w:rFonts w:ascii="宋体" w:eastAsia="宋体" w:hAnsi="宋体"/>
          <w:sz w:val="24"/>
          <w:szCs w:val="24"/>
        </w:rPr>
        <w:fldChar w:fldCharType="begin"/>
      </w:r>
      <w:r w:rsidRPr="00ED46B0">
        <w:rPr>
          <w:rFonts w:ascii="宋体" w:eastAsia="宋体" w:hAnsi="宋体"/>
          <w:sz w:val="24"/>
          <w:szCs w:val="24"/>
        </w:rPr>
        <w:instrText xml:space="preserve"> </w:instrText>
      </w:r>
      <w:r w:rsidRPr="00ED46B0">
        <w:rPr>
          <w:rFonts w:ascii="宋体" w:eastAsia="宋体" w:hAnsi="宋体" w:hint="eastAsia"/>
          <w:sz w:val="24"/>
          <w:szCs w:val="24"/>
        </w:rPr>
        <w:instrText>REF _Ref135245272 \r \h</w:instrText>
      </w:r>
      <w:r w:rsidRPr="00ED46B0">
        <w:rPr>
          <w:rFonts w:ascii="宋体" w:eastAsia="宋体" w:hAnsi="宋体"/>
          <w:sz w:val="24"/>
          <w:szCs w:val="24"/>
        </w:rPr>
        <w:instrText xml:space="preserve">  \* MERGEFORMAT </w:instrText>
      </w:r>
      <w:r w:rsidRPr="00ED46B0">
        <w:rPr>
          <w:rFonts w:ascii="宋体" w:eastAsia="宋体" w:hAnsi="宋体"/>
          <w:sz w:val="24"/>
          <w:szCs w:val="24"/>
        </w:rPr>
      </w:r>
      <w:r w:rsidRPr="00ED46B0">
        <w:rPr>
          <w:rFonts w:ascii="宋体" w:eastAsia="宋体" w:hAnsi="宋体"/>
          <w:sz w:val="24"/>
          <w:szCs w:val="24"/>
        </w:rPr>
        <w:fldChar w:fldCharType="separate"/>
      </w:r>
      <w:r w:rsidRPr="00ED46B0">
        <w:rPr>
          <w:rFonts w:ascii="宋体" w:eastAsia="宋体" w:hAnsi="宋体"/>
          <w:sz w:val="24"/>
          <w:szCs w:val="24"/>
        </w:rPr>
        <w:t>[1]</w:t>
      </w:r>
      <w:r w:rsidRPr="00ED46B0">
        <w:rPr>
          <w:rFonts w:ascii="宋体" w:eastAsia="宋体" w:hAnsi="宋体"/>
          <w:sz w:val="24"/>
          <w:szCs w:val="24"/>
        </w:rPr>
        <w:fldChar w:fldCharType="end"/>
      </w:r>
      <w:r w:rsidRPr="00ED46B0">
        <w:rPr>
          <w:rFonts w:ascii="宋体" w:eastAsia="宋体" w:hAnsi="宋体" w:hint="eastAsia"/>
          <w:sz w:val="24"/>
          <w:szCs w:val="24"/>
        </w:rPr>
        <w:t>证明了</w:t>
      </w:r>
      <w:proofErr w:type="gramStart"/>
      <w:r w:rsidRPr="00ED46B0">
        <w:rPr>
          <w:rFonts w:ascii="宋体" w:eastAsia="宋体" w:hAnsi="宋体" w:hint="eastAsia"/>
          <w:sz w:val="24"/>
          <w:szCs w:val="24"/>
        </w:rPr>
        <w:t>生物炭能提高</w:t>
      </w:r>
      <w:proofErr w:type="gramEnd"/>
      <w:r w:rsidRPr="00ED46B0">
        <w:rPr>
          <w:rFonts w:ascii="宋体" w:eastAsia="宋体" w:hAnsi="宋体" w:hint="eastAsia"/>
          <w:sz w:val="24"/>
          <w:szCs w:val="24"/>
        </w:rPr>
        <w:t>土壤放线菌的含量，另一项L</w:t>
      </w:r>
      <w:r w:rsidRPr="00ED46B0">
        <w:rPr>
          <w:rFonts w:ascii="宋体" w:eastAsia="宋体" w:hAnsi="宋体"/>
          <w:sz w:val="24"/>
          <w:szCs w:val="24"/>
        </w:rPr>
        <w:t>IM</w:t>
      </w:r>
      <w:r w:rsidRPr="00ED46B0">
        <w:rPr>
          <w:rFonts w:ascii="宋体" w:eastAsia="宋体" w:hAnsi="宋体" w:hint="eastAsia"/>
          <w:sz w:val="24"/>
          <w:szCs w:val="24"/>
        </w:rPr>
        <w:t>等人的研究</w:t>
      </w:r>
      <w:r w:rsidRPr="00ED46B0">
        <w:rPr>
          <w:rFonts w:ascii="宋体" w:eastAsia="宋体" w:hAnsi="宋体"/>
          <w:sz w:val="24"/>
          <w:szCs w:val="24"/>
        </w:rPr>
        <w:fldChar w:fldCharType="begin"/>
      </w:r>
      <w:r w:rsidRPr="00ED46B0">
        <w:rPr>
          <w:rFonts w:ascii="宋体" w:eastAsia="宋体" w:hAnsi="宋体"/>
          <w:sz w:val="24"/>
          <w:szCs w:val="24"/>
        </w:rPr>
        <w:instrText xml:space="preserve"> </w:instrText>
      </w:r>
      <w:r w:rsidRPr="00ED46B0">
        <w:rPr>
          <w:rFonts w:ascii="宋体" w:eastAsia="宋体" w:hAnsi="宋体" w:hint="eastAsia"/>
          <w:sz w:val="24"/>
          <w:szCs w:val="24"/>
        </w:rPr>
        <w:instrText>REF _Ref135245288 \r \h</w:instrText>
      </w:r>
      <w:r w:rsidRPr="00ED46B0">
        <w:rPr>
          <w:rFonts w:ascii="宋体" w:eastAsia="宋体" w:hAnsi="宋体"/>
          <w:sz w:val="24"/>
          <w:szCs w:val="24"/>
        </w:rPr>
        <w:instrText xml:space="preserve">  \* MERGEFORMAT </w:instrText>
      </w:r>
      <w:r w:rsidRPr="00ED46B0">
        <w:rPr>
          <w:rFonts w:ascii="宋体" w:eastAsia="宋体" w:hAnsi="宋体"/>
          <w:sz w:val="24"/>
          <w:szCs w:val="24"/>
        </w:rPr>
      </w:r>
      <w:r w:rsidRPr="00ED46B0">
        <w:rPr>
          <w:rFonts w:ascii="宋体" w:eastAsia="宋体" w:hAnsi="宋体"/>
          <w:sz w:val="24"/>
          <w:szCs w:val="24"/>
        </w:rPr>
        <w:fldChar w:fldCharType="separate"/>
      </w:r>
      <w:r w:rsidRPr="00ED46B0">
        <w:rPr>
          <w:rFonts w:ascii="宋体" w:eastAsia="宋体" w:hAnsi="宋体"/>
          <w:sz w:val="24"/>
          <w:szCs w:val="24"/>
        </w:rPr>
        <w:t>[2]</w:t>
      </w:r>
      <w:r w:rsidRPr="00ED46B0">
        <w:rPr>
          <w:rFonts w:ascii="宋体" w:eastAsia="宋体" w:hAnsi="宋体"/>
          <w:sz w:val="24"/>
          <w:szCs w:val="24"/>
        </w:rPr>
        <w:fldChar w:fldCharType="end"/>
      </w:r>
      <w:r w:rsidRPr="00ED46B0">
        <w:rPr>
          <w:rFonts w:ascii="宋体" w:eastAsia="宋体" w:hAnsi="宋体" w:hint="eastAsia"/>
          <w:sz w:val="24"/>
          <w:szCs w:val="24"/>
        </w:rPr>
        <w:t>表明共存污染物、生物炭和微生物之间的相互作用会影响生物炭-微生物复合材料的污染物降解速率。</w:t>
      </w:r>
    </w:p>
    <w:p w14:paraId="63EF7500" w14:textId="77777777" w:rsidR="00ED46B0" w:rsidRPr="00ED46B0" w:rsidRDefault="00ED46B0" w:rsidP="00021F9B">
      <w:pPr>
        <w:jc w:val="center"/>
        <w:rPr>
          <w:rFonts w:ascii="宋体" w:eastAsia="宋体" w:hAnsi="宋体" w:hint="eastAsia"/>
          <w:b/>
          <w:bCs/>
          <w:sz w:val="24"/>
          <w:szCs w:val="24"/>
        </w:rPr>
      </w:pPr>
      <w:r w:rsidRPr="00ED46B0">
        <w:rPr>
          <w:rFonts w:ascii="宋体" w:eastAsia="宋体" w:hAnsi="宋体"/>
          <w:noProof/>
          <w:sz w:val="24"/>
          <w:szCs w:val="24"/>
        </w:rPr>
        <w:lastRenderedPageBreak/>
        <w:drawing>
          <wp:inline distT="0" distB="0" distL="0" distR="0" wp14:anchorId="2931026A" wp14:editId="58366ABB">
            <wp:extent cx="3823855" cy="2948176"/>
            <wp:effectExtent l="0" t="0" r="0" b="0"/>
            <wp:docPr id="558839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40877" cy="2961300"/>
                    </a:xfrm>
                    <a:prstGeom prst="rect">
                      <a:avLst/>
                    </a:prstGeom>
                    <a:noFill/>
                    <a:ln>
                      <a:noFill/>
                    </a:ln>
                  </pic:spPr>
                </pic:pic>
              </a:graphicData>
            </a:graphic>
          </wp:inline>
        </w:drawing>
      </w:r>
    </w:p>
    <w:p w14:paraId="7468689F" w14:textId="77777777" w:rsidR="00ED46B0" w:rsidRPr="00ED46B0" w:rsidRDefault="00ED46B0" w:rsidP="00ED46B0">
      <w:pPr>
        <w:ind w:left="420" w:firstLine="420"/>
        <w:rPr>
          <w:rFonts w:ascii="宋体" w:eastAsia="宋体" w:hAnsi="宋体" w:hint="eastAsia"/>
          <w:b/>
          <w:bCs/>
          <w:sz w:val="24"/>
          <w:szCs w:val="24"/>
        </w:rPr>
      </w:pPr>
      <w:r w:rsidRPr="00ED46B0">
        <w:rPr>
          <w:rFonts w:ascii="宋体" w:eastAsia="宋体" w:hAnsi="宋体"/>
          <w:b/>
          <w:bCs/>
          <w:sz w:val="24"/>
          <w:szCs w:val="24"/>
        </w:rPr>
        <w:t>图2.</w:t>
      </w:r>
      <w:r w:rsidR="00021F9B">
        <w:rPr>
          <w:rFonts w:ascii="宋体" w:eastAsia="宋体" w:hAnsi="宋体"/>
          <w:b/>
          <w:bCs/>
          <w:sz w:val="24"/>
          <w:szCs w:val="24"/>
        </w:rPr>
        <w:t>1.3</w:t>
      </w:r>
      <w:proofErr w:type="gramStart"/>
      <w:r w:rsidRPr="00ED46B0">
        <w:rPr>
          <w:rFonts w:ascii="宋体" w:eastAsia="宋体" w:hAnsi="宋体"/>
          <w:b/>
          <w:bCs/>
          <w:sz w:val="24"/>
          <w:szCs w:val="24"/>
        </w:rPr>
        <w:t>减氮配施</w:t>
      </w:r>
      <w:proofErr w:type="gramEnd"/>
      <w:r w:rsidRPr="00ED46B0">
        <w:rPr>
          <w:rFonts w:ascii="宋体" w:eastAsia="宋体" w:hAnsi="宋体"/>
          <w:b/>
          <w:bCs/>
          <w:sz w:val="24"/>
          <w:szCs w:val="24"/>
        </w:rPr>
        <w:t>生物炭对水稻地上部干物质积累量的影响</w:t>
      </w:r>
      <w:r w:rsidRPr="00ED46B0">
        <w:rPr>
          <w:rFonts w:ascii="宋体" w:eastAsia="宋体" w:hAnsi="宋体"/>
          <w:b/>
          <w:bCs/>
          <w:sz w:val="24"/>
          <w:szCs w:val="24"/>
        </w:rPr>
        <w:fldChar w:fldCharType="begin"/>
      </w:r>
      <w:r w:rsidRPr="00ED46B0">
        <w:rPr>
          <w:rFonts w:ascii="宋体" w:eastAsia="宋体" w:hAnsi="宋体"/>
          <w:b/>
          <w:bCs/>
          <w:sz w:val="24"/>
          <w:szCs w:val="24"/>
        </w:rPr>
        <w:instrText xml:space="preserve"> REF _Ref135766126 \r \h </w:instrText>
      </w:r>
      <w:r w:rsidRPr="00ED46B0">
        <w:rPr>
          <w:rFonts w:ascii="宋体" w:eastAsia="宋体" w:hAnsi="宋体"/>
          <w:b/>
          <w:bCs/>
          <w:sz w:val="24"/>
          <w:szCs w:val="24"/>
        </w:rPr>
      </w:r>
      <w:r w:rsidRPr="00ED46B0">
        <w:rPr>
          <w:rFonts w:ascii="宋体" w:eastAsia="宋体" w:hAnsi="宋体"/>
          <w:b/>
          <w:bCs/>
          <w:sz w:val="24"/>
          <w:szCs w:val="24"/>
        </w:rPr>
        <w:fldChar w:fldCharType="separate"/>
      </w:r>
      <w:r w:rsidRPr="00ED46B0">
        <w:rPr>
          <w:rFonts w:ascii="宋体" w:eastAsia="宋体" w:hAnsi="宋体"/>
          <w:b/>
          <w:bCs/>
          <w:sz w:val="24"/>
          <w:szCs w:val="24"/>
        </w:rPr>
        <w:t>[20]</w:t>
      </w:r>
      <w:r w:rsidRPr="00ED46B0">
        <w:rPr>
          <w:rFonts w:ascii="宋体" w:eastAsia="宋体" w:hAnsi="宋体"/>
          <w:sz w:val="24"/>
          <w:szCs w:val="24"/>
        </w:rPr>
        <w:fldChar w:fldCharType="end"/>
      </w:r>
      <w:r w:rsidRPr="00ED46B0">
        <w:rPr>
          <w:rFonts w:ascii="宋体" w:eastAsia="宋体" w:hAnsi="宋体"/>
          <w:b/>
          <w:bCs/>
          <w:sz w:val="24"/>
          <w:szCs w:val="24"/>
        </w:rPr>
        <w:t xml:space="preserve"> </w:t>
      </w:r>
    </w:p>
    <w:p w14:paraId="6482A3FB" w14:textId="77777777" w:rsidR="00ED46B0" w:rsidRPr="00ED46B0" w:rsidRDefault="00ED46B0" w:rsidP="00ED46B0">
      <w:pPr>
        <w:rPr>
          <w:rFonts w:ascii="宋体" w:eastAsia="宋体" w:hAnsi="宋体" w:hint="eastAsia"/>
          <w:b/>
          <w:bCs/>
          <w:sz w:val="24"/>
          <w:szCs w:val="24"/>
        </w:rPr>
      </w:pPr>
      <w:r w:rsidRPr="00ED46B0">
        <w:rPr>
          <w:rFonts w:ascii="宋体" w:eastAsia="宋体" w:hAnsi="宋体"/>
          <w:b/>
          <w:bCs/>
          <w:sz w:val="24"/>
          <w:szCs w:val="24"/>
        </w:rPr>
        <w:t>Fig.1 Effects of nitrogen reduction combined with biochar application on aboveground dry matter accumulation of rice</w:t>
      </w:r>
    </w:p>
    <w:p w14:paraId="02D9B6B8" w14:textId="77777777" w:rsidR="00ED46B0" w:rsidRPr="00ED46B0" w:rsidRDefault="00ED46B0" w:rsidP="00ED46B0">
      <w:pPr>
        <w:rPr>
          <w:rFonts w:ascii="宋体" w:eastAsia="宋体" w:hAnsi="宋体" w:hint="eastAsia"/>
          <w:sz w:val="24"/>
          <w:szCs w:val="24"/>
        </w:rPr>
      </w:pPr>
      <w:r w:rsidRPr="00ED46B0">
        <w:rPr>
          <w:rFonts w:ascii="宋体" w:eastAsia="宋体" w:hAnsi="宋体" w:hint="eastAsia"/>
          <w:sz w:val="24"/>
          <w:szCs w:val="24"/>
        </w:rPr>
        <w:t>上图的ck表示空白对照处理，N组表示使用不同施氮水平的生物炭，可以很明显地看到，使用了生物炭的组别水稻产量都有了不同程度的提高，不论</w:t>
      </w:r>
      <w:proofErr w:type="gramStart"/>
      <w:r w:rsidRPr="00ED46B0">
        <w:rPr>
          <w:rFonts w:ascii="宋体" w:eastAsia="宋体" w:hAnsi="宋体" w:hint="eastAsia"/>
          <w:sz w:val="24"/>
          <w:szCs w:val="24"/>
        </w:rPr>
        <w:t>是早季稻</w:t>
      </w:r>
      <w:proofErr w:type="gramEnd"/>
      <w:r w:rsidRPr="00ED46B0">
        <w:rPr>
          <w:rFonts w:ascii="宋体" w:eastAsia="宋体" w:hAnsi="宋体" w:hint="eastAsia"/>
          <w:sz w:val="24"/>
          <w:szCs w:val="24"/>
        </w:rPr>
        <w:t>还是晚季稻，生物</w:t>
      </w:r>
      <w:proofErr w:type="gramStart"/>
      <w:r w:rsidRPr="00ED46B0">
        <w:rPr>
          <w:rFonts w:ascii="宋体" w:eastAsia="宋体" w:hAnsi="宋体" w:hint="eastAsia"/>
          <w:sz w:val="24"/>
          <w:szCs w:val="24"/>
        </w:rPr>
        <w:t>炭</w:t>
      </w:r>
      <w:proofErr w:type="gramEnd"/>
      <w:r w:rsidRPr="00ED46B0">
        <w:rPr>
          <w:rFonts w:ascii="宋体" w:eastAsia="宋体" w:hAnsi="宋体" w:hint="eastAsia"/>
          <w:sz w:val="24"/>
          <w:szCs w:val="24"/>
        </w:rPr>
        <w:t>都能对其的产量有积极作用，其中生物炭对晚季稻的产量提示效果更加明显</w:t>
      </w:r>
    </w:p>
    <w:tbl>
      <w:tblPr>
        <w:tblW w:w="0" w:type="auto"/>
        <w:tblBorders>
          <w:top w:val="single" w:sz="6" w:space="0" w:color="CCCCCC"/>
          <w:right w:val="single" w:sz="6" w:space="0" w:color="CCCCCC"/>
        </w:tblBorders>
        <w:shd w:val="clear" w:color="auto" w:fill="FFFFFF"/>
        <w:tblCellMar>
          <w:left w:w="0" w:type="dxa"/>
          <w:right w:w="0" w:type="dxa"/>
        </w:tblCellMar>
        <w:tblLook w:val="04A0" w:firstRow="1" w:lastRow="0" w:firstColumn="1" w:lastColumn="0" w:noHBand="0" w:noVBand="1"/>
      </w:tblPr>
      <w:tblGrid>
        <w:gridCol w:w="822"/>
        <w:gridCol w:w="896"/>
        <w:gridCol w:w="1269"/>
        <w:gridCol w:w="1120"/>
        <w:gridCol w:w="1046"/>
        <w:gridCol w:w="1120"/>
        <w:gridCol w:w="971"/>
        <w:gridCol w:w="1046"/>
      </w:tblGrid>
      <w:tr w:rsidR="00ED46B0" w:rsidRPr="00ED46B0" w14:paraId="6B2C8A85" w14:textId="77777777" w:rsidTr="003D7F43">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75435ED9"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处理</w:t>
            </w:r>
          </w:p>
          <w:p w14:paraId="349A98E8"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Treatment</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29E8C03E"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pH</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6123DAB2"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电导率</w:t>
            </w:r>
          </w:p>
          <w:p w14:paraId="3789C624"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Electrical</w:t>
            </w:r>
          </w:p>
          <w:p w14:paraId="3B832700"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 conductivity/</w:t>
            </w:r>
          </w:p>
          <w:p w14:paraId="317BEF43"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(μs·cm</w:t>
            </w:r>
            <w:r w:rsidRPr="00ED46B0">
              <w:rPr>
                <w:rFonts w:ascii="宋体" w:eastAsia="宋体" w:hAnsi="宋体"/>
                <w:sz w:val="24"/>
                <w:szCs w:val="24"/>
                <w:vertAlign w:val="superscript"/>
              </w:rPr>
              <w:t>-1</w:t>
            </w:r>
            <w:r w:rsidRPr="00ED46B0">
              <w:rPr>
                <w:rFonts w:ascii="宋体" w:eastAsia="宋体" w:hAnsi="宋体"/>
                <w:sz w:val="24"/>
                <w:szCs w:val="24"/>
              </w:rPr>
              <w:t>）</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7A96A305"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全氮</w:t>
            </w:r>
          </w:p>
          <w:p w14:paraId="7FF8F42B"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Total N/</w:t>
            </w:r>
          </w:p>
          <w:p w14:paraId="0CBC117B"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（g</w:t>
            </w:r>
            <w:r w:rsidRPr="00ED46B0">
              <w:rPr>
                <w:rFonts w:ascii="微软雅黑" w:eastAsia="微软雅黑" w:hAnsi="微软雅黑" w:cs="微软雅黑" w:hint="eastAsia"/>
                <w:sz w:val="24"/>
                <w:szCs w:val="24"/>
              </w:rPr>
              <w:t>∙</w:t>
            </w:r>
            <w:r w:rsidRPr="00ED46B0">
              <w:rPr>
                <w:rFonts w:ascii="宋体" w:eastAsia="宋体" w:hAnsi="宋体"/>
                <w:sz w:val="24"/>
                <w:szCs w:val="24"/>
              </w:rPr>
              <w:t>kg</w:t>
            </w:r>
            <w:r w:rsidRPr="00ED46B0">
              <w:rPr>
                <w:rFonts w:ascii="宋体" w:eastAsia="宋体" w:hAnsi="宋体"/>
                <w:sz w:val="24"/>
                <w:szCs w:val="24"/>
                <w:vertAlign w:val="superscript"/>
              </w:rPr>
              <w:t>-1</w:t>
            </w:r>
            <w:r w:rsidRPr="00ED46B0">
              <w:rPr>
                <w:rFonts w:ascii="宋体" w:eastAsia="宋体" w:hAnsi="宋体"/>
                <w:sz w:val="24"/>
                <w:szCs w:val="24"/>
              </w:rPr>
              <w:t>）</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25F758E7"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有机碳</w:t>
            </w:r>
          </w:p>
          <w:p w14:paraId="1D1A58C2"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Organic C</w:t>
            </w:r>
          </w:p>
          <w:p w14:paraId="16CBBEDB"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（g·kg</w:t>
            </w:r>
            <w:r w:rsidRPr="00ED46B0">
              <w:rPr>
                <w:rFonts w:ascii="宋体" w:eastAsia="宋体" w:hAnsi="宋体"/>
                <w:sz w:val="24"/>
                <w:szCs w:val="24"/>
                <w:vertAlign w:val="superscript"/>
              </w:rPr>
              <w:t>-1</w:t>
            </w:r>
            <w:r w:rsidRPr="00ED46B0">
              <w:rPr>
                <w:rFonts w:ascii="宋体" w:eastAsia="宋体" w:hAnsi="宋体"/>
                <w:sz w:val="24"/>
                <w:szCs w:val="24"/>
              </w:rPr>
              <w:t>）</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216589C3"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碳氮比</w:t>
            </w:r>
          </w:p>
          <w:p w14:paraId="4F62CC24"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C N ratio</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1C3E53CD"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全磷</w:t>
            </w:r>
          </w:p>
          <w:p w14:paraId="1E21A755"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Total P/</w:t>
            </w:r>
          </w:p>
          <w:p w14:paraId="0C1D22C7"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（g·kg</w:t>
            </w:r>
            <w:r w:rsidRPr="00ED46B0">
              <w:rPr>
                <w:rFonts w:ascii="宋体" w:eastAsia="宋体" w:hAnsi="宋体"/>
                <w:sz w:val="24"/>
                <w:szCs w:val="24"/>
                <w:vertAlign w:val="superscript"/>
              </w:rPr>
              <w:t>-1</w:t>
            </w:r>
            <w:r w:rsidRPr="00ED46B0">
              <w:rPr>
                <w:rFonts w:ascii="宋体" w:eastAsia="宋体" w:hAnsi="宋体"/>
                <w:sz w:val="24"/>
                <w:szCs w:val="24"/>
              </w:rPr>
              <w:t>）</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54CBD6ED"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全钾</w:t>
            </w:r>
          </w:p>
          <w:p w14:paraId="2B012980"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Total K/</w:t>
            </w:r>
          </w:p>
          <w:p w14:paraId="66A1E073"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（g·kg</w:t>
            </w:r>
            <w:r w:rsidRPr="00ED46B0">
              <w:rPr>
                <w:rFonts w:ascii="宋体" w:eastAsia="宋体" w:hAnsi="宋体"/>
                <w:sz w:val="24"/>
                <w:szCs w:val="24"/>
                <w:vertAlign w:val="superscript"/>
              </w:rPr>
              <w:t>-1</w:t>
            </w:r>
            <w:r w:rsidRPr="00ED46B0">
              <w:rPr>
                <w:rFonts w:ascii="宋体" w:eastAsia="宋体" w:hAnsi="宋体"/>
                <w:sz w:val="24"/>
                <w:szCs w:val="24"/>
              </w:rPr>
              <w:t>）</w:t>
            </w:r>
          </w:p>
        </w:tc>
      </w:tr>
      <w:tr w:rsidR="00ED46B0" w:rsidRPr="00ED46B0" w14:paraId="412D7889" w14:textId="77777777" w:rsidTr="003D7F43">
        <w:trPr>
          <w:trHeight w:val="1752"/>
        </w:trPr>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26CAFBFD"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CK</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5431F37F"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5.6±0.0b</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1B574022"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42.9±8.2a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7D440887"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1.37±0.01abc</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36081B61"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20.04±0.15b</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700F2749"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14.66±0.13bc</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10630D90"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0.58±0.05a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430C1279"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12.16±1.06a</w:t>
            </w:r>
          </w:p>
        </w:tc>
      </w:tr>
      <w:tr w:rsidR="00ED46B0" w:rsidRPr="00ED46B0" w14:paraId="42984915" w14:textId="77777777" w:rsidTr="003D7F43">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0875EBAD"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N100</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2EDEFF66"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5.5±0.1b</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3BF8C4B2"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47.4±4.3a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519EB5EF"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1.25±0.02c</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50B6606C"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20.44±0.70b</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7F9DFDD3"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16.30±0.28b</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6B1F8BC0"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0.54±0.08a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34412795"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11.49±1.37a</w:t>
            </w:r>
          </w:p>
        </w:tc>
      </w:tr>
      <w:tr w:rsidR="00ED46B0" w:rsidRPr="00ED46B0" w14:paraId="39F7B0FC" w14:textId="77777777" w:rsidTr="003D7F43">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67388F2E"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N80</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7FD9CEC5"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5.7±0.0ab</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61DE4D75"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48.0±4.4a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284E5EF1"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1.48±0.04ab</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619D0A6E"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20.16±0.35b</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60A617B8"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13.63±0.29c</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5EE8CE0D"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0.56±0.09a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2435AB41"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11.74±1.14a</w:t>
            </w:r>
          </w:p>
        </w:tc>
      </w:tr>
      <w:tr w:rsidR="00ED46B0" w:rsidRPr="00ED46B0" w14:paraId="58B5FCC3" w14:textId="77777777" w:rsidTr="003D7F43">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6E4D7B40"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N80BC</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2D7E3FEF"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5.8±0.0a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5F678D10"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48.9±0.9a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229B8577"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1.42±0.09abc</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435BFA3A"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30.19±1.75a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3A9B4E4D"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21.27±1.05a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7317A188"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0.65±0.04a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6C9CDC22"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10.73±1.30a</w:t>
            </w:r>
          </w:p>
        </w:tc>
      </w:tr>
      <w:tr w:rsidR="00ED46B0" w:rsidRPr="00ED46B0" w14:paraId="2FEB8626" w14:textId="77777777" w:rsidTr="003D7F43">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58AE9AC8"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N60</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3D74D19C"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5.6±0</w:t>
            </w:r>
            <w:r w:rsidRPr="00ED46B0">
              <w:rPr>
                <w:rFonts w:ascii="宋体" w:eastAsia="宋体" w:hAnsi="宋体"/>
                <w:sz w:val="24"/>
                <w:szCs w:val="24"/>
              </w:rPr>
              <w:lastRenderedPageBreak/>
              <w:t>.1b</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459A172D"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lastRenderedPageBreak/>
              <w:t>43.9±3.8</w:t>
            </w:r>
            <w:r w:rsidRPr="00ED46B0">
              <w:rPr>
                <w:rFonts w:ascii="宋体" w:eastAsia="宋体" w:hAnsi="宋体"/>
                <w:sz w:val="24"/>
                <w:szCs w:val="24"/>
              </w:rPr>
              <w:lastRenderedPageBreak/>
              <w:t>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4377FA74"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lastRenderedPageBreak/>
              <w:t>1.31±0.</w:t>
            </w:r>
            <w:r w:rsidRPr="00ED46B0">
              <w:rPr>
                <w:rFonts w:ascii="宋体" w:eastAsia="宋体" w:hAnsi="宋体"/>
                <w:sz w:val="24"/>
                <w:szCs w:val="24"/>
              </w:rPr>
              <w:lastRenderedPageBreak/>
              <w:t>06bc</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6CD01D90"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lastRenderedPageBreak/>
              <w:t>20.14±</w:t>
            </w:r>
            <w:r w:rsidRPr="00ED46B0">
              <w:rPr>
                <w:rFonts w:ascii="宋体" w:eastAsia="宋体" w:hAnsi="宋体"/>
                <w:sz w:val="24"/>
                <w:szCs w:val="24"/>
              </w:rPr>
              <w:lastRenderedPageBreak/>
              <w:t>0.57b</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070B0CF6"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lastRenderedPageBreak/>
              <w:t>15.46±0</w:t>
            </w:r>
            <w:r w:rsidRPr="00ED46B0">
              <w:rPr>
                <w:rFonts w:ascii="宋体" w:eastAsia="宋体" w:hAnsi="宋体"/>
                <w:sz w:val="24"/>
                <w:szCs w:val="24"/>
              </w:rPr>
              <w:lastRenderedPageBreak/>
              <w:t>.64bc</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4DFCDF5B"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lastRenderedPageBreak/>
              <w:t>0.64±0</w:t>
            </w:r>
            <w:r w:rsidRPr="00ED46B0">
              <w:rPr>
                <w:rFonts w:ascii="宋体" w:eastAsia="宋体" w:hAnsi="宋体"/>
                <w:sz w:val="24"/>
                <w:szCs w:val="24"/>
              </w:rPr>
              <w:lastRenderedPageBreak/>
              <w:t>.03a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7911836B"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lastRenderedPageBreak/>
              <w:t>10.01±</w:t>
            </w:r>
            <w:r w:rsidRPr="00ED46B0">
              <w:rPr>
                <w:rFonts w:ascii="宋体" w:eastAsia="宋体" w:hAnsi="宋体"/>
                <w:sz w:val="24"/>
                <w:szCs w:val="24"/>
              </w:rPr>
              <w:lastRenderedPageBreak/>
              <w:t>1.50a</w:t>
            </w:r>
          </w:p>
        </w:tc>
      </w:tr>
      <w:tr w:rsidR="00ED46B0" w:rsidRPr="00ED46B0" w14:paraId="49DE9F76" w14:textId="77777777" w:rsidTr="003D7F43">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79863765"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lastRenderedPageBreak/>
              <w:t>N60BC</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2D08047F"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5.8±0.1a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27A137B5"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47.1±3.4a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6EE2DDBD"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1.55±0.08a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10618457"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32.65±0.23a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081EA7A5"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21.25±1.30a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1B121499"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0.60±0.02a</w:t>
            </w:r>
          </w:p>
        </w:tc>
        <w:tc>
          <w:tcPr>
            <w:tcW w:w="0" w:type="auto"/>
            <w:tcBorders>
              <w:left w:val="single" w:sz="6" w:space="0" w:color="CCCCCC"/>
              <w:bottom w:val="single" w:sz="6" w:space="0" w:color="CCCCCC"/>
            </w:tcBorders>
            <w:shd w:val="clear" w:color="auto" w:fill="FFFFFF"/>
            <w:tcMar>
              <w:top w:w="75" w:type="dxa"/>
              <w:left w:w="75" w:type="dxa"/>
              <w:bottom w:w="75" w:type="dxa"/>
              <w:right w:w="75" w:type="dxa"/>
            </w:tcMar>
            <w:vAlign w:val="center"/>
            <w:hideMark/>
          </w:tcPr>
          <w:p w14:paraId="1FACF924" w14:textId="77777777" w:rsidR="00ED46B0" w:rsidRPr="00ED46B0" w:rsidRDefault="00ED46B0" w:rsidP="00ED46B0">
            <w:pPr>
              <w:rPr>
                <w:rFonts w:ascii="宋体" w:eastAsia="宋体" w:hAnsi="宋体" w:hint="eastAsia"/>
                <w:sz w:val="24"/>
                <w:szCs w:val="24"/>
              </w:rPr>
            </w:pPr>
            <w:r w:rsidRPr="00ED46B0">
              <w:rPr>
                <w:rFonts w:ascii="宋体" w:eastAsia="宋体" w:hAnsi="宋体"/>
                <w:sz w:val="24"/>
                <w:szCs w:val="24"/>
              </w:rPr>
              <w:t>11.76±1.41a</w:t>
            </w:r>
          </w:p>
        </w:tc>
      </w:tr>
    </w:tbl>
    <w:p w14:paraId="7C985358" w14:textId="77777777" w:rsidR="00021F9B" w:rsidRPr="00021F9B" w:rsidRDefault="00021F9B" w:rsidP="00021F9B">
      <w:pPr>
        <w:ind w:left="840" w:firstLine="420"/>
        <w:rPr>
          <w:rFonts w:ascii="宋体" w:eastAsia="宋体" w:hAnsi="宋体" w:hint="eastAsia"/>
          <w:b/>
          <w:bCs/>
          <w:sz w:val="24"/>
          <w:szCs w:val="24"/>
        </w:rPr>
      </w:pPr>
      <w:r w:rsidRPr="00021F9B">
        <w:rPr>
          <w:rFonts w:ascii="宋体" w:eastAsia="宋体" w:hAnsi="宋体"/>
          <w:b/>
          <w:bCs/>
          <w:sz w:val="24"/>
          <w:szCs w:val="24"/>
        </w:rPr>
        <w:t>表2.</w:t>
      </w:r>
      <w:r>
        <w:rPr>
          <w:rFonts w:ascii="宋体" w:eastAsia="宋体" w:hAnsi="宋体"/>
          <w:b/>
          <w:bCs/>
          <w:sz w:val="24"/>
          <w:szCs w:val="24"/>
        </w:rPr>
        <w:t>1.4</w:t>
      </w:r>
      <w:proofErr w:type="gramStart"/>
      <w:r w:rsidRPr="00021F9B">
        <w:rPr>
          <w:rFonts w:ascii="宋体" w:eastAsia="宋体" w:hAnsi="宋体"/>
          <w:b/>
          <w:bCs/>
          <w:sz w:val="24"/>
          <w:szCs w:val="24"/>
        </w:rPr>
        <w:t>减氮配施</w:t>
      </w:r>
      <w:proofErr w:type="gramEnd"/>
      <w:r w:rsidRPr="00021F9B">
        <w:rPr>
          <w:rFonts w:ascii="宋体" w:eastAsia="宋体" w:hAnsi="宋体"/>
          <w:b/>
          <w:bCs/>
          <w:sz w:val="24"/>
          <w:szCs w:val="24"/>
        </w:rPr>
        <w:t>生物炭对水稻土壤理化性状的影响</w:t>
      </w:r>
      <w:r w:rsidRPr="00021F9B">
        <w:rPr>
          <w:rFonts w:ascii="宋体" w:eastAsia="宋体" w:hAnsi="宋体"/>
          <w:b/>
          <w:bCs/>
          <w:sz w:val="24"/>
          <w:szCs w:val="24"/>
        </w:rPr>
        <w:fldChar w:fldCharType="begin"/>
      </w:r>
      <w:r w:rsidRPr="00021F9B">
        <w:rPr>
          <w:rFonts w:ascii="宋体" w:eastAsia="宋体" w:hAnsi="宋体"/>
          <w:b/>
          <w:bCs/>
          <w:sz w:val="24"/>
          <w:szCs w:val="24"/>
        </w:rPr>
        <w:instrText xml:space="preserve"> REF _Ref135766126 \r \h </w:instrText>
      </w:r>
      <w:r w:rsidRPr="00021F9B">
        <w:rPr>
          <w:rFonts w:ascii="宋体" w:eastAsia="宋体" w:hAnsi="宋体"/>
          <w:b/>
          <w:bCs/>
          <w:sz w:val="24"/>
          <w:szCs w:val="24"/>
        </w:rPr>
      </w:r>
      <w:r w:rsidRPr="00021F9B">
        <w:rPr>
          <w:rFonts w:ascii="宋体" w:eastAsia="宋体" w:hAnsi="宋体"/>
          <w:b/>
          <w:bCs/>
          <w:sz w:val="24"/>
          <w:szCs w:val="24"/>
        </w:rPr>
        <w:fldChar w:fldCharType="separate"/>
      </w:r>
      <w:r w:rsidRPr="00021F9B">
        <w:rPr>
          <w:rFonts w:ascii="宋体" w:eastAsia="宋体" w:hAnsi="宋体"/>
          <w:b/>
          <w:bCs/>
          <w:sz w:val="24"/>
          <w:szCs w:val="24"/>
        </w:rPr>
        <w:t>[20]</w:t>
      </w:r>
      <w:r w:rsidRPr="00021F9B">
        <w:rPr>
          <w:rFonts w:ascii="宋体" w:eastAsia="宋体" w:hAnsi="宋体"/>
          <w:sz w:val="24"/>
          <w:szCs w:val="24"/>
        </w:rPr>
        <w:fldChar w:fldCharType="end"/>
      </w:r>
    </w:p>
    <w:p w14:paraId="7AC2633B" w14:textId="77777777" w:rsidR="00ED46B0" w:rsidRPr="00ED46B0" w:rsidRDefault="00021F9B" w:rsidP="00ED46B0">
      <w:pPr>
        <w:rPr>
          <w:rFonts w:ascii="宋体" w:eastAsia="宋体" w:hAnsi="宋体" w:hint="eastAsia"/>
          <w:b/>
          <w:bCs/>
          <w:sz w:val="24"/>
          <w:szCs w:val="24"/>
        </w:rPr>
      </w:pPr>
      <w:r w:rsidRPr="00021F9B">
        <w:rPr>
          <w:rFonts w:ascii="宋体" w:eastAsia="宋体" w:hAnsi="宋体"/>
          <w:b/>
          <w:bCs/>
          <w:sz w:val="24"/>
          <w:szCs w:val="24"/>
        </w:rPr>
        <w:t>Table 2 Effects of nitrogen reduction combined with biochar on soil physical and chemical properties of rice</w:t>
      </w:r>
    </w:p>
    <w:p w14:paraId="0E65CFD7" w14:textId="77777777" w:rsidR="00ED46B0" w:rsidRPr="00021F9B" w:rsidRDefault="00ED46B0" w:rsidP="002A418B">
      <w:pPr>
        <w:rPr>
          <w:rFonts w:ascii="宋体" w:eastAsia="宋体" w:hAnsi="宋体" w:hint="eastAsia"/>
          <w:sz w:val="24"/>
          <w:szCs w:val="24"/>
        </w:rPr>
      </w:pPr>
      <w:r w:rsidRPr="00ED46B0">
        <w:rPr>
          <w:rFonts w:ascii="宋体" w:eastAsia="宋体" w:hAnsi="宋体" w:hint="eastAsia"/>
          <w:sz w:val="24"/>
          <w:szCs w:val="24"/>
        </w:rPr>
        <w:t>上表ck表示空白对照组，N</w:t>
      </w:r>
      <w:r w:rsidRPr="00ED46B0">
        <w:rPr>
          <w:rFonts w:ascii="宋体" w:eastAsia="宋体" w:hAnsi="宋体"/>
          <w:sz w:val="24"/>
          <w:szCs w:val="24"/>
        </w:rPr>
        <w:t>组表示使用不同</w:t>
      </w:r>
      <w:r w:rsidRPr="00ED46B0">
        <w:rPr>
          <w:rFonts w:ascii="宋体" w:eastAsia="宋体" w:hAnsi="宋体" w:hint="eastAsia"/>
          <w:sz w:val="24"/>
          <w:szCs w:val="24"/>
        </w:rPr>
        <w:t>施氮水平</w:t>
      </w:r>
      <w:r w:rsidRPr="00ED46B0">
        <w:rPr>
          <w:rFonts w:ascii="宋体" w:eastAsia="宋体" w:hAnsi="宋体"/>
          <w:sz w:val="24"/>
          <w:szCs w:val="24"/>
        </w:rPr>
        <w:t>的生物炭</w:t>
      </w:r>
      <w:r w:rsidRPr="00ED46B0">
        <w:rPr>
          <w:rFonts w:ascii="宋体" w:eastAsia="宋体" w:hAnsi="宋体" w:hint="eastAsia"/>
          <w:sz w:val="24"/>
          <w:szCs w:val="24"/>
        </w:rPr>
        <w:t>，由表中的信息可以看到，使用生物炭的组别土壤对土壤微量元素的作用有积极作用也有消极作用，探究如何改良</w:t>
      </w:r>
      <w:proofErr w:type="gramStart"/>
      <w:r w:rsidRPr="00ED46B0">
        <w:rPr>
          <w:rFonts w:ascii="宋体" w:eastAsia="宋体" w:hAnsi="宋体" w:hint="eastAsia"/>
          <w:sz w:val="24"/>
          <w:szCs w:val="24"/>
        </w:rPr>
        <w:t>生物炭让其能</w:t>
      </w:r>
      <w:proofErr w:type="gramEnd"/>
      <w:r w:rsidRPr="00ED46B0">
        <w:rPr>
          <w:rFonts w:ascii="宋体" w:eastAsia="宋体" w:hAnsi="宋体" w:hint="eastAsia"/>
          <w:sz w:val="24"/>
          <w:szCs w:val="24"/>
        </w:rPr>
        <w:t>对土壤产生我们需要的积极作用有助于提高土壤肥力</w:t>
      </w:r>
    </w:p>
    <w:p w14:paraId="72E312E4" w14:textId="77777777" w:rsidR="00021F9B" w:rsidRDefault="00021F9B" w:rsidP="00021F9B">
      <w:pPr>
        <w:pStyle w:val="imgtit"/>
        <w:jc w:val="center"/>
        <w:rPr>
          <w:rFonts w:ascii="Times New Roman" w:hAnsi="Times New Roman" w:cs="Times New Roman"/>
          <w:b/>
          <w:bCs/>
          <w:spacing w:val="9"/>
          <w:szCs w:val="21"/>
        </w:rPr>
      </w:pPr>
      <w:r w:rsidRPr="00021F9B">
        <w:rPr>
          <w:rFonts w:ascii="Times New Roman" w:hAnsi="Times New Roman" w:cs="Times New Roman"/>
          <w:b/>
          <w:bCs/>
          <w:spacing w:val="9"/>
          <w:szCs w:val="21"/>
        </w:rPr>
        <w:t>表</w:t>
      </w:r>
      <w:r>
        <w:rPr>
          <w:rFonts w:ascii="Times New Roman" w:hAnsi="Times New Roman" w:cs="Times New Roman"/>
          <w:b/>
          <w:bCs/>
          <w:spacing w:val="9"/>
          <w:szCs w:val="21"/>
        </w:rPr>
        <w:t>2.1.5</w:t>
      </w:r>
      <w:r w:rsidRPr="00021F9B">
        <w:rPr>
          <w:rFonts w:ascii="Times New Roman" w:hAnsi="Times New Roman" w:cs="Times New Roman"/>
          <w:b/>
          <w:bCs/>
          <w:spacing w:val="9"/>
          <w:szCs w:val="21"/>
        </w:rPr>
        <w:t>通过生物炭</w:t>
      </w:r>
      <w:r w:rsidRPr="00021F9B">
        <w:rPr>
          <w:rFonts w:ascii="Times New Roman" w:hAnsi="Times New Roman" w:cs="Times New Roman"/>
          <w:b/>
          <w:bCs/>
          <w:spacing w:val="9"/>
          <w:szCs w:val="21"/>
        </w:rPr>
        <w:t>-</w:t>
      </w:r>
      <w:r w:rsidRPr="00021F9B">
        <w:rPr>
          <w:rFonts w:ascii="Times New Roman" w:hAnsi="Times New Roman" w:cs="Times New Roman"/>
          <w:b/>
          <w:bCs/>
          <w:spacing w:val="9"/>
          <w:szCs w:val="21"/>
        </w:rPr>
        <w:t>微生物交互作用去除和生物降解污染物</w:t>
      </w:r>
      <w:r w:rsidRPr="00021F9B">
        <w:rPr>
          <w:rFonts w:ascii="Times New Roman" w:hAnsi="Times New Roman" w:cs="Times New Roman"/>
          <w:b/>
          <w:bCs/>
          <w:spacing w:val="9"/>
          <w:szCs w:val="21"/>
        </w:rPr>
        <w:fldChar w:fldCharType="begin"/>
      </w:r>
      <w:r w:rsidRPr="00021F9B">
        <w:rPr>
          <w:rFonts w:ascii="Times New Roman" w:hAnsi="Times New Roman" w:cs="Times New Roman"/>
          <w:b/>
          <w:bCs/>
          <w:spacing w:val="9"/>
          <w:szCs w:val="21"/>
        </w:rPr>
        <w:instrText xml:space="preserve"> REF _Ref135765301 \r \h  \* MERGEFORMAT </w:instrText>
      </w:r>
      <w:r w:rsidRPr="00021F9B">
        <w:rPr>
          <w:rFonts w:ascii="Times New Roman" w:hAnsi="Times New Roman" w:cs="Times New Roman"/>
          <w:b/>
          <w:bCs/>
          <w:spacing w:val="9"/>
          <w:szCs w:val="21"/>
        </w:rPr>
      </w:r>
      <w:r w:rsidRPr="00021F9B">
        <w:rPr>
          <w:rFonts w:ascii="Times New Roman" w:hAnsi="Times New Roman" w:cs="Times New Roman"/>
          <w:b/>
          <w:bCs/>
          <w:spacing w:val="9"/>
          <w:szCs w:val="21"/>
        </w:rPr>
        <w:fldChar w:fldCharType="separate"/>
      </w:r>
      <w:r w:rsidRPr="00021F9B">
        <w:rPr>
          <w:rFonts w:ascii="Times New Roman" w:hAnsi="Times New Roman" w:cs="Times New Roman"/>
          <w:b/>
          <w:bCs/>
          <w:spacing w:val="9"/>
          <w:szCs w:val="21"/>
        </w:rPr>
        <w:t>[9]</w:t>
      </w:r>
      <w:r w:rsidRPr="00021F9B">
        <w:rPr>
          <w:rFonts w:ascii="Times New Roman" w:hAnsi="Times New Roman" w:cs="Times New Roman"/>
          <w:b/>
          <w:bCs/>
          <w:spacing w:val="9"/>
          <w:szCs w:val="21"/>
        </w:rPr>
        <w:fldChar w:fldCharType="end"/>
      </w:r>
    </w:p>
    <w:p w14:paraId="0C589FFB" w14:textId="77777777" w:rsidR="00021F9B" w:rsidRPr="00021F9B" w:rsidRDefault="00021F9B" w:rsidP="00021F9B">
      <w:pPr>
        <w:pStyle w:val="imgtit"/>
        <w:jc w:val="center"/>
        <w:rPr>
          <w:rFonts w:ascii="Times New Roman" w:hAnsi="Times New Roman" w:cs="Times New Roman"/>
          <w:b/>
          <w:bCs/>
          <w:spacing w:val="9"/>
          <w:szCs w:val="21"/>
        </w:rPr>
      </w:pPr>
      <w:r w:rsidRPr="00021F9B">
        <w:rPr>
          <w:rFonts w:ascii="Times New Roman" w:hAnsi="Times New Roman" w:cs="Times New Roman"/>
          <w:b/>
          <w:bCs/>
          <w:spacing w:val="9"/>
          <w:szCs w:val="21"/>
        </w:rPr>
        <w:t>Table 2 Removal and biodegradation of contaminants through biochar-microbe interactions.</w:t>
      </w:r>
    </w:p>
    <w:p w14:paraId="3EFE0A12" w14:textId="77777777" w:rsidR="00B459E2" w:rsidRPr="00021F9B" w:rsidRDefault="00B459E2" w:rsidP="00021F9B">
      <w:pPr>
        <w:pStyle w:val="imgtit"/>
        <w:shd w:val="clear" w:color="auto" w:fill="FFFFFF"/>
        <w:wordWrap w:val="0"/>
        <w:spacing w:before="75" w:beforeAutospacing="0" w:after="75" w:afterAutospacing="0" w:line="330" w:lineRule="atLeast"/>
        <w:ind w:firstLine="456"/>
        <w:rPr>
          <w:rFonts w:ascii="Times New Roman" w:hAnsi="Times New Roman" w:cs="Times New Roman"/>
          <w:b/>
          <w:bCs/>
          <w:color w:val="666666"/>
          <w:spacing w:val="9"/>
          <w:sz w:val="21"/>
          <w:szCs w:val="21"/>
        </w:rPr>
      </w:pPr>
    </w:p>
    <w:tbl>
      <w:tblPr>
        <w:tblStyle w:val="ab"/>
        <w:tblW w:w="0" w:type="auto"/>
        <w:tblLook w:val="05A0" w:firstRow="1" w:lastRow="0" w:firstColumn="1" w:lastColumn="1" w:noHBand="0" w:noVBand="1"/>
      </w:tblPr>
      <w:tblGrid>
        <w:gridCol w:w="685"/>
        <w:gridCol w:w="1640"/>
        <w:gridCol w:w="1032"/>
        <w:gridCol w:w="1061"/>
        <w:gridCol w:w="1134"/>
        <w:gridCol w:w="709"/>
        <w:gridCol w:w="1276"/>
        <w:gridCol w:w="759"/>
      </w:tblGrid>
      <w:tr w:rsidR="00B459E2" w14:paraId="7AB556FF" w14:textId="77777777" w:rsidTr="001F39EA">
        <w:trPr>
          <w:trHeight w:val="3846"/>
        </w:trPr>
        <w:tc>
          <w:tcPr>
            <w:tcW w:w="0" w:type="auto"/>
            <w:hideMark/>
          </w:tcPr>
          <w:p w14:paraId="32D51C9F"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生物</w:t>
            </w:r>
            <w:proofErr w:type="gramStart"/>
            <w:r>
              <w:rPr>
                <w:rFonts w:ascii="Arial" w:hAnsi="Arial" w:cs="Arial"/>
                <w:color w:val="333333"/>
                <w:spacing w:val="9"/>
                <w:sz w:val="21"/>
                <w:szCs w:val="21"/>
              </w:rPr>
              <w:t>炭</w:t>
            </w:r>
            <w:proofErr w:type="gramEnd"/>
            <w:r>
              <w:rPr>
                <w:rFonts w:ascii="Arial" w:hAnsi="Arial" w:cs="Arial"/>
                <w:color w:val="333333"/>
                <w:spacing w:val="9"/>
                <w:sz w:val="21"/>
                <w:szCs w:val="21"/>
              </w:rPr>
              <w:t>原料</w:t>
            </w:r>
          </w:p>
          <w:p w14:paraId="34B7CF90" w14:textId="77777777" w:rsidR="00B459E2" w:rsidRPr="003152D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3152DD">
              <w:rPr>
                <w:rFonts w:ascii="Times New Roman" w:hAnsi="Times New Roman" w:cs="Times New Roman"/>
                <w:color w:val="333333"/>
                <w:spacing w:val="9"/>
                <w:sz w:val="21"/>
                <w:szCs w:val="21"/>
              </w:rPr>
              <w:t>Biochar feed stock</w:t>
            </w:r>
          </w:p>
        </w:tc>
        <w:tc>
          <w:tcPr>
            <w:tcW w:w="1640" w:type="dxa"/>
            <w:hideMark/>
          </w:tcPr>
          <w:p w14:paraId="0AA28BF3"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微生物</w:t>
            </w:r>
          </w:p>
          <w:p w14:paraId="18DFAB71" w14:textId="77777777" w:rsidR="00B459E2" w:rsidRPr="003152D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3152DD">
              <w:rPr>
                <w:rFonts w:ascii="Times New Roman" w:hAnsi="Times New Roman" w:cs="Times New Roman"/>
                <w:color w:val="333333"/>
                <w:spacing w:val="9"/>
                <w:sz w:val="21"/>
                <w:szCs w:val="21"/>
              </w:rPr>
              <w:t>Microorganisms</w:t>
            </w:r>
          </w:p>
        </w:tc>
        <w:tc>
          <w:tcPr>
            <w:tcW w:w="1032" w:type="dxa"/>
            <w:hideMark/>
          </w:tcPr>
          <w:p w14:paraId="57C0D070"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污染物</w:t>
            </w:r>
          </w:p>
          <w:p w14:paraId="1B092FFB" w14:textId="77777777" w:rsidR="00B459E2" w:rsidRPr="003152D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3152DD">
              <w:rPr>
                <w:rFonts w:ascii="Times New Roman" w:hAnsi="Times New Roman" w:cs="Times New Roman"/>
                <w:color w:val="333333"/>
                <w:spacing w:val="9"/>
                <w:sz w:val="21"/>
                <w:szCs w:val="21"/>
              </w:rPr>
              <w:t>Contaminants</w:t>
            </w:r>
          </w:p>
        </w:tc>
        <w:tc>
          <w:tcPr>
            <w:tcW w:w="1061" w:type="dxa"/>
            <w:hideMark/>
          </w:tcPr>
          <w:p w14:paraId="4A827B1D"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污染物初始浓度</w:t>
            </w:r>
          </w:p>
          <w:p w14:paraId="0AB9D397" w14:textId="77777777" w:rsidR="00B459E2" w:rsidRPr="003152D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3152DD">
              <w:rPr>
                <w:rFonts w:ascii="Times New Roman" w:hAnsi="Times New Roman" w:cs="Times New Roman"/>
                <w:color w:val="333333"/>
                <w:spacing w:val="9"/>
                <w:sz w:val="21"/>
                <w:szCs w:val="21"/>
              </w:rPr>
              <w:t>Initial concentrations of contaminants</w:t>
            </w:r>
          </w:p>
        </w:tc>
        <w:tc>
          <w:tcPr>
            <w:tcW w:w="1134" w:type="dxa"/>
            <w:hideMark/>
          </w:tcPr>
          <w:p w14:paraId="15F70958"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去除</w:t>
            </w:r>
            <w:r>
              <w:rPr>
                <w:rFonts w:ascii="Arial" w:hAnsi="Arial" w:cs="Arial"/>
                <w:color w:val="333333"/>
                <w:spacing w:val="9"/>
                <w:sz w:val="21"/>
                <w:szCs w:val="21"/>
              </w:rPr>
              <w:t>/</w:t>
            </w:r>
            <w:r>
              <w:rPr>
                <w:rFonts w:ascii="Arial" w:hAnsi="Arial" w:cs="Arial"/>
                <w:color w:val="333333"/>
                <w:spacing w:val="9"/>
                <w:sz w:val="21"/>
                <w:szCs w:val="21"/>
              </w:rPr>
              <w:t>降解</w:t>
            </w:r>
          </w:p>
          <w:p w14:paraId="412E455E" w14:textId="77777777" w:rsidR="00B459E2" w:rsidRPr="003152D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3152DD">
              <w:rPr>
                <w:rFonts w:ascii="Times New Roman" w:hAnsi="Times New Roman" w:cs="Times New Roman"/>
                <w:color w:val="333333"/>
                <w:spacing w:val="9"/>
                <w:sz w:val="21"/>
                <w:szCs w:val="21"/>
              </w:rPr>
              <w:t>Removal/degradation (%)</w:t>
            </w:r>
          </w:p>
        </w:tc>
        <w:tc>
          <w:tcPr>
            <w:tcW w:w="709" w:type="dxa"/>
            <w:hideMark/>
          </w:tcPr>
          <w:p w14:paraId="2727FD2B" w14:textId="77777777" w:rsidR="00B459E2" w:rsidRPr="003152D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3152DD">
              <w:rPr>
                <w:rFonts w:ascii="Times New Roman" w:hAnsi="Times New Roman" w:cs="Times New Roman"/>
                <w:color w:val="333333"/>
                <w:spacing w:val="9"/>
                <w:sz w:val="21"/>
                <w:szCs w:val="21"/>
              </w:rPr>
              <w:t>pH</w:t>
            </w:r>
          </w:p>
        </w:tc>
        <w:tc>
          <w:tcPr>
            <w:tcW w:w="1276" w:type="dxa"/>
            <w:hideMark/>
          </w:tcPr>
          <w:p w14:paraId="4428222D"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机制</w:t>
            </w:r>
          </w:p>
          <w:p w14:paraId="52B40418" w14:textId="77777777" w:rsidR="00B459E2" w:rsidRPr="003152D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3152DD">
              <w:rPr>
                <w:rFonts w:ascii="Times New Roman" w:hAnsi="Times New Roman" w:cs="Times New Roman"/>
                <w:color w:val="333333"/>
                <w:spacing w:val="9"/>
                <w:sz w:val="21"/>
                <w:szCs w:val="21"/>
              </w:rPr>
              <w:t>Mechanism</w:t>
            </w:r>
          </w:p>
        </w:tc>
        <w:tc>
          <w:tcPr>
            <w:tcW w:w="759" w:type="dxa"/>
            <w:hideMark/>
          </w:tcPr>
          <w:p w14:paraId="5F0DEE33"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参考文献</w:t>
            </w:r>
          </w:p>
          <w:p w14:paraId="3478006E" w14:textId="77777777" w:rsidR="00B459E2" w:rsidRPr="003152D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3152DD">
              <w:rPr>
                <w:rFonts w:ascii="Times New Roman" w:hAnsi="Times New Roman" w:cs="Times New Roman"/>
                <w:color w:val="333333"/>
                <w:spacing w:val="9"/>
                <w:sz w:val="21"/>
                <w:szCs w:val="21"/>
              </w:rPr>
              <w:t>References</w:t>
            </w:r>
          </w:p>
        </w:tc>
      </w:tr>
      <w:tr w:rsidR="00B459E2" w14:paraId="5D737068" w14:textId="77777777" w:rsidTr="001F39EA">
        <w:tc>
          <w:tcPr>
            <w:tcW w:w="0" w:type="auto"/>
            <w:hideMark/>
          </w:tcPr>
          <w:p w14:paraId="19D76914"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稻草</w:t>
            </w:r>
          </w:p>
        </w:tc>
        <w:tc>
          <w:tcPr>
            <w:tcW w:w="1640" w:type="dxa"/>
            <w:hideMark/>
          </w:tcPr>
          <w:p w14:paraId="77E6E23A"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芽孢杆菌</w:t>
            </w:r>
            <w:r w:rsidRPr="003152DD">
              <w:rPr>
                <w:rFonts w:ascii="Times New Roman" w:hAnsi="Times New Roman" w:cs="Times New Roman"/>
                <w:color w:val="333333"/>
                <w:spacing w:val="9"/>
                <w:sz w:val="21"/>
                <w:szCs w:val="21"/>
              </w:rPr>
              <w:t>（</w:t>
            </w:r>
            <w:r w:rsidRPr="003152DD">
              <w:rPr>
                <w:rFonts w:ascii="Times New Roman" w:hAnsi="Times New Roman" w:cs="Times New Roman"/>
                <w:color w:val="333333"/>
                <w:spacing w:val="9"/>
                <w:sz w:val="21"/>
                <w:szCs w:val="21"/>
              </w:rPr>
              <w:t>Bacillus sp. K1</w:t>
            </w:r>
            <w:r w:rsidRPr="003152DD">
              <w:rPr>
                <w:rFonts w:ascii="Times New Roman" w:hAnsi="Times New Roman" w:cs="Times New Roman"/>
                <w:color w:val="333333"/>
                <w:spacing w:val="9"/>
                <w:sz w:val="21"/>
                <w:szCs w:val="21"/>
              </w:rPr>
              <w:t>）</w:t>
            </w:r>
          </w:p>
        </w:tc>
        <w:tc>
          <w:tcPr>
            <w:tcW w:w="1032" w:type="dxa"/>
            <w:hideMark/>
          </w:tcPr>
          <w:p w14:paraId="6F81D396" w14:textId="77777777" w:rsidR="00B459E2" w:rsidRPr="003152D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3152DD">
              <w:rPr>
                <w:rFonts w:ascii="Times New Roman" w:hAnsi="Times New Roman" w:cs="Times New Roman"/>
                <w:color w:val="333333"/>
                <w:spacing w:val="9"/>
                <w:sz w:val="21"/>
                <w:szCs w:val="21"/>
              </w:rPr>
              <w:t>Cd(II)</w:t>
            </w:r>
          </w:p>
        </w:tc>
        <w:tc>
          <w:tcPr>
            <w:tcW w:w="1061" w:type="dxa"/>
            <w:hideMark/>
          </w:tcPr>
          <w:p w14:paraId="629F1FE5" w14:textId="77777777" w:rsidR="00B459E2" w:rsidRPr="003152D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3152DD">
              <w:rPr>
                <w:rFonts w:ascii="Times New Roman" w:hAnsi="Times New Roman" w:cs="Times New Roman"/>
                <w:color w:val="333333"/>
                <w:spacing w:val="9"/>
                <w:sz w:val="21"/>
                <w:szCs w:val="21"/>
              </w:rPr>
              <w:t>50 mg·L</w:t>
            </w:r>
            <w:r w:rsidRPr="003152DD">
              <w:rPr>
                <w:rFonts w:ascii="Times New Roman" w:hAnsi="Times New Roman" w:cs="Times New Roman"/>
                <w:color w:val="333333"/>
                <w:spacing w:val="9"/>
                <w:sz w:val="16"/>
                <w:szCs w:val="16"/>
                <w:vertAlign w:val="superscript"/>
              </w:rPr>
              <w:t>-1</w:t>
            </w:r>
          </w:p>
        </w:tc>
        <w:tc>
          <w:tcPr>
            <w:tcW w:w="1134" w:type="dxa"/>
            <w:hideMark/>
          </w:tcPr>
          <w:p w14:paraId="0D977E85" w14:textId="77777777" w:rsidR="00B459E2" w:rsidRPr="003152D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3152DD">
              <w:rPr>
                <w:rFonts w:ascii="Times New Roman" w:hAnsi="Times New Roman" w:cs="Times New Roman"/>
                <w:color w:val="333333"/>
                <w:spacing w:val="9"/>
                <w:sz w:val="21"/>
                <w:szCs w:val="21"/>
              </w:rPr>
              <w:t>95%</w:t>
            </w:r>
          </w:p>
        </w:tc>
        <w:tc>
          <w:tcPr>
            <w:tcW w:w="709" w:type="dxa"/>
            <w:hideMark/>
          </w:tcPr>
          <w:p w14:paraId="07DD5E21" w14:textId="77777777" w:rsidR="00B459E2" w:rsidRPr="003152D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3152DD">
              <w:rPr>
                <w:rFonts w:ascii="Times New Roman" w:hAnsi="Times New Roman" w:cs="Times New Roman"/>
                <w:color w:val="333333"/>
                <w:spacing w:val="9"/>
                <w:sz w:val="21"/>
                <w:szCs w:val="21"/>
              </w:rPr>
              <w:t>7.0</w:t>
            </w:r>
          </w:p>
        </w:tc>
        <w:tc>
          <w:tcPr>
            <w:tcW w:w="1276" w:type="dxa"/>
            <w:hideMark/>
          </w:tcPr>
          <w:p w14:paraId="5270D91A"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静电吸引</w:t>
            </w:r>
          </w:p>
        </w:tc>
        <w:tc>
          <w:tcPr>
            <w:tcW w:w="759" w:type="dxa"/>
            <w:hideMark/>
          </w:tcPr>
          <w:p w14:paraId="4E458E5D" w14:textId="77777777" w:rsidR="00B459E2" w:rsidRDefault="003152DD">
            <w:pPr>
              <w:pStyle w:val="aa"/>
              <w:wordWrap w:val="0"/>
              <w:spacing w:before="0" w:beforeAutospacing="0" w:after="0" w:afterAutospacing="0" w:line="480" w:lineRule="atLeast"/>
              <w:jc w:val="both"/>
              <w:rPr>
                <w:rFonts w:ascii="Arial" w:hAnsi="Arial" w:cs="Arial"/>
                <w:color w:val="333333"/>
                <w:spacing w:val="9"/>
                <w:sz w:val="21"/>
                <w:szCs w:val="21"/>
              </w:rPr>
            </w:pPr>
            <w:r>
              <w:rPr>
                <w:rStyle w:val="a8"/>
                <w:rFonts w:ascii="Arial" w:hAnsi="Arial" w:cs="Arial"/>
                <w:color w:val="2F8BD6"/>
                <w:spacing w:val="9"/>
                <w:sz w:val="21"/>
                <w:szCs w:val="21"/>
              </w:rPr>
              <w:fldChar w:fldCharType="begin"/>
            </w:r>
            <w:r>
              <w:rPr>
                <w:rStyle w:val="a8"/>
                <w:rFonts w:ascii="Arial" w:hAnsi="Arial" w:cs="Arial"/>
                <w:color w:val="2F8BD6"/>
                <w:spacing w:val="9"/>
                <w:sz w:val="21"/>
                <w:szCs w:val="21"/>
              </w:rPr>
              <w:instrText xml:space="preserve"> REF _Ref135765840 \r \h  \* MERGEFORMAT </w:instrText>
            </w:r>
            <w:r>
              <w:rPr>
                <w:rStyle w:val="a8"/>
                <w:rFonts w:ascii="Arial" w:hAnsi="Arial" w:cs="Arial"/>
                <w:color w:val="2F8BD6"/>
                <w:spacing w:val="9"/>
                <w:sz w:val="21"/>
                <w:szCs w:val="21"/>
              </w:rPr>
            </w:r>
            <w:r>
              <w:rPr>
                <w:rStyle w:val="a8"/>
                <w:rFonts w:ascii="Arial" w:hAnsi="Arial" w:cs="Arial"/>
                <w:color w:val="2F8BD6"/>
                <w:spacing w:val="9"/>
                <w:sz w:val="21"/>
                <w:szCs w:val="21"/>
              </w:rPr>
              <w:fldChar w:fldCharType="separate"/>
            </w:r>
            <w:r>
              <w:rPr>
                <w:rStyle w:val="a8"/>
                <w:rFonts w:ascii="Arial" w:hAnsi="Arial" w:cs="Arial"/>
                <w:color w:val="2F8BD6"/>
                <w:spacing w:val="9"/>
                <w:sz w:val="21"/>
                <w:szCs w:val="21"/>
              </w:rPr>
              <w:t>[10]</w:t>
            </w:r>
            <w:r>
              <w:rPr>
                <w:rStyle w:val="a8"/>
                <w:rFonts w:ascii="Arial" w:hAnsi="Arial" w:cs="Arial"/>
                <w:color w:val="2F8BD6"/>
                <w:spacing w:val="9"/>
                <w:sz w:val="21"/>
                <w:szCs w:val="21"/>
              </w:rPr>
              <w:fldChar w:fldCharType="end"/>
            </w:r>
          </w:p>
        </w:tc>
      </w:tr>
      <w:tr w:rsidR="00B459E2" w14:paraId="2B0EC7AA" w14:textId="77777777" w:rsidTr="001F39EA">
        <w:trPr>
          <w:trHeight w:val="2117"/>
        </w:trPr>
        <w:tc>
          <w:tcPr>
            <w:tcW w:w="0" w:type="auto"/>
            <w:hideMark/>
          </w:tcPr>
          <w:p w14:paraId="30AC31D4"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猪粪</w:t>
            </w:r>
          </w:p>
        </w:tc>
        <w:tc>
          <w:tcPr>
            <w:tcW w:w="1640" w:type="dxa"/>
            <w:hideMark/>
          </w:tcPr>
          <w:p w14:paraId="59006902"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土杆菌</w:t>
            </w:r>
            <w:r w:rsidRPr="003152DD">
              <w:rPr>
                <w:rFonts w:ascii="Times New Roman" w:hAnsi="Times New Roman" w:cs="Times New Roman"/>
                <w:color w:val="333333"/>
                <w:spacing w:val="9"/>
                <w:sz w:val="21"/>
                <w:szCs w:val="21"/>
              </w:rPr>
              <w:t>（</w:t>
            </w:r>
            <w:proofErr w:type="spellStart"/>
            <w:r w:rsidRPr="003152DD">
              <w:rPr>
                <w:rFonts w:ascii="Times New Roman" w:hAnsi="Times New Roman" w:cs="Times New Roman"/>
                <w:color w:val="333333"/>
                <w:spacing w:val="9"/>
                <w:sz w:val="21"/>
                <w:szCs w:val="21"/>
              </w:rPr>
              <w:t>Geobacter</w:t>
            </w:r>
            <w:proofErr w:type="spellEnd"/>
            <w:r w:rsidRPr="003152DD">
              <w:rPr>
                <w:rFonts w:ascii="Times New Roman" w:hAnsi="Times New Roman" w:cs="Times New Roman"/>
                <w:color w:val="333333"/>
                <w:spacing w:val="9"/>
                <w:sz w:val="21"/>
                <w:szCs w:val="21"/>
              </w:rPr>
              <w:t>）</w:t>
            </w:r>
          </w:p>
        </w:tc>
        <w:tc>
          <w:tcPr>
            <w:tcW w:w="1032" w:type="dxa"/>
            <w:hideMark/>
          </w:tcPr>
          <w:p w14:paraId="7FC94724" w14:textId="77777777" w:rsidR="00B459E2" w:rsidRPr="003152D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3152DD">
              <w:rPr>
                <w:rFonts w:ascii="Times New Roman" w:hAnsi="Times New Roman" w:cs="Times New Roman"/>
                <w:color w:val="333333"/>
                <w:spacing w:val="9"/>
                <w:sz w:val="21"/>
                <w:szCs w:val="21"/>
              </w:rPr>
              <w:t>Cr(VI)</w:t>
            </w:r>
          </w:p>
        </w:tc>
        <w:tc>
          <w:tcPr>
            <w:tcW w:w="1061" w:type="dxa"/>
            <w:hideMark/>
          </w:tcPr>
          <w:p w14:paraId="67BB32FA" w14:textId="77777777" w:rsidR="00B459E2" w:rsidRPr="003152D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3152DD">
              <w:rPr>
                <w:rFonts w:ascii="Times New Roman" w:hAnsi="Times New Roman" w:cs="Times New Roman"/>
                <w:color w:val="333333"/>
                <w:spacing w:val="9"/>
                <w:sz w:val="21"/>
                <w:szCs w:val="21"/>
              </w:rPr>
              <w:t>115 mg·kg</w:t>
            </w:r>
            <w:r w:rsidRPr="003152DD">
              <w:rPr>
                <w:rFonts w:ascii="Times New Roman" w:hAnsi="Times New Roman" w:cs="Times New Roman"/>
                <w:color w:val="333333"/>
                <w:spacing w:val="9"/>
                <w:sz w:val="16"/>
                <w:szCs w:val="16"/>
                <w:vertAlign w:val="superscript"/>
              </w:rPr>
              <w:t>-1</w:t>
            </w:r>
          </w:p>
        </w:tc>
        <w:tc>
          <w:tcPr>
            <w:tcW w:w="1134" w:type="dxa"/>
            <w:hideMark/>
          </w:tcPr>
          <w:p w14:paraId="139F8740"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水稻根系吸收</w:t>
            </w:r>
            <w:r w:rsidRPr="003152DD">
              <w:rPr>
                <w:rFonts w:ascii="Times New Roman" w:hAnsi="Times New Roman" w:cs="Times New Roman"/>
                <w:color w:val="333333"/>
                <w:spacing w:val="9"/>
                <w:sz w:val="21"/>
                <w:szCs w:val="21"/>
              </w:rPr>
              <w:t>Cr</w:t>
            </w:r>
            <w:r w:rsidRPr="003152DD">
              <w:rPr>
                <w:rFonts w:ascii="Times New Roman" w:hAnsi="Times New Roman" w:cs="Times New Roman"/>
                <w:color w:val="333333"/>
                <w:spacing w:val="9"/>
                <w:sz w:val="21"/>
                <w:szCs w:val="21"/>
              </w:rPr>
              <w:t>（</w:t>
            </w:r>
            <w:r w:rsidRPr="003152DD">
              <w:rPr>
                <w:rFonts w:ascii="Times New Roman" w:hAnsi="Times New Roman" w:cs="Times New Roman"/>
                <w:color w:val="333333"/>
                <w:spacing w:val="9"/>
                <w:sz w:val="21"/>
                <w:szCs w:val="21"/>
              </w:rPr>
              <w:t>VI</w:t>
            </w:r>
            <w:r w:rsidRPr="003152DD">
              <w:rPr>
                <w:rFonts w:ascii="Times New Roman" w:hAnsi="Times New Roman" w:cs="Times New Roman"/>
                <w:color w:val="333333"/>
                <w:spacing w:val="9"/>
                <w:sz w:val="21"/>
                <w:szCs w:val="21"/>
              </w:rPr>
              <w:t>）</w:t>
            </w:r>
            <w:r>
              <w:rPr>
                <w:rFonts w:ascii="Arial" w:hAnsi="Arial" w:cs="Arial"/>
                <w:color w:val="333333"/>
                <w:spacing w:val="9"/>
                <w:sz w:val="21"/>
                <w:szCs w:val="21"/>
              </w:rPr>
              <w:t>减少了</w:t>
            </w:r>
            <w:r w:rsidRPr="003152DD">
              <w:rPr>
                <w:rFonts w:ascii="Times New Roman" w:hAnsi="Times New Roman" w:cs="Times New Roman"/>
                <w:color w:val="333333"/>
                <w:spacing w:val="9"/>
                <w:sz w:val="21"/>
                <w:szCs w:val="21"/>
              </w:rPr>
              <w:t>46%~74%</w:t>
            </w:r>
          </w:p>
        </w:tc>
        <w:tc>
          <w:tcPr>
            <w:tcW w:w="709" w:type="dxa"/>
            <w:hideMark/>
          </w:tcPr>
          <w:p w14:paraId="6A146156"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w:t>
            </w:r>
          </w:p>
        </w:tc>
        <w:tc>
          <w:tcPr>
            <w:tcW w:w="1276" w:type="dxa"/>
            <w:hideMark/>
          </w:tcPr>
          <w:p w14:paraId="2AE71E33"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土杆菌诱导铁异化还原</w:t>
            </w:r>
          </w:p>
        </w:tc>
        <w:tc>
          <w:tcPr>
            <w:tcW w:w="759" w:type="dxa"/>
            <w:hideMark/>
          </w:tcPr>
          <w:p w14:paraId="7F7E4AF6" w14:textId="77777777" w:rsidR="00B459E2" w:rsidRDefault="003152DD">
            <w:pPr>
              <w:pStyle w:val="aa"/>
              <w:wordWrap w:val="0"/>
              <w:spacing w:before="0" w:beforeAutospacing="0" w:after="0" w:afterAutospacing="0" w:line="480" w:lineRule="atLeast"/>
              <w:jc w:val="both"/>
              <w:rPr>
                <w:rFonts w:ascii="Arial" w:hAnsi="Arial" w:cs="Arial"/>
                <w:color w:val="333333"/>
                <w:spacing w:val="9"/>
                <w:sz w:val="21"/>
                <w:szCs w:val="21"/>
              </w:rPr>
            </w:pPr>
            <w:r>
              <w:rPr>
                <w:rStyle w:val="a8"/>
                <w:rFonts w:ascii="Arial" w:hAnsi="Arial" w:cs="Arial"/>
                <w:color w:val="2F8BD6"/>
                <w:spacing w:val="9"/>
                <w:sz w:val="21"/>
                <w:szCs w:val="21"/>
              </w:rPr>
              <w:fldChar w:fldCharType="begin"/>
            </w:r>
            <w:r>
              <w:rPr>
                <w:rStyle w:val="a8"/>
                <w:rFonts w:ascii="Arial" w:hAnsi="Arial" w:cs="Arial"/>
                <w:color w:val="2F8BD6"/>
                <w:spacing w:val="9"/>
                <w:sz w:val="21"/>
                <w:szCs w:val="21"/>
              </w:rPr>
              <w:instrText xml:space="preserve"> REF _Ref135765860 \r \h </w:instrText>
            </w:r>
            <w:r>
              <w:rPr>
                <w:rStyle w:val="a8"/>
                <w:rFonts w:ascii="Arial" w:hAnsi="Arial" w:cs="Arial"/>
                <w:color w:val="2F8BD6"/>
                <w:spacing w:val="9"/>
                <w:sz w:val="21"/>
                <w:szCs w:val="21"/>
              </w:rPr>
            </w:r>
            <w:r>
              <w:rPr>
                <w:rStyle w:val="a8"/>
                <w:rFonts w:ascii="Arial" w:hAnsi="Arial" w:cs="Arial"/>
                <w:color w:val="2F8BD6"/>
                <w:spacing w:val="9"/>
                <w:sz w:val="21"/>
                <w:szCs w:val="21"/>
              </w:rPr>
              <w:fldChar w:fldCharType="separate"/>
            </w:r>
            <w:r>
              <w:rPr>
                <w:rStyle w:val="a8"/>
                <w:rFonts w:ascii="Arial" w:hAnsi="Arial" w:cs="Arial"/>
                <w:color w:val="2F8BD6"/>
                <w:spacing w:val="9"/>
                <w:sz w:val="21"/>
                <w:szCs w:val="21"/>
              </w:rPr>
              <w:t>[11]</w:t>
            </w:r>
            <w:r>
              <w:rPr>
                <w:rStyle w:val="a8"/>
                <w:rFonts w:ascii="Arial" w:hAnsi="Arial" w:cs="Arial"/>
                <w:color w:val="2F8BD6"/>
                <w:spacing w:val="9"/>
                <w:sz w:val="21"/>
                <w:szCs w:val="21"/>
              </w:rPr>
              <w:fldChar w:fldCharType="end"/>
            </w:r>
          </w:p>
        </w:tc>
      </w:tr>
      <w:tr w:rsidR="00B459E2" w14:paraId="1363889F" w14:textId="77777777" w:rsidTr="001F39EA">
        <w:trPr>
          <w:trHeight w:val="3757"/>
        </w:trPr>
        <w:tc>
          <w:tcPr>
            <w:tcW w:w="0" w:type="auto"/>
            <w:hideMark/>
          </w:tcPr>
          <w:p w14:paraId="710E87D1"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lastRenderedPageBreak/>
              <w:t>牛粪</w:t>
            </w:r>
          </w:p>
        </w:tc>
        <w:tc>
          <w:tcPr>
            <w:tcW w:w="1640" w:type="dxa"/>
            <w:hideMark/>
          </w:tcPr>
          <w:p w14:paraId="557D4C91"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嗜酸菌</w:t>
            </w:r>
            <w:r w:rsidRPr="003152DD">
              <w:rPr>
                <w:rFonts w:ascii="Times New Roman" w:hAnsi="Times New Roman" w:cs="Times New Roman"/>
                <w:color w:val="333333"/>
                <w:spacing w:val="9"/>
                <w:sz w:val="21"/>
                <w:szCs w:val="21"/>
              </w:rPr>
              <w:t>（</w:t>
            </w:r>
            <w:proofErr w:type="spellStart"/>
            <w:r w:rsidRPr="003152DD">
              <w:rPr>
                <w:rFonts w:ascii="Times New Roman" w:hAnsi="Times New Roman" w:cs="Times New Roman"/>
                <w:color w:val="333333"/>
                <w:spacing w:val="9"/>
                <w:sz w:val="21"/>
                <w:szCs w:val="21"/>
              </w:rPr>
              <w:t>Acidothermus</w:t>
            </w:r>
            <w:proofErr w:type="spellEnd"/>
            <w:r w:rsidRPr="003152DD">
              <w:rPr>
                <w:rFonts w:ascii="Times New Roman" w:hAnsi="Times New Roman" w:cs="Times New Roman"/>
                <w:color w:val="333333"/>
                <w:spacing w:val="9"/>
                <w:sz w:val="21"/>
                <w:szCs w:val="21"/>
              </w:rPr>
              <w:t xml:space="preserve"> sp.</w:t>
            </w:r>
            <w:r w:rsidRPr="003152DD">
              <w:rPr>
                <w:rFonts w:ascii="Times New Roman" w:hAnsi="Times New Roman" w:cs="Times New Roman"/>
                <w:color w:val="333333"/>
                <w:spacing w:val="9"/>
                <w:sz w:val="21"/>
                <w:szCs w:val="21"/>
              </w:rPr>
              <w:t>）</w:t>
            </w:r>
            <w:r>
              <w:rPr>
                <w:rFonts w:ascii="Arial" w:hAnsi="Arial" w:cs="Arial"/>
                <w:color w:val="333333"/>
                <w:spacing w:val="9"/>
                <w:sz w:val="21"/>
                <w:szCs w:val="21"/>
              </w:rPr>
              <w:t>，</w:t>
            </w:r>
            <w:proofErr w:type="gramStart"/>
            <w:r>
              <w:rPr>
                <w:rFonts w:ascii="Arial" w:hAnsi="Arial" w:cs="Arial"/>
                <w:color w:val="333333"/>
                <w:spacing w:val="9"/>
                <w:sz w:val="21"/>
                <w:szCs w:val="21"/>
              </w:rPr>
              <w:t>鞘单胞</w:t>
            </w:r>
            <w:proofErr w:type="gramEnd"/>
            <w:r>
              <w:rPr>
                <w:rFonts w:ascii="Arial" w:hAnsi="Arial" w:cs="Arial"/>
                <w:color w:val="333333"/>
                <w:spacing w:val="9"/>
                <w:sz w:val="21"/>
                <w:szCs w:val="21"/>
              </w:rPr>
              <w:t>菌</w:t>
            </w:r>
            <w:r w:rsidRPr="003152DD">
              <w:rPr>
                <w:rFonts w:ascii="Times New Roman" w:hAnsi="Times New Roman" w:cs="Times New Roman"/>
                <w:color w:val="333333"/>
                <w:spacing w:val="9"/>
                <w:sz w:val="21"/>
                <w:szCs w:val="21"/>
              </w:rPr>
              <w:t>（</w:t>
            </w:r>
            <w:proofErr w:type="spellStart"/>
            <w:r w:rsidRPr="003152DD">
              <w:rPr>
                <w:rFonts w:ascii="Times New Roman" w:hAnsi="Times New Roman" w:cs="Times New Roman"/>
                <w:color w:val="333333"/>
                <w:spacing w:val="9"/>
                <w:sz w:val="21"/>
                <w:szCs w:val="21"/>
              </w:rPr>
              <w:t>Sphingomonas</w:t>
            </w:r>
            <w:proofErr w:type="spellEnd"/>
            <w:r w:rsidRPr="003152DD">
              <w:rPr>
                <w:rFonts w:ascii="Times New Roman" w:hAnsi="Times New Roman" w:cs="Times New Roman"/>
                <w:color w:val="333333"/>
                <w:spacing w:val="9"/>
                <w:sz w:val="21"/>
                <w:szCs w:val="21"/>
              </w:rPr>
              <w:t xml:space="preserve"> </w:t>
            </w:r>
            <w:proofErr w:type="spellStart"/>
            <w:r w:rsidRPr="003152DD">
              <w:rPr>
                <w:rFonts w:ascii="Times New Roman" w:hAnsi="Times New Roman" w:cs="Times New Roman"/>
                <w:color w:val="333333"/>
                <w:spacing w:val="9"/>
                <w:sz w:val="21"/>
                <w:szCs w:val="21"/>
              </w:rPr>
              <w:t>sp</w:t>
            </w:r>
            <w:proofErr w:type="spellEnd"/>
            <w:r w:rsidRPr="003152DD">
              <w:rPr>
                <w:rFonts w:ascii="Times New Roman" w:hAnsi="Times New Roman" w:cs="Times New Roman"/>
                <w:color w:val="333333"/>
                <w:spacing w:val="9"/>
                <w:sz w:val="21"/>
                <w:szCs w:val="21"/>
              </w:rPr>
              <w:t>）</w:t>
            </w:r>
            <w:r>
              <w:rPr>
                <w:rFonts w:ascii="Arial" w:hAnsi="Arial" w:cs="Arial"/>
                <w:color w:val="333333"/>
                <w:spacing w:val="9"/>
                <w:sz w:val="21"/>
                <w:szCs w:val="21"/>
              </w:rPr>
              <w:t>，囊胚球菌</w:t>
            </w:r>
            <w:r w:rsidRPr="003152DD">
              <w:rPr>
                <w:rFonts w:ascii="Times New Roman" w:hAnsi="Times New Roman" w:cs="Times New Roman"/>
                <w:color w:val="333333"/>
                <w:spacing w:val="9"/>
                <w:sz w:val="21"/>
                <w:szCs w:val="21"/>
              </w:rPr>
              <w:t>（</w:t>
            </w:r>
            <w:proofErr w:type="spellStart"/>
            <w:r w:rsidRPr="003152DD">
              <w:rPr>
                <w:rFonts w:ascii="Times New Roman" w:hAnsi="Times New Roman" w:cs="Times New Roman"/>
                <w:color w:val="333333"/>
                <w:spacing w:val="9"/>
                <w:sz w:val="21"/>
                <w:szCs w:val="21"/>
              </w:rPr>
              <w:t>Blastococcus</w:t>
            </w:r>
            <w:proofErr w:type="spellEnd"/>
            <w:r w:rsidRPr="003152DD">
              <w:rPr>
                <w:rFonts w:ascii="Times New Roman" w:hAnsi="Times New Roman" w:cs="Times New Roman"/>
                <w:color w:val="333333"/>
                <w:spacing w:val="9"/>
                <w:sz w:val="21"/>
                <w:szCs w:val="21"/>
              </w:rPr>
              <w:t xml:space="preserve"> </w:t>
            </w:r>
            <w:proofErr w:type="spellStart"/>
            <w:r w:rsidRPr="003152DD">
              <w:rPr>
                <w:rFonts w:ascii="Times New Roman" w:hAnsi="Times New Roman" w:cs="Times New Roman"/>
                <w:color w:val="333333"/>
                <w:spacing w:val="9"/>
                <w:sz w:val="21"/>
                <w:szCs w:val="21"/>
              </w:rPr>
              <w:t>sp</w:t>
            </w:r>
            <w:proofErr w:type="spellEnd"/>
            <w:r w:rsidRPr="003152DD">
              <w:rPr>
                <w:rFonts w:ascii="Times New Roman" w:hAnsi="Times New Roman" w:cs="Times New Roman"/>
                <w:color w:val="333333"/>
                <w:spacing w:val="9"/>
                <w:sz w:val="21"/>
                <w:szCs w:val="21"/>
              </w:rPr>
              <w:t>）</w:t>
            </w:r>
          </w:p>
        </w:tc>
        <w:tc>
          <w:tcPr>
            <w:tcW w:w="1032" w:type="dxa"/>
            <w:hideMark/>
          </w:tcPr>
          <w:p w14:paraId="42EF4964"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四环素</w:t>
            </w:r>
          </w:p>
        </w:tc>
        <w:tc>
          <w:tcPr>
            <w:tcW w:w="1061" w:type="dxa"/>
            <w:hideMark/>
          </w:tcPr>
          <w:p w14:paraId="70DF5EB0" w14:textId="77777777" w:rsidR="00B459E2" w:rsidRPr="003152D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3152DD">
              <w:rPr>
                <w:rFonts w:ascii="Times New Roman" w:hAnsi="Times New Roman" w:cs="Times New Roman"/>
                <w:color w:val="333333"/>
                <w:spacing w:val="9"/>
                <w:sz w:val="21"/>
                <w:szCs w:val="21"/>
              </w:rPr>
              <w:t>150 mg·kg</w:t>
            </w:r>
            <w:r w:rsidRPr="003152DD">
              <w:rPr>
                <w:rFonts w:ascii="Times New Roman" w:hAnsi="Times New Roman" w:cs="Times New Roman"/>
                <w:color w:val="333333"/>
                <w:spacing w:val="9"/>
                <w:sz w:val="16"/>
                <w:szCs w:val="16"/>
                <w:vertAlign w:val="superscript"/>
              </w:rPr>
              <w:t>-1</w:t>
            </w:r>
          </w:p>
        </w:tc>
        <w:tc>
          <w:tcPr>
            <w:tcW w:w="1134" w:type="dxa"/>
            <w:hideMark/>
          </w:tcPr>
          <w:p w14:paraId="44406C37"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去除率比不添加生物</w:t>
            </w:r>
            <w:proofErr w:type="gramStart"/>
            <w:r>
              <w:rPr>
                <w:rFonts w:ascii="Arial" w:hAnsi="Arial" w:cs="Arial"/>
                <w:color w:val="333333"/>
                <w:spacing w:val="9"/>
                <w:sz w:val="21"/>
                <w:szCs w:val="21"/>
              </w:rPr>
              <w:t>炭</w:t>
            </w:r>
            <w:proofErr w:type="gramEnd"/>
            <w:r>
              <w:rPr>
                <w:rFonts w:ascii="Arial" w:hAnsi="Arial" w:cs="Arial"/>
                <w:color w:val="333333"/>
                <w:spacing w:val="9"/>
                <w:sz w:val="21"/>
                <w:szCs w:val="21"/>
              </w:rPr>
              <w:t>提高</w:t>
            </w:r>
            <w:r w:rsidRPr="003152DD">
              <w:rPr>
                <w:rFonts w:ascii="Times New Roman" w:hAnsi="Times New Roman" w:cs="Times New Roman"/>
                <w:color w:val="333333"/>
                <w:spacing w:val="9"/>
                <w:sz w:val="21"/>
                <w:szCs w:val="21"/>
              </w:rPr>
              <w:t>10%~30%</w:t>
            </w:r>
          </w:p>
        </w:tc>
        <w:tc>
          <w:tcPr>
            <w:tcW w:w="709" w:type="dxa"/>
            <w:hideMark/>
          </w:tcPr>
          <w:p w14:paraId="76845192" w14:textId="77777777" w:rsidR="00B459E2" w:rsidRPr="003152D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3152DD">
              <w:rPr>
                <w:rFonts w:ascii="Times New Roman" w:hAnsi="Times New Roman" w:cs="Times New Roman"/>
                <w:color w:val="333333"/>
                <w:spacing w:val="9"/>
                <w:sz w:val="21"/>
                <w:szCs w:val="21"/>
              </w:rPr>
              <w:t>6.5</w:t>
            </w:r>
            <w:r w:rsidR="003152DD">
              <w:rPr>
                <w:rFonts w:ascii="Times New Roman" w:hAnsi="Times New Roman" w:cs="Times New Roman"/>
                <w:color w:val="333333"/>
                <w:spacing w:val="9"/>
                <w:sz w:val="21"/>
                <w:szCs w:val="21"/>
              </w:rPr>
              <w:t>-</w:t>
            </w:r>
            <w:r w:rsidRPr="003152DD">
              <w:rPr>
                <w:rFonts w:ascii="Times New Roman" w:hAnsi="Times New Roman" w:cs="Times New Roman"/>
                <w:color w:val="333333"/>
                <w:spacing w:val="9"/>
                <w:sz w:val="21"/>
                <w:szCs w:val="21"/>
              </w:rPr>
              <w:t>9.0</w:t>
            </w:r>
          </w:p>
        </w:tc>
        <w:tc>
          <w:tcPr>
            <w:tcW w:w="1276" w:type="dxa"/>
            <w:hideMark/>
          </w:tcPr>
          <w:p w14:paraId="4D3A34D7"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碱性</w:t>
            </w:r>
            <w:r w:rsidRPr="003152DD">
              <w:rPr>
                <w:rFonts w:ascii="Times New Roman" w:hAnsi="Times New Roman" w:cs="Times New Roman"/>
                <w:color w:val="333333"/>
                <w:spacing w:val="9"/>
                <w:sz w:val="21"/>
                <w:szCs w:val="21"/>
              </w:rPr>
              <w:t>pH</w:t>
            </w:r>
            <w:r>
              <w:rPr>
                <w:rFonts w:ascii="Arial" w:hAnsi="Arial" w:cs="Arial"/>
                <w:color w:val="333333"/>
                <w:spacing w:val="9"/>
                <w:sz w:val="21"/>
                <w:szCs w:val="21"/>
              </w:rPr>
              <w:t>抑制四环素产物的形成</w:t>
            </w:r>
          </w:p>
        </w:tc>
        <w:tc>
          <w:tcPr>
            <w:tcW w:w="759" w:type="dxa"/>
            <w:hideMark/>
          </w:tcPr>
          <w:p w14:paraId="4D09FE09" w14:textId="77777777" w:rsidR="00B459E2" w:rsidRDefault="003152DD">
            <w:pPr>
              <w:pStyle w:val="aa"/>
              <w:wordWrap w:val="0"/>
              <w:spacing w:before="0" w:beforeAutospacing="0" w:after="0" w:afterAutospacing="0" w:line="480" w:lineRule="atLeast"/>
              <w:jc w:val="both"/>
              <w:rPr>
                <w:rFonts w:ascii="Arial" w:hAnsi="Arial" w:cs="Arial"/>
                <w:color w:val="333333"/>
                <w:spacing w:val="9"/>
                <w:sz w:val="21"/>
                <w:szCs w:val="21"/>
              </w:rPr>
            </w:pPr>
            <w:r>
              <w:rPr>
                <w:rStyle w:val="a8"/>
                <w:rFonts w:ascii="Arial" w:hAnsi="Arial" w:cs="Arial"/>
                <w:color w:val="2F8BD6"/>
                <w:spacing w:val="9"/>
                <w:sz w:val="21"/>
                <w:szCs w:val="21"/>
              </w:rPr>
              <w:fldChar w:fldCharType="begin"/>
            </w:r>
            <w:r>
              <w:rPr>
                <w:rStyle w:val="a8"/>
                <w:rFonts w:ascii="Arial" w:hAnsi="Arial" w:cs="Arial"/>
                <w:color w:val="2F8BD6"/>
                <w:spacing w:val="9"/>
                <w:sz w:val="21"/>
                <w:szCs w:val="21"/>
              </w:rPr>
              <w:instrText xml:space="preserve"> REF _Ref135765888 \r \h </w:instrText>
            </w:r>
            <w:r>
              <w:rPr>
                <w:rStyle w:val="a8"/>
                <w:rFonts w:ascii="Arial" w:hAnsi="Arial" w:cs="Arial"/>
                <w:color w:val="2F8BD6"/>
                <w:spacing w:val="9"/>
                <w:sz w:val="21"/>
                <w:szCs w:val="21"/>
              </w:rPr>
            </w:r>
            <w:r>
              <w:rPr>
                <w:rStyle w:val="a8"/>
                <w:rFonts w:ascii="Arial" w:hAnsi="Arial" w:cs="Arial"/>
                <w:color w:val="2F8BD6"/>
                <w:spacing w:val="9"/>
                <w:sz w:val="21"/>
                <w:szCs w:val="21"/>
              </w:rPr>
              <w:fldChar w:fldCharType="separate"/>
            </w:r>
            <w:r>
              <w:rPr>
                <w:rStyle w:val="a8"/>
                <w:rFonts w:ascii="Arial" w:hAnsi="Arial" w:cs="Arial"/>
                <w:color w:val="2F8BD6"/>
                <w:spacing w:val="9"/>
                <w:sz w:val="21"/>
                <w:szCs w:val="21"/>
              </w:rPr>
              <w:t>[12]</w:t>
            </w:r>
            <w:r>
              <w:rPr>
                <w:rStyle w:val="a8"/>
                <w:rFonts w:ascii="Arial" w:hAnsi="Arial" w:cs="Arial"/>
                <w:color w:val="2F8BD6"/>
                <w:spacing w:val="9"/>
                <w:sz w:val="21"/>
                <w:szCs w:val="21"/>
              </w:rPr>
              <w:fldChar w:fldCharType="end"/>
            </w:r>
          </w:p>
        </w:tc>
      </w:tr>
      <w:tr w:rsidR="00B459E2" w14:paraId="79876DC1" w14:textId="77777777" w:rsidTr="001F39EA">
        <w:tc>
          <w:tcPr>
            <w:tcW w:w="0" w:type="auto"/>
            <w:hideMark/>
          </w:tcPr>
          <w:p w14:paraId="6C7CFE12"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木麻黄种子</w:t>
            </w:r>
          </w:p>
        </w:tc>
        <w:tc>
          <w:tcPr>
            <w:tcW w:w="1640" w:type="dxa"/>
            <w:hideMark/>
          </w:tcPr>
          <w:p w14:paraId="122BEF3B"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粪产碱杆菌属</w:t>
            </w:r>
            <w:r w:rsidRPr="003152DD">
              <w:rPr>
                <w:rFonts w:ascii="Times New Roman" w:hAnsi="Times New Roman" w:cs="Times New Roman"/>
                <w:color w:val="333333"/>
                <w:spacing w:val="9"/>
                <w:sz w:val="21"/>
                <w:szCs w:val="21"/>
              </w:rPr>
              <w:t>（</w:t>
            </w:r>
            <w:r w:rsidRPr="003152DD">
              <w:rPr>
                <w:rFonts w:ascii="Times New Roman" w:hAnsi="Times New Roman" w:cs="Times New Roman"/>
                <w:color w:val="333333"/>
                <w:spacing w:val="9"/>
                <w:sz w:val="21"/>
                <w:szCs w:val="21"/>
              </w:rPr>
              <w:t>Alcaligenes faecalis</w:t>
            </w:r>
            <w:r w:rsidRPr="003152DD">
              <w:rPr>
                <w:rFonts w:ascii="Times New Roman" w:hAnsi="Times New Roman" w:cs="Times New Roman"/>
                <w:color w:val="333333"/>
                <w:spacing w:val="9"/>
                <w:sz w:val="21"/>
                <w:szCs w:val="21"/>
              </w:rPr>
              <w:t>）</w:t>
            </w:r>
          </w:p>
        </w:tc>
        <w:tc>
          <w:tcPr>
            <w:tcW w:w="1032" w:type="dxa"/>
            <w:hideMark/>
          </w:tcPr>
          <w:p w14:paraId="3A85531F"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亚甲基蓝</w:t>
            </w:r>
          </w:p>
        </w:tc>
        <w:tc>
          <w:tcPr>
            <w:tcW w:w="1061" w:type="dxa"/>
            <w:hideMark/>
          </w:tcPr>
          <w:p w14:paraId="27D297F1" w14:textId="77777777" w:rsidR="00B459E2" w:rsidRPr="003152D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3152DD">
              <w:rPr>
                <w:rFonts w:ascii="Times New Roman" w:hAnsi="Times New Roman" w:cs="Times New Roman"/>
                <w:color w:val="333333"/>
                <w:spacing w:val="9"/>
                <w:sz w:val="21"/>
                <w:szCs w:val="21"/>
              </w:rPr>
              <w:t>50 mg·L</w:t>
            </w:r>
            <w:r w:rsidRPr="003152DD">
              <w:rPr>
                <w:rFonts w:ascii="Times New Roman" w:hAnsi="Times New Roman" w:cs="Times New Roman"/>
                <w:color w:val="333333"/>
                <w:spacing w:val="9"/>
                <w:sz w:val="16"/>
                <w:szCs w:val="16"/>
                <w:vertAlign w:val="superscript"/>
              </w:rPr>
              <w:t>-1</w:t>
            </w:r>
          </w:p>
        </w:tc>
        <w:tc>
          <w:tcPr>
            <w:tcW w:w="1134" w:type="dxa"/>
            <w:hideMark/>
          </w:tcPr>
          <w:p w14:paraId="551BBD8F" w14:textId="77777777" w:rsidR="00B459E2" w:rsidRPr="003152D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3152DD">
              <w:rPr>
                <w:rFonts w:ascii="Times New Roman" w:hAnsi="Times New Roman" w:cs="Times New Roman"/>
                <w:color w:val="333333"/>
                <w:spacing w:val="9"/>
                <w:sz w:val="21"/>
                <w:szCs w:val="21"/>
              </w:rPr>
              <w:t>89.1%</w:t>
            </w:r>
          </w:p>
        </w:tc>
        <w:tc>
          <w:tcPr>
            <w:tcW w:w="709" w:type="dxa"/>
            <w:hideMark/>
          </w:tcPr>
          <w:p w14:paraId="2443FBF4" w14:textId="77777777" w:rsidR="00B459E2" w:rsidRPr="003152D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3152DD">
              <w:rPr>
                <w:rFonts w:ascii="Times New Roman" w:hAnsi="Times New Roman" w:cs="Times New Roman"/>
                <w:color w:val="333333"/>
                <w:spacing w:val="9"/>
                <w:sz w:val="21"/>
                <w:szCs w:val="21"/>
              </w:rPr>
              <w:t>9.0</w:t>
            </w:r>
          </w:p>
        </w:tc>
        <w:tc>
          <w:tcPr>
            <w:tcW w:w="1276" w:type="dxa"/>
            <w:hideMark/>
          </w:tcPr>
          <w:p w14:paraId="5F2593C9"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静电吸引和反应官能团</w:t>
            </w:r>
            <w:r w:rsidRPr="003152DD">
              <w:rPr>
                <w:rFonts w:ascii="Times New Roman" w:hAnsi="Times New Roman" w:cs="Times New Roman"/>
                <w:color w:val="333333"/>
                <w:spacing w:val="9"/>
                <w:sz w:val="21"/>
                <w:szCs w:val="21"/>
              </w:rPr>
              <w:t>（</w:t>
            </w:r>
            <w:r w:rsidRPr="003152DD">
              <w:rPr>
                <w:rFonts w:ascii="Times New Roman" w:hAnsi="Times New Roman" w:cs="Times New Roman"/>
                <w:color w:val="333333"/>
                <w:spacing w:val="9"/>
                <w:sz w:val="21"/>
                <w:szCs w:val="21"/>
              </w:rPr>
              <w:t>=COC =</w:t>
            </w:r>
            <w:r w:rsidRPr="003152DD">
              <w:rPr>
                <w:rFonts w:ascii="Times New Roman" w:hAnsi="Times New Roman" w:cs="Times New Roman"/>
                <w:color w:val="333333"/>
                <w:spacing w:val="9"/>
                <w:sz w:val="21"/>
                <w:szCs w:val="21"/>
              </w:rPr>
              <w:t>，</w:t>
            </w:r>
            <w:r w:rsidRPr="003152DD">
              <w:rPr>
                <w:rFonts w:ascii="Times New Roman" w:hAnsi="Times New Roman" w:cs="Times New Roman"/>
                <w:color w:val="333333"/>
                <w:spacing w:val="9"/>
                <w:sz w:val="21"/>
                <w:szCs w:val="21"/>
              </w:rPr>
              <w:t>-NH</w:t>
            </w:r>
            <w:r w:rsidRPr="003152DD">
              <w:rPr>
                <w:rFonts w:ascii="Times New Roman" w:hAnsi="Times New Roman" w:cs="Times New Roman"/>
                <w:color w:val="333333"/>
                <w:spacing w:val="9"/>
                <w:sz w:val="21"/>
                <w:szCs w:val="21"/>
              </w:rPr>
              <w:t>）</w:t>
            </w:r>
          </w:p>
        </w:tc>
        <w:tc>
          <w:tcPr>
            <w:tcW w:w="759" w:type="dxa"/>
            <w:hideMark/>
          </w:tcPr>
          <w:p w14:paraId="3FA35F2F" w14:textId="77777777" w:rsidR="00B459E2" w:rsidRDefault="003152DD">
            <w:pPr>
              <w:pStyle w:val="aa"/>
              <w:wordWrap w:val="0"/>
              <w:spacing w:before="0" w:beforeAutospacing="0" w:after="0" w:afterAutospacing="0" w:line="480" w:lineRule="atLeast"/>
              <w:jc w:val="both"/>
              <w:rPr>
                <w:rFonts w:ascii="Arial" w:hAnsi="Arial" w:cs="Arial"/>
                <w:color w:val="333333"/>
                <w:spacing w:val="9"/>
                <w:sz w:val="21"/>
                <w:szCs w:val="21"/>
              </w:rPr>
            </w:pPr>
            <w:r>
              <w:rPr>
                <w:rStyle w:val="a8"/>
                <w:rFonts w:ascii="Arial" w:hAnsi="Arial" w:cs="Arial"/>
                <w:color w:val="2F8BD6"/>
                <w:spacing w:val="9"/>
                <w:sz w:val="21"/>
                <w:szCs w:val="21"/>
              </w:rPr>
              <w:fldChar w:fldCharType="begin"/>
            </w:r>
            <w:r>
              <w:rPr>
                <w:rStyle w:val="a8"/>
                <w:rFonts w:ascii="Arial" w:hAnsi="Arial" w:cs="Arial"/>
                <w:color w:val="2F8BD6"/>
                <w:spacing w:val="9"/>
                <w:sz w:val="21"/>
                <w:szCs w:val="21"/>
              </w:rPr>
              <w:instrText xml:space="preserve"> REF _Ref135765903 \r \h </w:instrText>
            </w:r>
            <w:r>
              <w:rPr>
                <w:rStyle w:val="a8"/>
                <w:rFonts w:ascii="Arial" w:hAnsi="Arial" w:cs="Arial"/>
                <w:color w:val="2F8BD6"/>
                <w:spacing w:val="9"/>
                <w:sz w:val="21"/>
                <w:szCs w:val="21"/>
              </w:rPr>
            </w:r>
            <w:r>
              <w:rPr>
                <w:rStyle w:val="a8"/>
                <w:rFonts w:ascii="Arial" w:hAnsi="Arial" w:cs="Arial"/>
                <w:color w:val="2F8BD6"/>
                <w:spacing w:val="9"/>
                <w:sz w:val="21"/>
                <w:szCs w:val="21"/>
              </w:rPr>
              <w:fldChar w:fldCharType="separate"/>
            </w:r>
            <w:r>
              <w:rPr>
                <w:rStyle w:val="a8"/>
                <w:rFonts w:ascii="Arial" w:hAnsi="Arial" w:cs="Arial"/>
                <w:color w:val="2F8BD6"/>
                <w:spacing w:val="9"/>
                <w:sz w:val="21"/>
                <w:szCs w:val="21"/>
              </w:rPr>
              <w:t>[13]</w:t>
            </w:r>
            <w:r>
              <w:rPr>
                <w:rStyle w:val="a8"/>
                <w:rFonts w:ascii="Arial" w:hAnsi="Arial" w:cs="Arial"/>
                <w:color w:val="2F8BD6"/>
                <w:spacing w:val="9"/>
                <w:sz w:val="21"/>
                <w:szCs w:val="21"/>
              </w:rPr>
              <w:fldChar w:fldCharType="end"/>
            </w:r>
          </w:p>
        </w:tc>
      </w:tr>
      <w:tr w:rsidR="00B459E2" w14:paraId="6941D4E7" w14:textId="77777777" w:rsidTr="001F39EA">
        <w:trPr>
          <w:trHeight w:val="3534"/>
        </w:trPr>
        <w:tc>
          <w:tcPr>
            <w:tcW w:w="0" w:type="auto"/>
            <w:hideMark/>
          </w:tcPr>
          <w:p w14:paraId="5B8A8397"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花生壳</w:t>
            </w:r>
          </w:p>
        </w:tc>
        <w:tc>
          <w:tcPr>
            <w:tcW w:w="1640" w:type="dxa"/>
            <w:hideMark/>
          </w:tcPr>
          <w:p w14:paraId="6BE72912"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柠檬假单胞菌</w:t>
            </w:r>
            <w:r w:rsidRPr="003152DD">
              <w:rPr>
                <w:rFonts w:ascii="Times New Roman" w:hAnsi="Times New Roman" w:cs="Times New Roman"/>
                <w:color w:val="333333"/>
                <w:spacing w:val="9"/>
                <w:sz w:val="21"/>
                <w:szCs w:val="21"/>
              </w:rPr>
              <w:t>（</w:t>
            </w:r>
            <w:r w:rsidRPr="003152DD">
              <w:rPr>
                <w:rFonts w:ascii="Times New Roman" w:hAnsi="Times New Roman" w:cs="Times New Roman"/>
                <w:color w:val="333333"/>
                <w:spacing w:val="9"/>
                <w:sz w:val="21"/>
                <w:szCs w:val="21"/>
              </w:rPr>
              <w:t xml:space="preserve">Pseudomonas </w:t>
            </w:r>
            <w:proofErr w:type="spellStart"/>
            <w:r w:rsidRPr="003152DD">
              <w:rPr>
                <w:rFonts w:ascii="Times New Roman" w:hAnsi="Times New Roman" w:cs="Times New Roman"/>
                <w:color w:val="333333"/>
                <w:spacing w:val="9"/>
                <w:sz w:val="21"/>
                <w:szCs w:val="21"/>
              </w:rPr>
              <w:t>citronellolis</w:t>
            </w:r>
            <w:proofErr w:type="spellEnd"/>
            <w:r w:rsidRPr="003152DD">
              <w:rPr>
                <w:rFonts w:ascii="Times New Roman" w:hAnsi="Times New Roman" w:cs="Times New Roman"/>
                <w:color w:val="333333"/>
                <w:spacing w:val="9"/>
                <w:sz w:val="21"/>
                <w:szCs w:val="21"/>
              </w:rPr>
              <w:t>）</w:t>
            </w:r>
          </w:p>
        </w:tc>
        <w:tc>
          <w:tcPr>
            <w:tcW w:w="1032" w:type="dxa"/>
            <w:hideMark/>
          </w:tcPr>
          <w:p w14:paraId="1E1F82FD"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苯酚</w:t>
            </w:r>
          </w:p>
        </w:tc>
        <w:tc>
          <w:tcPr>
            <w:tcW w:w="1061" w:type="dxa"/>
            <w:hideMark/>
          </w:tcPr>
          <w:p w14:paraId="39F0E9AB" w14:textId="77777777" w:rsidR="00B459E2" w:rsidRPr="003152D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3152DD">
              <w:rPr>
                <w:rFonts w:ascii="Times New Roman" w:hAnsi="Times New Roman" w:cs="Times New Roman"/>
                <w:color w:val="333333"/>
                <w:spacing w:val="9"/>
                <w:sz w:val="21"/>
                <w:szCs w:val="21"/>
              </w:rPr>
              <w:t>400~1200 mg·L</w:t>
            </w:r>
            <w:r w:rsidRPr="003152DD">
              <w:rPr>
                <w:rFonts w:ascii="Times New Roman" w:hAnsi="Times New Roman" w:cs="Times New Roman"/>
                <w:color w:val="333333"/>
                <w:spacing w:val="9"/>
                <w:sz w:val="16"/>
                <w:szCs w:val="16"/>
                <w:vertAlign w:val="superscript"/>
              </w:rPr>
              <w:t>-1</w:t>
            </w:r>
          </w:p>
        </w:tc>
        <w:tc>
          <w:tcPr>
            <w:tcW w:w="1134" w:type="dxa"/>
            <w:hideMark/>
          </w:tcPr>
          <w:p w14:paraId="6A412314" w14:textId="77777777" w:rsidR="00B459E2" w:rsidRPr="003152D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3152DD">
              <w:rPr>
                <w:rFonts w:ascii="Times New Roman" w:hAnsi="Times New Roman" w:cs="Times New Roman"/>
                <w:color w:val="333333"/>
                <w:spacing w:val="9"/>
                <w:sz w:val="21"/>
                <w:szCs w:val="21"/>
              </w:rPr>
              <w:t>46%~99%</w:t>
            </w:r>
          </w:p>
        </w:tc>
        <w:tc>
          <w:tcPr>
            <w:tcW w:w="709" w:type="dxa"/>
            <w:hideMark/>
          </w:tcPr>
          <w:p w14:paraId="5FEBADED" w14:textId="77777777" w:rsidR="00B459E2" w:rsidRPr="003152D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3152DD">
              <w:rPr>
                <w:rFonts w:ascii="Times New Roman" w:hAnsi="Times New Roman" w:cs="Times New Roman"/>
                <w:color w:val="333333"/>
                <w:spacing w:val="9"/>
                <w:sz w:val="21"/>
                <w:szCs w:val="21"/>
              </w:rPr>
              <w:t>6.5~7.6</w:t>
            </w:r>
          </w:p>
        </w:tc>
        <w:tc>
          <w:tcPr>
            <w:tcW w:w="1276" w:type="dxa"/>
            <w:hideMark/>
          </w:tcPr>
          <w:p w14:paraId="6F7C3A02"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π-π</w:t>
            </w:r>
            <w:r>
              <w:rPr>
                <w:rFonts w:ascii="Arial" w:hAnsi="Arial" w:cs="Arial"/>
                <w:color w:val="333333"/>
                <w:spacing w:val="9"/>
                <w:sz w:val="21"/>
                <w:szCs w:val="21"/>
              </w:rPr>
              <w:t>相互作用在生物</w:t>
            </w:r>
            <w:proofErr w:type="gramStart"/>
            <w:r>
              <w:rPr>
                <w:rFonts w:ascii="Arial" w:hAnsi="Arial" w:cs="Arial"/>
                <w:color w:val="333333"/>
                <w:spacing w:val="9"/>
                <w:sz w:val="21"/>
                <w:szCs w:val="21"/>
              </w:rPr>
              <w:t>炭</w:t>
            </w:r>
            <w:proofErr w:type="gramEnd"/>
            <w:r>
              <w:rPr>
                <w:rFonts w:ascii="Arial" w:hAnsi="Arial" w:cs="Arial"/>
                <w:color w:val="333333"/>
                <w:spacing w:val="9"/>
                <w:sz w:val="21"/>
                <w:szCs w:val="21"/>
              </w:rPr>
              <w:t>微孔上吸附苯酚；柠檬假单胞菌分泌水解酶等降解苯酚</w:t>
            </w:r>
          </w:p>
        </w:tc>
        <w:tc>
          <w:tcPr>
            <w:tcW w:w="759" w:type="dxa"/>
            <w:hideMark/>
          </w:tcPr>
          <w:p w14:paraId="0BCA418F" w14:textId="77777777" w:rsidR="00B459E2" w:rsidRDefault="003152DD">
            <w:pPr>
              <w:pStyle w:val="aa"/>
              <w:wordWrap w:val="0"/>
              <w:spacing w:before="0" w:beforeAutospacing="0" w:after="0" w:afterAutospacing="0" w:line="480" w:lineRule="atLeast"/>
              <w:jc w:val="both"/>
              <w:rPr>
                <w:rFonts w:ascii="Arial" w:hAnsi="Arial" w:cs="Arial"/>
                <w:color w:val="333333"/>
                <w:spacing w:val="9"/>
                <w:sz w:val="21"/>
                <w:szCs w:val="21"/>
              </w:rPr>
            </w:pPr>
            <w:r>
              <w:rPr>
                <w:rStyle w:val="a8"/>
                <w:rFonts w:ascii="Arial" w:hAnsi="Arial" w:cs="Arial"/>
                <w:color w:val="2F8BD6"/>
                <w:spacing w:val="9"/>
                <w:sz w:val="21"/>
                <w:szCs w:val="21"/>
              </w:rPr>
              <w:fldChar w:fldCharType="begin"/>
            </w:r>
            <w:r>
              <w:rPr>
                <w:rStyle w:val="a8"/>
                <w:rFonts w:ascii="Arial" w:hAnsi="Arial" w:cs="Arial"/>
                <w:color w:val="2F8BD6"/>
                <w:spacing w:val="9"/>
                <w:sz w:val="21"/>
                <w:szCs w:val="21"/>
              </w:rPr>
              <w:instrText xml:space="preserve"> REF _Ref135766017 \r \h  \* MERGEFORMAT </w:instrText>
            </w:r>
            <w:r>
              <w:rPr>
                <w:rStyle w:val="a8"/>
                <w:rFonts w:ascii="Arial" w:hAnsi="Arial" w:cs="Arial"/>
                <w:color w:val="2F8BD6"/>
                <w:spacing w:val="9"/>
                <w:sz w:val="21"/>
                <w:szCs w:val="21"/>
              </w:rPr>
            </w:r>
            <w:r>
              <w:rPr>
                <w:rStyle w:val="a8"/>
                <w:rFonts w:ascii="Arial" w:hAnsi="Arial" w:cs="Arial"/>
                <w:color w:val="2F8BD6"/>
                <w:spacing w:val="9"/>
                <w:sz w:val="21"/>
                <w:szCs w:val="21"/>
              </w:rPr>
              <w:fldChar w:fldCharType="separate"/>
            </w:r>
            <w:r>
              <w:rPr>
                <w:rStyle w:val="a8"/>
                <w:rFonts w:ascii="Arial" w:hAnsi="Arial" w:cs="Arial"/>
                <w:color w:val="2F8BD6"/>
                <w:spacing w:val="9"/>
                <w:sz w:val="21"/>
                <w:szCs w:val="21"/>
              </w:rPr>
              <w:t>[14]</w:t>
            </w:r>
            <w:r>
              <w:rPr>
                <w:rStyle w:val="a8"/>
                <w:rFonts w:ascii="Arial" w:hAnsi="Arial" w:cs="Arial"/>
                <w:color w:val="2F8BD6"/>
                <w:spacing w:val="9"/>
                <w:sz w:val="21"/>
                <w:szCs w:val="21"/>
              </w:rPr>
              <w:fldChar w:fldCharType="end"/>
            </w:r>
          </w:p>
        </w:tc>
      </w:tr>
      <w:tr w:rsidR="00B459E2" w14:paraId="570066E6" w14:textId="77777777" w:rsidTr="001F39EA">
        <w:trPr>
          <w:trHeight w:val="4027"/>
        </w:trPr>
        <w:tc>
          <w:tcPr>
            <w:tcW w:w="0" w:type="auto"/>
            <w:hideMark/>
          </w:tcPr>
          <w:p w14:paraId="1D918679"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lastRenderedPageBreak/>
              <w:t>金合欢</w:t>
            </w:r>
            <w:r w:rsidRPr="003152DD">
              <w:rPr>
                <w:rFonts w:ascii="Times New Roman" w:hAnsi="Times New Roman" w:cs="Times New Roman"/>
                <w:color w:val="333333"/>
                <w:spacing w:val="9"/>
                <w:sz w:val="21"/>
                <w:szCs w:val="21"/>
              </w:rPr>
              <w:t>（</w:t>
            </w:r>
            <w:r w:rsidRPr="003152DD">
              <w:rPr>
                <w:rFonts w:ascii="Times New Roman" w:hAnsi="Times New Roman" w:cs="Times New Roman"/>
                <w:color w:val="333333"/>
                <w:spacing w:val="9"/>
                <w:sz w:val="21"/>
                <w:szCs w:val="21"/>
              </w:rPr>
              <w:t xml:space="preserve">Acacia </w:t>
            </w:r>
            <w:proofErr w:type="spellStart"/>
            <w:r w:rsidRPr="003152DD">
              <w:rPr>
                <w:rFonts w:ascii="Times New Roman" w:hAnsi="Times New Roman" w:cs="Times New Roman"/>
                <w:color w:val="333333"/>
                <w:spacing w:val="9"/>
                <w:sz w:val="21"/>
                <w:szCs w:val="21"/>
              </w:rPr>
              <w:t>concinna</w:t>
            </w:r>
            <w:proofErr w:type="spellEnd"/>
            <w:r w:rsidRPr="003152DD">
              <w:rPr>
                <w:rFonts w:ascii="Times New Roman" w:hAnsi="Times New Roman" w:cs="Times New Roman"/>
                <w:color w:val="333333"/>
                <w:spacing w:val="9"/>
                <w:sz w:val="21"/>
                <w:szCs w:val="21"/>
              </w:rPr>
              <w:t>）</w:t>
            </w:r>
          </w:p>
        </w:tc>
        <w:tc>
          <w:tcPr>
            <w:tcW w:w="1640" w:type="dxa"/>
            <w:hideMark/>
          </w:tcPr>
          <w:p w14:paraId="72E0A0A7" w14:textId="77777777" w:rsidR="00B459E2" w:rsidRPr="003152D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proofErr w:type="gramStart"/>
            <w:r>
              <w:rPr>
                <w:rFonts w:ascii="Arial" w:hAnsi="Arial" w:cs="Arial"/>
                <w:color w:val="333333"/>
                <w:spacing w:val="9"/>
                <w:sz w:val="21"/>
                <w:szCs w:val="21"/>
              </w:rPr>
              <w:t>博德氏杆菌</w:t>
            </w:r>
            <w:proofErr w:type="gramEnd"/>
            <w:r>
              <w:rPr>
                <w:rFonts w:ascii="Arial" w:hAnsi="Arial" w:cs="Arial"/>
                <w:color w:val="333333"/>
                <w:spacing w:val="9"/>
                <w:sz w:val="21"/>
                <w:szCs w:val="21"/>
              </w:rPr>
              <w:t xml:space="preserve">I </w:t>
            </w:r>
            <w:r w:rsidRPr="003152DD">
              <w:rPr>
                <w:rFonts w:ascii="Times New Roman" w:hAnsi="Times New Roman" w:cs="Times New Roman"/>
                <w:color w:val="333333"/>
                <w:spacing w:val="9"/>
                <w:sz w:val="21"/>
                <w:szCs w:val="21"/>
              </w:rPr>
              <w:t>GV 34</w:t>
            </w:r>
            <w:r w:rsidRPr="003152DD">
              <w:rPr>
                <w:rFonts w:ascii="Times New Roman" w:hAnsi="Times New Roman" w:cs="Times New Roman"/>
                <w:color w:val="333333"/>
                <w:spacing w:val="9"/>
                <w:sz w:val="21"/>
                <w:szCs w:val="21"/>
              </w:rPr>
              <w:t>（</w:t>
            </w:r>
            <w:r w:rsidRPr="003152DD">
              <w:rPr>
                <w:rFonts w:ascii="Times New Roman" w:hAnsi="Times New Roman" w:cs="Times New Roman"/>
                <w:color w:val="333333"/>
                <w:spacing w:val="9"/>
                <w:sz w:val="21"/>
                <w:szCs w:val="21"/>
              </w:rPr>
              <w:t xml:space="preserve">Bordetella </w:t>
            </w:r>
            <w:proofErr w:type="spellStart"/>
            <w:r w:rsidRPr="003152DD">
              <w:rPr>
                <w:rFonts w:ascii="Times New Roman" w:hAnsi="Times New Roman" w:cs="Times New Roman"/>
                <w:color w:val="333333"/>
                <w:spacing w:val="9"/>
                <w:sz w:val="21"/>
                <w:szCs w:val="21"/>
              </w:rPr>
              <w:t>petrii</w:t>
            </w:r>
            <w:proofErr w:type="spellEnd"/>
            <w:r w:rsidRPr="003152DD">
              <w:rPr>
                <w:rFonts w:ascii="Times New Roman" w:hAnsi="Times New Roman" w:cs="Times New Roman"/>
                <w:color w:val="333333"/>
                <w:spacing w:val="9"/>
                <w:sz w:val="21"/>
                <w:szCs w:val="21"/>
              </w:rPr>
              <w:t xml:space="preserve"> I GV 34</w:t>
            </w:r>
            <w:r w:rsidRPr="003152DD">
              <w:rPr>
                <w:rFonts w:ascii="Times New Roman" w:hAnsi="Times New Roman" w:cs="Times New Roman"/>
                <w:color w:val="333333"/>
                <w:spacing w:val="9"/>
                <w:sz w:val="21"/>
                <w:szCs w:val="21"/>
              </w:rPr>
              <w:t>）</w:t>
            </w:r>
            <w:r>
              <w:rPr>
                <w:rFonts w:ascii="Arial" w:hAnsi="Arial" w:cs="Arial"/>
                <w:color w:val="333333"/>
                <w:spacing w:val="9"/>
                <w:sz w:val="21"/>
                <w:szCs w:val="21"/>
              </w:rPr>
              <w:t>、</w:t>
            </w:r>
            <w:proofErr w:type="gramStart"/>
            <w:r>
              <w:rPr>
                <w:rFonts w:ascii="Arial" w:hAnsi="Arial" w:cs="Arial"/>
                <w:color w:val="333333"/>
                <w:spacing w:val="9"/>
                <w:sz w:val="21"/>
                <w:szCs w:val="21"/>
              </w:rPr>
              <w:t>木氧化</w:t>
            </w:r>
            <w:proofErr w:type="gramEnd"/>
            <w:r>
              <w:rPr>
                <w:rFonts w:ascii="Arial" w:hAnsi="Arial" w:cs="Arial"/>
                <w:color w:val="333333"/>
                <w:spacing w:val="9"/>
                <w:sz w:val="21"/>
                <w:szCs w:val="21"/>
              </w:rPr>
              <w:t>无色杆菌</w:t>
            </w:r>
            <w:r w:rsidRPr="003152DD">
              <w:rPr>
                <w:rFonts w:ascii="Times New Roman" w:hAnsi="Times New Roman" w:cs="Times New Roman"/>
                <w:color w:val="333333"/>
                <w:spacing w:val="9"/>
                <w:sz w:val="21"/>
                <w:szCs w:val="21"/>
              </w:rPr>
              <w:t>GV 47</w:t>
            </w:r>
            <w:r w:rsidRPr="003152DD">
              <w:rPr>
                <w:rFonts w:ascii="Times New Roman" w:hAnsi="Times New Roman" w:cs="Times New Roman"/>
                <w:color w:val="333333"/>
                <w:spacing w:val="9"/>
                <w:sz w:val="21"/>
                <w:szCs w:val="21"/>
              </w:rPr>
              <w:t>（</w:t>
            </w:r>
            <w:proofErr w:type="spellStart"/>
            <w:r w:rsidRPr="003152DD">
              <w:rPr>
                <w:rFonts w:ascii="Times New Roman" w:hAnsi="Times New Roman" w:cs="Times New Roman"/>
                <w:color w:val="333333"/>
                <w:spacing w:val="9"/>
                <w:sz w:val="21"/>
                <w:szCs w:val="21"/>
              </w:rPr>
              <w:t>Achromobacter</w:t>
            </w:r>
            <w:proofErr w:type="spellEnd"/>
            <w:r w:rsidRPr="003152DD">
              <w:rPr>
                <w:rFonts w:ascii="Times New Roman" w:hAnsi="Times New Roman" w:cs="Times New Roman"/>
                <w:color w:val="333333"/>
                <w:spacing w:val="9"/>
                <w:sz w:val="21"/>
                <w:szCs w:val="21"/>
              </w:rPr>
              <w:t xml:space="preserve"> </w:t>
            </w:r>
            <w:proofErr w:type="spellStart"/>
            <w:r w:rsidRPr="003152DD">
              <w:rPr>
                <w:rFonts w:ascii="Times New Roman" w:hAnsi="Times New Roman" w:cs="Times New Roman"/>
                <w:color w:val="333333"/>
                <w:spacing w:val="9"/>
                <w:sz w:val="21"/>
                <w:szCs w:val="21"/>
              </w:rPr>
              <w:t>xyloxidans</w:t>
            </w:r>
            <w:proofErr w:type="spellEnd"/>
            <w:r w:rsidRPr="003152DD">
              <w:rPr>
                <w:rFonts w:ascii="Times New Roman" w:hAnsi="Times New Roman" w:cs="Times New Roman"/>
                <w:color w:val="333333"/>
                <w:spacing w:val="9"/>
                <w:sz w:val="21"/>
                <w:szCs w:val="21"/>
              </w:rPr>
              <w:t xml:space="preserve"> GV</w:t>
            </w:r>
          </w:p>
          <w:p w14:paraId="2E80188F"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sidRPr="003152DD">
              <w:rPr>
                <w:rFonts w:ascii="Times New Roman" w:hAnsi="Times New Roman" w:cs="Times New Roman"/>
                <w:color w:val="333333"/>
                <w:spacing w:val="9"/>
                <w:sz w:val="21"/>
                <w:szCs w:val="21"/>
              </w:rPr>
              <w:t>47</w:t>
            </w:r>
            <w:r w:rsidRPr="003152DD">
              <w:rPr>
                <w:rFonts w:ascii="Times New Roman" w:hAnsi="Times New Roman" w:cs="Times New Roman"/>
                <w:color w:val="333333"/>
                <w:spacing w:val="9"/>
                <w:sz w:val="21"/>
                <w:szCs w:val="21"/>
              </w:rPr>
              <w:t>）</w:t>
            </w:r>
          </w:p>
        </w:tc>
        <w:tc>
          <w:tcPr>
            <w:tcW w:w="1032" w:type="dxa"/>
            <w:hideMark/>
          </w:tcPr>
          <w:p w14:paraId="033B0364"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氯氰菊酯</w:t>
            </w:r>
          </w:p>
        </w:tc>
        <w:tc>
          <w:tcPr>
            <w:tcW w:w="1061" w:type="dxa"/>
            <w:hideMark/>
          </w:tcPr>
          <w:p w14:paraId="09FDB3DA" w14:textId="77777777" w:rsidR="00B459E2" w:rsidRPr="003152D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3152DD">
              <w:rPr>
                <w:rFonts w:ascii="Times New Roman" w:hAnsi="Times New Roman" w:cs="Times New Roman"/>
                <w:color w:val="333333"/>
                <w:spacing w:val="9"/>
                <w:sz w:val="21"/>
                <w:szCs w:val="21"/>
              </w:rPr>
              <w:t>50 mg·L</w:t>
            </w:r>
            <w:r w:rsidRPr="003152DD">
              <w:rPr>
                <w:rFonts w:ascii="Times New Roman" w:hAnsi="Times New Roman" w:cs="Times New Roman"/>
                <w:color w:val="333333"/>
                <w:spacing w:val="9"/>
                <w:sz w:val="16"/>
                <w:szCs w:val="16"/>
                <w:vertAlign w:val="superscript"/>
              </w:rPr>
              <w:t>-1</w:t>
            </w:r>
          </w:p>
        </w:tc>
        <w:tc>
          <w:tcPr>
            <w:tcW w:w="1134" w:type="dxa"/>
            <w:hideMark/>
          </w:tcPr>
          <w:p w14:paraId="64E95F3A" w14:textId="77777777" w:rsidR="00B459E2" w:rsidRPr="003152D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3152DD">
              <w:rPr>
                <w:rFonts w:ascii="Times New Roman" w:hAnsi="Times New Roman" w:cs="Times New Roman"/>
                <w:color w:val="333333"/>
                <w:spacing w:val="9"/>
                <w:sz w:val="21"/>
                <w:szCs w:val="21"/>
              </w:rPr>
              <w:t>98%</w:t>
            </w:r>
          </w:p>
        </w:tc>
        <w:tc>
          <w:tcPr>
            <w:tcW w:w="709" w:type="dxa"/>
            <w:hideMark/>
          </w:tcPr>
          <w:p w14:paraId="67F72B45"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w:t>
            </w:r>
          </w:p>
        </w:tc>
        <w:tc>
          <w:tcPr>
            <w:tcW w:w="1276" w:type="dxa"/>
            <w:hideMark/>
          </w:tcPr>
          <w:p w14:paraId="1043E69D"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生物炭和氯氰菊酯之间的疏水相互作用，随后产生生物表面活性剂，供微生物降解</w:t>
            </w:r>
          </w:p>
        </w:tc>
        <w:tc>
          <w:tcPr>
            <w:tcW w:w="759" w:type="dxa"/>
            <w:hideMark/>
          </w:tcPr>
          <w:p w14:paraId="17F2C1C5" w14:textId="77777777" w:rsidR="00B459E2" w:rsidRDefault="003152DD">
            <w:pPr>
              <w:pStyle w:val="aa"/>
              <w:wordWrap w:val="0"/>
              <w:spacing w:before="0" w:beforeAutospacing="0" w:after="0" w:afterAutospacing="0" w:line="480" w:lineRule="atLeast"/>
              <w:jc w:val="both"/>
              <w:rPr>
                <w:rFonts w:ascii="Arial" w:hAnsi="Arial" w:cs="Arial"/>
                <w:color w:val="333333"/>
                <w:spacing w:val="9"/>
                <w:sz w:val="21"/>
                <w:szCs w:val="21"/>
              </w:rPr>
            </w:pPr>
            <w:r>
              <w:rPr>
                <w:rStyle w:val="a8"/>
                <w:rFonts w:ascii="Arial" w:hAnsi="Arial" w:cs="Arial"/>
                <w:color w:val="2F8BD6"/>
                <w:spacing w:val="9"/>
                <w:sz w:val="21"/>
                <w:szCs w:val="21"/>
              </w:rPr>
              <w:fldChar w:fldCharType="begin"/>
            </w:r>
            <w:r>
              <w:rPr>
                <w:rStyle w:val="a8"/>
                <w:rFonts w:ascii="Arial" w:hAnsi="Arial" w:cs="Arial"/>
                <w:color w:val="2F8BD6"/>
                <w:spacing w:val="9"/>
                <w:sz w:val="21"/>
                <w:szCs w:val="21"/>
              </w:rPr>
              <w:instrText xml:space="preserve"> REF _Ref135766022 \r \h  \* MERGEFORMAT </w:instrText>
            </w:r>
            <w:r>
              <w:rPr>
                <w:rStyle w:val="a8"/>
                <w:rFonts w:ascii="Arial" w:hAnsi="Arial" w:cs="Arial"/>
                <w:color w:val="2F8BD6"/>
                <w:spacing w:val="9"/>
                <w:sz w:val="21"/>
                <w:szCs w:val="21"/>
              </w:rPr>
            </w:r>
            <w:r>
              <w:rPr>
                <w:rStyle w:val="a8"/>
                <w:rFonts w:ascii="Arial" w:hAnsi="Arial" w:cs="Arial"/>
                <w:color w:val="2F8BD6"/>
                <w:spacing w:val="9"/>
                <w:sz w:val="21"/>
                <w:szCs w:val="21"/>
              </w:rPr>
              <w:fldChar w:fldCharType="separate"/>
            </w:r>
            <w:r>
              <w:rPr>
                <w:rStyle w:val="a8"/>
                <w:rFonts w:ascii="Arial" w:hAnsi="Arial" w:cs="Arial"/>
                <w:color w:val="2F8BD6"/>
                <w:spacing w:val="9"/>
                <w:sz w:val="21"/>
                <w:szCs w:val="21"/>
              </w:rPr>
              <w:t>[15]</w:t>
            </w:r>
            <w:r>
              <w:rPr>
                <w:rStyle w:val="a8"/>
                <w:rFonts w:ascii="Arial" w:hAnsi="Arial" w:cs="Arial"/>
                <w:color w:val="2F8BD6"/>
                <w:spacing w:val="9"/>
                <w:sz w:val="21"/>
                <w:szCs w:val="21"/>
              </w:rPr>
              <w:fldChar w:fldCharType="end"/>
            </w:r>
          </w:p>
        </w:tc>
      </w:tr>
      <w:tr w:rsidR="00B459E2" w14:paraId="1192E738" w14:textId="77777777" w:rsidTr="001F39EA">
        <w:tc>
          <w:tcPr>
            <w:tcW w:w="0" w:type="auto"/>
            <w:hideMark/>
          </w:tcPr>
          <w:p w14:paraId="45787892"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竹子</w:t>
            </w:r>
          </w:p>
        </w:tc>
        <w:tc>
          <w:tcPr>
            <w:tcW w:w="1640" w:type="dxa"/>
            <w:hideMark/>
          </w:tcPr>
          <w:p w14:paraId="39B64BE9"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假单胞菌</w:t>
            </w:r>
            <w:r w:rsidRPr="003152DD">
              <w:rPr>
                <w:rFonts w:ascii="Times New Roman" w:hAnsi="Times New Roman" w:cs="Times New Roman"/>
                <w:color w:val="333333"/>
                <w:spacing w:val="9"/>
                <w:sz w:val="21"/>
                <w:szCs w:val="21"/>
              </w:rPr>
              <w:t>（</w:t>
            </w:r>
            <w:r w:rsidRPr="003152DD">
              <w:rPr>
                <w:rFonts w:ascii="Times New Roman" w:hAnsi="Times New Roman" w:cs="Times New Roman"/>
                <w:color w:val="333333"/>
                <w:spacing w:val="9"/>
                <w:sz w:val="21"/>
                <w:szCs w:val="21"/>
              </w:rPr>
              <w:t>Pseudomonas</w:t>
            </w:r>
            <w:r w:rsidRPr="003152DD">
              <w:rPr>
                <w:rFonts w:ascii="Times New Roman" w:hAnsi="Times New Roman" w:cs="Times New Roman"/>
                <w:color w:val="333333"/>
                <w:spacing w:val="9"/>
                <w:sz w:val="21"/>
                <w:szCs w:val="21"/>
              </w:rPr>
              <w:t>）</w:t>
            </w:r>
          </w:p>
        </w:tc>
        <w:tc>
          <w:tcPr>
            <w:tcW w:w="1032" w:type="dxa"/>
            <w:hideMark/>
          </w:tcPr>
          <w:p w14:paraId="218AFF71"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甲苯</w:t>
            </w:r>
          </w:p>
        </w:tc>
        <w:tc>
          <w:tcPr>
            <w:tcW w:w="1061" w:type="dxa"/>
            <w:hideMark/>
          </w:tcPr>
          <w:p w14:paraId="6C7644B3" w14:textId="77777777" w:rsidR="00B459E2" w:rsidRPr="003152D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3152DD">
              <w:rPr>
                <w:rFonts w:ascii="Times New Roman" w:hAnsi="Times New Roman" w:cs="Times New Roman"/>
                <w:color w:val="333333"/>
                <w:spacing w:val="9"/>
                <w:sz w:val="21"/>
                <w:szCs w:val="21"/>
              </w:rPr>
              <w:t>2.2 g·m</w:t>
            </w:r>
            <w:r w:rsidRPr="003152DD">
              <w:rPr>
                <w:rFonts w:ascii="Times New Roman" w:hAnsi="Times New Roman" w:cs="Times New Roman"/>
                <w:color w:val="333333"/>
                <w:spacing w:val="9"/>
                <w:sz w:val="16"/>
                <w:szCs w:val="16"/>
                <w:vertAlign w:val="superscript"/>
              </w:rPr>
              <w:t>-3</w:t>
            </w:r>
          </w:p>
        </w:tc>
        <w:tc>
          <w:tcPr>
            <w:tcW w:w="1134" w:type="dxa"/>
            <w:hideMark/>
          </w:tcPr>
          <w:p w14:paraId="10367F24" w14:textId="77777777" w:rsidR="00B459E2" w:rsidRPr="003152D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3152DD">
              <w:rPr>
                <w:rFonts w:ascii="Times New Roman" w:hAnsi="Times New Roman" w:cs="Times New Roman"/>
                <w:color w:val="333333"/>
                <w:spacing w:val="9"/>
                <w:sz w:val="21"/>
                <w:szCs w:val="21"/>
              </w:rPr>
              <w:t>98.7%</w:t>
            </w:r>
          </w:p>
        </w:tc>
        <w:tc>
          <w:tcPr>
            <w:tcW w:w="709" w:type="dxa"/>
            <w:hideMark/>
          </w:tcPr>
          <w:p w14:paraId="15B84227" w14:textId="77777777" w:rsidR="00B459E2" w:rsidRPr="003152D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3152DD">
              <w:rPr>
                <w:rFonts w:ascii="Times New Roman" w:hAnsi="Times New Roman" w:cs="Times New Roman"/>
                <w:color w:val="333333"/>
                <w:spacing w:val="9"/>
                <w:sz w:val="21"/>
                <w:szCs w:val="21"/>
              </w:rPr>
              <w:t>6.8</w:t>
            </w:r>
          </w:p>
        </w:tc>
        <w:tc>
          <w:tcPr>
            <w:tcW w:w="1276" w:type="dxa"/>
            <w:hideMark/>
          </w:tcPr>
          <w:p w14:paraId="58CE7CE0"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生物</w:t>
            </w:r>
            <w:proofErr w:type="gramStart"/>
            <w:r>
              <w:rPr>
                <w:rFonts w:ascii="Arial" w:hAnsi="Arial" w:cs="Arial"/>
                <w:color w:val="333333"/>
                <w:spacing w:val="9"/>
                <w:sz w:val="21"/>
                <w:szCs w:val="21"/>
              </w:rPr>
              <w:t>炭</w:t>
            </w:r>
            <w:proofErr w:type="gramEnd"/>
            <w:r>
              <w:rPr>
                <w:rFonts w:ascii="Arial" w:hAnsi="Arial" w:cs="Arial"/>
                <w:color w:val="333333"/>
                <w:spacing w:val="9"/>
                <w:sz w:val="21"/>
                <w:szCs w:val="21"/>
              </w:rPr>
              <w:t>促进细菌生长，产生更高吸附降解效率</w:t>
            </w:r>
          </w:p>
        </w:tc>
        <w:tc>
          <w:tcPr>
            <w:tcW w:w="759" w:type="dxa"/>
            <w:hideMark/>
          </w:tcPr>
          <w:p w14:paraId="04998BC0" w14:textId="77777777" w:rsidR="00B459E2" w:rsidRDefault="003152DD">
            <w:pPr>
              <w:pStyle w:val="aa"/>
              <w:wordWrap w:val="0"/>
              <w:spacing w:before="0" w:beforeAutospacing="0" w:after="0" w:afterAutospacing="0" w:line="480" w:lineRule="atLeast"/>
              <w:jc w:val="both"/>
              <w:rPr>
                <w:rFonts w:ascii="Arial" w:hAnsi="Arial" w:cs="Arial"/>
                <w:color w:val="333333"/>
                <w:spacing w:val="9"/>
                <w:sz w:val="21"/>
                <w:szCs w:val="21"/>
              </w:rPr>
            </w:pPr>
            <w:r>
              <w:rPr>
                <w:rStyle w:val="a8"/>
                <w:rFonts w:ascii="Arial" w:hAnsi="Arial" w:cs="Arial"/>
                <w:color w:val="2F8BD6"/>
                <w:spacing w:val="9"/>
                <w:sz w:val="21"/>
                <w:szCs w:val="21"/>
              </w:rPr>
              <w:fldChar w:fldCharType="begin"/>
            </w:r>
            <w:r>
              <w:rPr>
                <w:rStyle w:val="a8"/>
                <w:rFonts w:ascii="Arial" w:hAnsi="Arial" w:cs="Arial"/>
                <w:color w:val="2F8BD6"/>
                <w:spacing w:val="9"/>
                <w:sz w:val="21"/>
                <w:szCs w:val="21"/>
              </w:rPr>
              <w:instrText xml:space="preserve"> REF _Ref135766028 \r \h </w:instrText>
            </w:r>
            <w:r>
              <w:rPr>
                <w:rStyle w:val="a8"/>
                <w:rFonts w:ascii="Arial" w:hAnsi="Arial" w:cs="Arial"/>
                <w:color w:val="2F8BD6"/>
                <w:spacing w:val="9"/>
                <w:sz w:val="21"/>
                <w:szCs w:val="21"/>
              </w:rPr>
            </w:r>
            <w:r>
              <w:rPr>
                <w:rStyle w:val="a8"/>
                <w:rFonts w:ascii="Arial" w:hAnsi="Arial" w:cs="Arial"/>
                <w:color w:val="2F8BD6"/>
                <w:spacing w:val="9"/>
                <w:sz w:val="21"/>
                <w:szCs w:val="21"/>
              </w:rPr>
              <w:fldChar w:fldCharType="separate"/>
            </w:r>
            <w:r>
              <w:rPr>
                <w:rStyle w:val="a8"/>
                <w:rFonts w:ascii="Arial" w:hAnsi="Arial" w:cs="Arial"/>
                <w:color w:val="2F8BD6"/>
                <w:spacing w:val="9"/>
                <w:sz w:val="21"/>
                <w:szCs w:val="21"/>
              </w:rPr>
              <w:t>[16]</w:t>
            </w:r>
            <w:r>
              <w:rPr>
                <w:rStyle w:val="a8"/>
                <w:rFonts w:ascii="Arial" w:hAnsi="Arial" w:cs="Arial"/>
                <w:color w:val="2F8BD6"/>
                <w:spacing w:val="9"/>
                <w:sz w:val="21"/>
                <w:szCs w:val="21"/>
              </w:rPr>
              <w:fldChar w:fldCharType="end"/>
            </w:r>
          </w:p>
        </w:tc>
      </w:tr>
      <w:tr w:rsidR="00B459E2" w14:paraId="7A5BA913" w14:textId="77777777" w:rsidTr="001F39EA">
        <w:trPr>
          <w:trHeight w:val="4668"/>
        </w:trPr>
        <w:tc>
          <w:tcPr>
            <w:tcW w:w="0" w:type="auto"/>
            <w:hideMark/>
          </w:tcPr>
          <w:p w14:paraId="4BBD1819"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玉米秸秆</w:t>
            </w:r>
          </w:p>
        </w:tc>
        <w:tc>
          <w:tcPr>
            <w:tcW w:w="1640" w:type="dxa"/>
            <w:hideMark/>
          </w:tcPr>
          <w:p w14:paraId="30525F3C"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节杆菌</w:t>
            </w:r>
            <w:r w:rsidRPr="003152DD">
              <w:rPr>
                <w:rFonts w:ascii="Times New Roman" w:hAnsi="Times New Roman" w:cs="Times New Roman"/>
                <w:color w:val="333333"/>
                <w:spacing w:val="9"/>
                <w:sz w:val="21"/>
                <w:szCs w:val="21"/>
              </w:rPr>
              <w:t>（</w:t>
            </w:r>
            <w:r w:rsidRPr="003152DD">
              <w:rPr>
                <w:rFonts w:ascii="Times New Roman" w:hAnsi="Times New Roman" w:cs="Times New Roman"/>
                <w:color w:val="333333"/>
                <w:spacing w:val="9"/>
                <w:sz w:val="21"/>
                <w:szCs w:val="21"/>
              </w:rPr>
              <w:t>Arthrobacter sp.</w:t>
            </w:r>
            <w:r w:rsidRPr="003152DD">
              <w:rPr>
                <w:rFonts w:ascii="Times New Roman" w:hAnsi="Times New Roman" w:cs="Times New Roman"/>
                <w:color w:val="333333"/>
                <w:spacing w:val="9"/>
                <w:sz w:val="21"/>
                <w:szCs w:val="21"/>
              </w:rPr>
              <w:t>）</w:t>
            </w:r>
          </w:p>
        </w:tc>
        <w:tc>
          <w:tcPr>
            <w:tcW w:w="1032" w:type="dxa"/>
            <w:hideMark/>
          </w:tcPr>
          <w:p w14:paraId="631C46B4"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阿特拉津</w:t>
            </w:r>
          </w:p>
        </w:tc>
        <w:tc>
          <w:tcPr>
            <w:tcW w:w="1061" w:type="dxa"/>
            <w:hideMark/>
          </w:tcPr>
          <w:p w14:paraId="4ED15349" w14:textId="77777777" w:rsidR="00B459E2" w:rsidRPr="003152D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3152DD">
              <w:rPr>
                <w:rFonts w:ascii="Times New Roman" w:hAnsi="Times New Roman" w:cs="Times New Roman"/>
                <w:color w:val="333333"/>
                <w:spacing w:val="9"/>
                <w:sz w:val="21"/>
                <w:szCs w:val="21"/>
              </w:rPr>
              <w:t>50 mg·L</w:t>
            </w:r>
            <w:r w:rsidRPr="003152DD">
              <w:rPr>
                <w:rFonts w:ascii="Times New Roman" w:hAnsi="Times New Roman" w:cs="Times New Roman"/>
                <w:color w:val="333333"/>
                <w:spacing w:val="9"/>
                <w:sz w:val="16"/>
                <w:szCs w:val="16"/>
                <w:vertAlign w:val="superscript"/>
              </w:rPr>
              <w:t>-1</w:t>
            </w:r>
          </w:p>
        </w:tc>
        <w:tc>
          <w:tcPr>
            <w:tcW w:w="1134" w:type="dxa"/>
            <w:hideMark/>
          </w:tcPr>
          <w:p w14:paraId="4F7506F0" w14:textId="77777777" w:rsidR="00B459E2" w:rsidRPr="003152D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3152DD">
              <w:rPr>
                <w:rFonts w:ascii="Times New Roman" w:hAnsi="Times New Roman" w:cs="Times New Roman"/>
                <w:color w:val="333333"/>
                <w:spacing w:val="9"/>
                <w:sz w:val="21"/>
                <w:szCs w:val="21"/>
              </w:rPr>
              <w:t>100%</w:t>
            </w:r>
          </w:p>
        </w:tc>
        <w:tc>
          <w:tcPr>
            <w:tcW w:w="709" w:type="dxa"/>
            <w:hideMark/>
          </w:tcPr>
          <w:p w14:paraId="579802D9" w14:textId="77777777" w:rsidR="00B459E2" w:rsidRPr="003152DD"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3152DD">
              <w:rPr>
                <w:rFonts w:ascii="Times New Roman" w:hAnsi="Times New Roman" w:cs="Times New Roman"/>
                <w:color w:val="333333"/>
                <w:spacing w:val="9"/>
                <w:sz w:val="21"/>
                <w:szCs w:val="21"/>
              </w:rPr>
              <w:t>7.0</w:t>
            </w:r>
          </w:p>
        </w:tc>
        <w:tc>
          <w:tcPr>
            <w:tcW w:w="1276" w:type="dxa"/>
            <w:hideMark/>
          </w:tcPr>
          <w:p w14:paraId="7DB21A9E"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生物炭为细菌提供了更多的结合位点和营养，提高了细菌降解阿特拉津的稳定性和强度</w:t>
            </w:r>
          </w:p>
        </w:tc>
        <w:tc>
          <w:tcPr>
            <w:tcW w:w="759" w:type="dxa"/>
            <w:hideMark/>
          </w:tcPr>
          <w:p w14:paraId="34B40CCB" w14:textId="77777777" w:rsidR="00B459E2" w:rsidRDefault="003152DD">
            <w:pPr>
              <w:pStyle w:val="aa"/>
              <w:wordWrap w:val="0"/>
              <w:spacing w:before="0" w:beforeAutospacing="0" w:after="0" w:afterAutospacing="0" w:line="480" w:lineRule="atLeast"/>
              <w:jc w:val="both"/>
              <w:rPr>
                <w:rFonts w:ascii="Arial" w:hAnsi="Arial" w:cs="Arial"/>
                <w:color w:val="333333"/>
                <w:spacing w:val="9"/>
                <w:sz w:val="21"/>
                <w:szCs w:val="21"/>
              </w:rPr>
            </w:pPr>
            <w:r>
              <w:rPr>
                <w:rStyle w:val="a8"/>
                <w:rFonts w:ascii="Arial" w:hAnsi="Arial" w:cs="Arial"/>
                <w:color w:val="2F8BD6"/>
                <w:spacing w:val="9"/>
                <w:sz w:val="21"/>
                <w:szCs w:val="21"/>
              </w:rPr>
              <w:fldChar w:fldCharType="begin"/>
            </w:r>
            <w:r>
              <w:rPr>
                <w:rStyle w:val="a8"/>
                <w:rFonts w:ascii="Arial" w:hAnsi="Arial" w:cs="Arial"/>
                <w:color w:val="2F8BD6"/>
                <w:spacing w:val="9"/>
                <w:sz w:val="21"/>
                <w:szCs w:val="21"/>
              </w:rPr>
              <w:instrText xml:space="preserve"> REF _Ref135766034 \r \h  \* MERGEFORMAT </w:instrText>
            </w:r>
            <w:r>
              <w:rPr>
                <w:rStyle w:val="a8"/>
                <w:rFonts w:ascii="Arial" w:hAnsi="Arial" w:cs="Arial"/>
                <w:color w:val="2F8BD6"/>
                <w:spacing w:val="9"/>
                <w:sz w:val="21"/>
                <w:szCs w:val="21"/>
              </w:rPr>
            </w:r>
            <w:r>
              <w:rPr>
                <w:rStyle w:val="a8"/>
                <w:rFonts w:ascii="Arial" w:hAnsi="Arial" w:cs="Arial"/>
                <w:color w:val="2F8BD6"/>
                <w:spacing w:val="9"/>
                <w:sz w:val="21"/>
                <w:szCs w:val="21"/>
              </w:rPr>
              <w:fldChar w:fldCharType="separate"/>
            </w:r>
            <w:r>
              <w:rPr>
                <w:rStyle w:val="a8"/>
                <w:rFonts w:ascii="Arial" w:hAnsi="Arial" w:cs="Arial"/>
                <w:color w:val="2F8BD6"/>
                <w:spacing w:val="9"/>
                <w:sz w:val="21"/>
                <w:szCs w:val="21"/>
              </w:rPr>
              <w:t>[17]</w:t>
            </w:r>
            <w:r>
              <w:rPr>
                <w:rStyle w:val="a8"/>
                <w:rFonts w:ascii="Arial" w:hAnsi="Arial" w:cs="Arial"/>
                <w:color w:val="2F8BD6"/>
                <w:spacing w:val="9"/>
                <w:sz w:val="21"/>
                <w:szCs w:val="21"/>
              </w:rPr>
              <w:fldChar w:fldCharType="end"/>
            </w:r>
          </w:p>
        </w:tc>
      </w:tr>
      <w:tr w:rsidR="00B459E2" w14:paraId="74BA844D" w14:textId="77777777" w:rsidTr="001F39EA">
        <w:trPr>
          <w:trHeight w:val="5813"/>
        </w:trPr>
        <w:tc>
          <w:tcPr>
            <w:tcW w:w="0" w:type="auto"/>
            <w:hideMark/>
          </w:tcPr>
          <w:p w14:paraId="29723C3C"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lastRenderedPageBreak/>
              <w:t>花生壳</w:t>
            </w:r>
          </w:p>
        </w:tc>
        <w:tc>
          <w:tcPr>
            <w:tcW w:w="1640" w:type="dxa"/>
            <w:hideMark/>
          </w:tcPr>
          <w:p w14:paraId="1E7D86DE"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柠檬黄假单胞菌</w:t>
            </w:r>
            <w:r w:rsidRPr="001F39EA">
              <w:rPr>
                <w:rFonts w:ascii="Times New Roman" w:hAnsi="Times New Roman" w:cs="Times New Roman"/>
                <w:color w:val="333333"/>
                <w:spacing w:val="9"/>
                <w:sz w:val="21"/>
                <w:szCs w:val="21"/>
              </w:rPr>
              <w:t>（</w:t>
            </w:r>
            <w:r w:rsidRPr="001F39EA">
              <w:rPr>
                <w:rFonts w:ascii="Times New Roman" w:hAnsi="Times New Roman" w:cs="Times New Roman"/>
                <w:color w:val="333333"/>
                <w:spacing w:val="9"/>
                <w:sz w:val="21"/>
                <w:szCs w:val="21"/>
              </w:rPr>
              <w:t xml:space="preserve">Pseudomonas </w:t>
            </w:r>
            <w:proofErr w:type="spellStart"/>
            <w:r w:rsidRPr="001F39EA">
              <w:rPr>
                <w:rFonts w:ascii="Times New Roman" w:hAnsi="Times New Roman" w:cs="Times New Roman"/>
                <w:color w:val="333333"/>
                <w:spacing w:val="9"/>
                <w:sz w:val="21"/>
                <w:szCs w:val="21"/>
              </w:rPr>
              <w:t>citronellolis</w:t>
            </w:r>
            <w:proofErr w:type="spellEnd"/>
            <w:r w:rsidRPr="001F39EA">
              <w:rPr>
                <w:rFonts w:ascii="Times New Roman" w:hAnsi="Times New Roman" w:cs="Times New Roman"/>
                <w:color w:val="333333"/>
                <w:spacing w:val="9"/>
                <w:sz w:val="21"/>
                <w:szCs w:val="21"/>
              </w:rPr>
              <w:t>）</w:t>
            </w:r>
          </w:p>
        </w:tc>
        <w:tc>
          <w:tcPr>
            <w:tcW w:w="1032" w:type="dxa"/>
            <w:hideMark/>
          </w:tcPr>
          <w:p w14:paraId="50ABA78C"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苯酚</w:t>
            </w:r>
          </w:p>
        </w:tc>
        <w:tc>
          <w:tcPr>
            <w:tcW w:w="1061" w:type="dxa"/>
            <w:hideMark/>
          </w:tcPr>
          <w:p w14:paraId="644788D6" w14:textId="77777777" w:rsidR="00B459E2" w:rsidRPr="001F39EA"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F39EA">
              <w:rPr>
                <w:rFonts w:ascii="Times New Roman" w:hAnsi="Times New Roman" w:cs="Times New Roman"/>
                <w:color w:val="333333"/>
                <w:spacing w:val="9"/>
                <w:sz w:val="21"/>
                <w:szCs w:val="21"/>
              </w:rPr>
              <w:t>600 mg·L</w:t>
            </w:r>
            <w:r w:rsidRPr="001F39EA">
              <w:rPr>
                <w:rFonts w:ascii="Times New Roman" w:hAnsi="Times New Roman" w:cs="Times New Roman"/>
                <w:color w:val="333333"/>
                <w:spacing w:val="9"/>
                <w:sz w:val="16"/>
                <w:szCs w:val="16"/>
                <w:vertAlign w:val="superscript"/>
              </w:rPr>
              <w:t>-1</w:t>
            </w:r>
          </w:p>
        </w:tc>
        <w:tc>
          <w:tcPr>
            <w:tcW w:w="1134" w:type="dxa"/>
            <w:hideMark/>
          </w:tcPr>
          <w:p w14:paraId="275977EC" w14:textId="77777777" w:rsidR="00B459E2" w:rsidRPr="001F39EA"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F39EA">
              <w:rPr>
                <w:rFonts w:ascii="Times New Roman" w:hAnsi="Times New Roman" w:cs="Times New Roman"/>
                <w:color w:val="333333"/>
                <w:spacing w:val="9"/>
                <w:sz w:val="21"/>
                <w:szCs w:val="21"/>
              </w:rPr>
              <w:t>98.9%</w:t>
            </w:r>
          </w:p>
        </w:tc>
        <w:tc>
          <w:tcPr>
            <w:tcW w:w="709" w:type="dxa"/>
            <w:hideMark/>
          </w:tcPr>
          <w:p w14:paraId="2E5A6E14" w14:textId="77777777" w:rsidR="00B459E2" w:rsidRPr="001F39EA"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F39EA">
              <w:rPr>
                <w:rFonts w:ascii="Times New Roman" w:hAnsi="Times New Roman" w:cs="Times New Roman"/>
                <w:color w:val="333333"/>
                <w:spacing w:val="9"/>
                <w:sz w:val="21"/>
                <w:szCs w:val="21"/>
              </w:rPr>
              <w:t>7.0</w:t>
            </w:r>
          </w:p>
        </w:tc>
        <w:tc>
          <w:tcPr>
            <w:tcW w:w="1276" w:type="dxa"/>
            <w:hideMark/>
          </w:tcPr>
          <w:p w14:paraId="5E3DCAD5"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生物炭的高</w:t>
            </w:r>
            <w:r w:rsidRPr="001F39EA">
              <w:rPr>
                <w:rFonts w:ascii="Times New Roman" w:hAnsi="Times New Roman" w:cs="Times New Roman"/>
                <w:color w:val="333333"/>
                <w:spacing w:val="9"/>
                <w:sz w:val="21"/>
                <w:szCs w:val="21"/>
              </w:rPr>
              <w:t>SSA</w:t>
            </w:r>
            <w:r>
              <w:rPr>
                <w:rFonts w:ascii="Arial" w:hAnsi="Arial" w:cs="Arial"/>
                <w:color w:val="333333"/>
                <w:spacing w:val="9"/>
                <w:sz w:val="21"/>
                <w:szCs w:val="21"/>
              </w:rPr>
              <w:t>、孔隙体积和碱性促进了细菌的生长，吸附和缓慢脱附降低了污染物的毒性，促进苯酚降解</w:t>
            </w:r>
          </w:p>
        </w:tc>
        <w:tc>
          <w:tcPr>
            <w:tcW w:w="759" w:type="dxa"/>
            <w:hideMark/>
          </w:tcPr>
          <w:p w14:paraId="039B37DB" w14:textId="77777777" w:rsidR="00B459E2" w:rsidRDefault="003152DD">
            <w:pPr>
              <w:pStyle w:val="aa"/>
              <w:wordWrap w:val="0"/>
              <w:spacing w:before="0" w:beforeAutospacing="0" w:after="0" w:afterAutospacing="0" w:line="480" w:lineRule="atLeast"/>
              <w:jc w:val="both"/>
              <w:rPr>
                <w:rFonts w:ascii="Arial" w:hAnsi="Arial" w:cs="Arial"/>
                <w:color w:val="333333"/>
                <w:spacing w:val="9"/>
                <w:sz w:val="21"/>
                <w:szCs w:val="21"/>
              </w:rPr>
            </w:pPr>
            <w:r>
              <w:rPr>
                <w:rStyle w:val="a8"/>
                <w:rFonts w:ascii="Arial" w:hAnsi="Arial" w:cs="Arial"/>
                <w:color w:val="2F8BD6"/>
                <w:spacing w:val="9"/>
                <w:sz w:val="21"/>
                <w:szCs w:val="21"/>
              </w:rPr>
              <w:fldChar w:fldCharType="begin"/>
            </w:r>
            <w:r>
              <w:rPr>
                <w:rStyle w:val="a8"/>
                <w:rFonts w:ascii="Arial" w:hAnsi="Arial" w:cs="Arial"/>
                <w:color w:val="2F8BD6"/>
                <w:spacing w:val="9"/>
                <w:sz w:val="21"/>
                <w:szCs w:val="21"/>
              </w:rPr>
              <w:instrText xml:space="preserve"> REF _Ref135766038 \r \h </w:instrText>
            </w:r>
            <w:r>
              <w:rPr>
                <w:rStyle w:val="a8"/>
                <w:rFonts w:ascii="Arial" w:hAnsi="Arial" w:cs="Arial"/>
                <w:color w:val="2F8BD6"/>
                <w:spacing w:val="9"/>
                <w:sz w:val="21"/>
                <w:szCs w:val="21"/>
              </w:rPr>
            </w:r>
            <w:r>
              <w:rPr>
                <w:rStyle w:val="a8"/>
                <w:rFonts w:ascii="Arial" w:hAnsi="Arial" w:cs="Arial"/>
                <w:color w:val="2F8BD6"/>
                <w:spacing w:val="9"/>
                <w:sz w:val="21"/>
                <w:szCs w:val="21"/>
              </w:rPr>
              <w:fldChar w:fldCharType="separate"/>
            </w:r>
            <w:r>
              <w:rPr>
                <w:rStyle w:val="a8"/>
                <w:rFonts w:ascii="Arial" w:hAnsi="Arial" w:cs="Arial"/>
                <w:color w:val="2F8BD6"/>
                <w:spacing w:val="9"/>
                <w:sz w:val="21"/>
                <w:szCs w:val="21"/>
              </w:rPr>
              <w:t>[18]</w:t>
            </w:r>
            <w:r>
              <w:rPr>
                <w:rStyle w:val="a8"/>
                <w:rFonts w:ascii="Arial" w:hAnsi="Arial" w:cs="Arial"/>
                <w:color w:val="2F8BD6"/>
                <w:spacing w:val="9"/>
                <w:sz w:val="21"/>
                <w:szCs w:val="21"/>
              </w:rPr>
              <w:fldChar w:fldCharType="end"/>
            </w:r>
          </w:p>
        </w:tc>
      </w:tr>
      <w:tr w:rsidR="00B459E2" w14:paraId="41BFD9EE" w14:textId="77777777" w:rsidTr="001F39EA">
        <w:trPr>
          <w:trHeight w:val="2826"/>
        </w:trPr>
        <w:tc>
          <w:tcPr>
            <w:tcW w:w="0" w:type="auto"/>
            <w:hideMark/>
          </w:tcPr>
          <w:p w14:paraId="32728392"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Pr>
                <w:rFonts w:ascii="Arial" w:hAnsi="Arial" w:cs="Arial"/>
                <w:color w:val="333333"/>
                <w:spacing w:val="9"/>
                <w:sz w:val="21"/>
                <w:szCs w:val="21"/>
              </w:rPr>
              <w:t>稻草</w:t>
            </w:r>
          </w:p>
        </w:tc>
        <w:tc>
          <w:tcPr>
            <w:tcW w:w="1640" w:type="dxa"/>
            <w:hideMark/>
          </w:tcPr>
          <w:p w14:paraId="6E2E4CC8"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proofErr w:type="gramStart"/>
            <w:r>
              <w:rPr>
                <w:rFonts w:ascii="Arial" w:hAnsi="Arial" w:cs="Arial"/>
                <w:color w:val="333333"/>
                <w:spacing w:val="9"/>
                <w:sz w:val="21"/>
                <w:szCs w:val="21"/>
              </w:rPr>
              <w:t>雪瓦氏</w:t>
            </w:r>
            <w:proofErr w:type="gramEnd"/>
            <w:r>
              <w:rPr>
                <w:rFonts w:ascii="Arial" w:hAnsi="Arial" w:cs="Arial"/>
                <w:color w:val="333333"/>
                <w:spacing w:val="9"/>
                <w:sz w:val="21"/>
                <w:szCs w:val="21"/>
              </w:rPr>
              <w:t>菌</w:t>
            </w:r>
            <w:r w:rsidRPr="001F39EA">
              <w:rPr>
                <w:rFonts w:ascii="Times New Roman" w:hAnsi="Times New Roman" w:cs="Times New Roman"/>
                <w:color w:val="333333"/>
                <w:spacing w:val="9"/>
                <w:sz w:val="21"/>
                <w:szCs w:val="21"/>
              </w:rPr>
              <w:t>（</w:t>
            </w:r>
            <w:r w:rsidRPr="001F39EA">
              <w:rPr>
                <w:rFonts w:ascii="Times New Roman" w:hAnsi="Times New Roman" w:cs="Times New Roman"/>
                <w:color w:val="333333"/>
                <w:spacing w:val="9"/>
                <w:sz w:val="21"/>
                <w:szCs w:val="21"/>
              </w:rPr>
              <w:t xml:space="preserve">Shewanella </w:t>
            </w:r>
            <w:proofErr w:type="spellStart"/>
            <w:r w:rsidRPr="001F39EA">
              <w:rPr>
                <w:rFonts w:ascii="Times New Roman" w:hAnsi="Times New Roman" w:cs="Times New Roman"/>
                <w:color w:val="333333"/>
                <w:spacing w:val="9"/>
                <w:sz w:val="21"/>
                <w:szCs w:val="21"/>
              </w:rPr>
              <w:t>oneidensis</w:t>
            </w:r>
            <w:proofErr w:type="spellEnd"/>
            <w:r w:rsidRPr="001F39EA">
              <w:rPr>
                <w:rFonts w:ascii="Times New Roman" w:hAnsi="Times New Roman" w:cs="Times New Roman"/>
                <w:color w:val="333333"/>
                <w:spacing w:val="9"/>
                <w:sz w:val="21"/>
                <w:szCs w:val="21"/>
              </w:rPr>
              <w:t>）</w:t>
            </w:r>
          </w:p>
        </w:tc>
        <w:tc>
          <w:tcPr>
            <w:tcW w:w="1032" w:type="dxa"/>
            <w:hideMark/>
          </w:tcPr>
          <w:p w14:paraId="01447F35" w14:textId="77777777" w:rsidR="00B459E2" w:rsidRPr="001F39EA"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F39EA">
              <w:rPr>
                <w:rFonts w:ascii="Times New Roman" w:hAnsi="Times New Roman" w:cs="Times New Roman"/>
                <w:color w:val="333333"/>
                <w:spacing w:val="9"/>
                <w:sz w:val="21"/>
                <w:szCs w:val="21"/>
              </w:rPr>
              <w:t>Cr (VI)</w:t>
            </w:r>
          </w:p>
        </w:tc>
        <w:tc>
          <w:tcPr>
            <w:tcW w:w="1061" w:type="dxa"/>
            <w:hideMark/>
          </w:tcPr>
          <w:p w14:paraId="3BD0D31F" w14:textId="77777777" w:rsidR="00B459E2" w:rsidRPr="001F39EA"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F39EA">
              <w:rPr>
                <w:rFonts w:ascii="Times New Roman" w:hAnsi="Times New Roman" w:cs="Times New Roman"/>
                <w:color w:val="333333"/>
                <w:spacing w:val="9"/>
                <w:sz w:val="21"/>
                <w:szCs w:val="21"/>
              </w:rPr>
              <w:t>50 mg·L</w:t>
            </w:r>
            <w:r w:rsidRPr="001F39EA">
              <w:rPr>
                <w:rFonts w:ascii="Times New Roman" w:hAnsi="Times New Roman" w:cs="Times New Roman"/>
                <w:color w:val="333333"/>
                <w:spacing w:val="9"/>
                <w:sz w:val="16"/>
                <w:szCs w:val="16"/>
                <w:vertAlign w:val="superscript"/>
              </w:rPr>
              <w:t>-1</w:t>
            </w:r>
          </w:p>
        </w:tc>
        <w:tc>
          <w:tcPr>
            <w:tcW w:w="1134" w:type="dxa"/>
            <w:hideMark/>
          </w:tcPr>
          <w:p w14:paraId="55400EF3" w14:textId="77777777" w:rsidR="00B459E2" w:rsidRPr="001F39EA"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F39EA">
              <w:rPr>
                <w:rFonts w:ascii="Times New Roman" w:hAnsi="Times New Roman" w:cs="Times New Roman"/>
                <w:color w:val="333333"/>
                <w:spacing w:val="9"/>
                <w:sz w:val="21"/>
                <w:szCs w:val="21"/>
              </w:rPr>
              <w:t>34%~56.3%</w:t>
            </w:r>
          </w:p>
        </w:tc>
        <w:tc>
          <w:tcPr>
            <w:tcW w:w="709" w:type="dxa"/>
            <w:hideMark/>
          </w:tcPr>
          <w:p w14:paraId="158A588C" w14:textId="77777777" w:rsidR="00B459E2" w:rsidRPr="001F39EA" w:rsidRDefault="00B459E2">
            <w:pPr>
              <w:pStyle w:val="aa"/>
              <w:wordWrap w:val="0"/>
              <w:spacing w:before="0" w:beforeAutospacing="0" w:after="0" w:afterAutospacing="0" w:line="480" w:lineRule="atLeast"/>
              <w:jc w:val="both"/>
              <w:rPr>
                <w:rFonts w:ascii="Times New Roman" w:hAnsi="Times New Roman" w:cs="Times New Roman"/>
                <w:color w:val="333333"/>
                <w:spacing w:val="9"/>
                <w:sz w:val="21"/>
                <w:szCs w:val="21"/>
              </w:rPr>
            </w:pPr>
            <w:r w:rsidRPr="001F39EA">
              <w:rPr>
                <w:rFonts w:ascii="Times New Roman" w:hAnsi="Times New Roman" w:cs="Times New Roman"/>
                <w:color w:val="333333"/>
                <w:spacing w:val="9"/>
                <w:sz w:val="21"/>
                <w:szCs w:val="21"/>
              </w:rPr>
              <w:t>7.0</w:t>
            </w:r>
          </w:p>
        </w:tc>
        <w:tc>
          <w:tcPr>
            <w:tcW w:w="1276" w:type="dxa"/>
            <w:hideMark/>
          </w:tcPr>
          <w:p w14:paraId="7773A548" w14:textId="77777777" w:rsidR="00B459E2" w:rsidRDefault="00B459E2">
            <w:pPr>
              <w:pStyle w:val="aa"/>
              <w:wordWrap w:val="0"/>
              <w:spacing w:before="0" w:beforeAutospacing="0" w:after="0" w:afterAutospacing="0" w:line="480" w:lineRule="atLeast"/>
              <w:jc w:val="both"/>
              <w:rPr>
                <w:rFonts w:ascii="Arial" w:hAnsi="Arial" w:cs="Arial"/>
                <w:color w:val="333333"/>
                <w:spacing w:val="9"/>
                <w:sz w:val="21"/>
                <w:szCs w:val="21"/>
              </w:rPr>
            </w:pPr>
            <w:r w:rsidRPr="001F39EA">
              <w:rPr>
                <w:rFonts w:ascii="Times New Roman" w:hAnsi="Times New Roman" w:cs="Times New Roman"/>
                <w:color w:val="333333"/>
                <w:spacing w:val="9"/>
                <w:sz w:val="21"/>
                <w:szCs w:val="21"/>
              </w:rPr>
              <w:t>生物炭的电导率和含氧官能团促进了与细菌的</w:t>
            </w:r>
            <w:r>
              <w:rPr>
                <w:rFonts w:ascii="Arial" w:hAnsi="Arial" w:cs="Arial"/>
                <w:color w:val="333333"/>
                <w:spacing w:val="9"/>
                <w:sz w:val="21"/>
                <w:szCs w:val="21"/>
              </w:rPr>
              <w:t>协同作用</w:t>
            </w:r>
          </w:p>
        </w:tc>
        <w:tc>
          <w:tcPr>
            <w:tcW w:w="759" w:type="dxa"/>
            <w:hideMark/>
          </w:tcPr>
          <w:p w14:paraId="2A98C4BA" w14:textId="77777777" w:rsidR="00B459E2" w:rsidRDefault="003152DD">
            <w:pPr>
              <w:pStyle w:val="aa"/>
              <w:wordWrap w:val="0"/>
              <w:spacing w:before="0" w:beforeAutospacing="0" w:after="0" w:afterAutospacing="0" w:line="480" w:lineRule="atLeast"/>
              <w:jc w:val="both"/>
              <w:rPr>
                <w:rFonts w:ascii="Arial" w:hAnsi="Arial" w:cs="Arial"/>
                <w:color w:val="333333"/>
                <w:spacing w:val="9"/>
                <w:sz w:val="21"/>
                <w:szCs w:val="21"/>
              </w:rPr>
            </w:pPr>
            <w:r>
              <w:rPr>
                <w:rStyle w:val="a8"/>
                <w:rFonts w:ascii="Arial" w:hAnsi="Arial" w:cs="Arial"/>
                <w:color w:val="2F8BD6"/>
                <w:spacing w:val="9"/>
                <w:sz w:val="21"/>
                <w:szCs w:val="21"/>
              </w:rPr>
              <w:fldChar w:fldCharType="begin"/>
            </w:r>
            <w:r>
              <w:rPr>
                <w:rStyle w:val="a8"/>
                <w:rFonts w:ascii="Arial" w:hAnsi="Arial" w:cs="Arial"/>
                <w:color w:val="2F8BD6"/>
                <w:spacing w:val="9"/>
                <w:sz w:val="21"/>
                <w:szCs w:val="21"/>
              </w:rPr>
              <w:instrText xml:space="preserve"> REF _Ref135766043 \r \h </w:instrText>
            </w:r>
            <w:r w:rsidR="001F39EA">
              <w:rPr>
                <w:rStyle w:val="a8"/>
                <w:rFonts w:ascii="Arial" w:hAnsi="Arial" w:cs="Arial"/>
                <w:color w:val="2F8BD6"/>
                <w:spacing w:val="9"/>
                <w:sz w:val="21"/>
                <w:szCs w:val="21"/>
              </w:rPr>
              <w:instrText xml:space="preserve"> \* MERGEFORMAT </w:instrText>
            </w:r>
            <w:r>
              <w:rPr>
                <w:rStyle w:val="a8"/>
                <w:rFonts w:ascii="Arial" w:hAnsi="Arial" w:cs="Arial"/>
                <w:color w:val="2F8BD6"/>
                <w:spacing w:val="9"/>
                <w:sz w:val="21"/>
                <w:szCs w:val="21"/>
              </w:rPr>
            </w:r>
            <w:r>
              <w:rPr>
                <w:rStyle w:val="a8"/>
                <w:rFonts w:ascii="Arial" w:hAnsi="Arial" w:cs="Arial"/>
                <w:color w:val="2F8BD6"/>
                <w:spacing w:val="9"/>
                <w:sz w:val="21"/>
                <w:szCs w:val="21"/>
              </w:rPr>
              <w:fldChar w:fldCharType="separate"/>
            </w:r>
            <w:r>
              <w:rPr>
                <w:rStyle w:val="a8"/>
                <w:rFonts w:ascii="Arial" w:hAnsi="Arial" w:cs="Arial"/>
                <w:color w:val="2F8BD6"/>
                <w:spacing w:val="9"/>
                <w:sz w:val="21"/>
                <w:szCs w:val="21"/>
              </w:rPr>
              <w:t>[19]</w:t>
            </w:r>
            <w:r>
              <w:rPr>
                <w:rStyle w:val="a8"/>
                <w:rFonts w:ascii="Arial" w:hAnsi="Arial" w:cs="Arial"/>
                <w:color w:val="2F8BD6"/>
                <w:spacing w:val="9"/>
                <w:sz w:val="21"/>
                <w:szCs w:val="21"/>
              </w:rPr>
              <w:fldChar w:fldCharType="end"/>
            </w:r>
          </w:p>
        </w:tc>
      </w:tr>
    </w:tbl>
    <w:p w14:paraId="78184870" w14:textId="77777777" w:rsidR="001F39EA" w:rsidRDefault="001F39EA" w:rsidP="004C7195">
      <w:pPr>
        <w:rPr>
          <w:rFonts w:ascii="宋体" w:eastAsia="宋体" w:hAnsi="宋体" w:hint="eastAsia"/>
          <w:sz w:val="24"/>
          <w:szCs w:val="24"/>
        </w:rPr>
      </w:pPr>
    </w:p>
    <w:p w14:paraId="569FEDBE" w14:textId="77777777" w:rsidR="00BD0DBD" w:rsidRPr="00BD0DBD" w:rsidRDefault="00BD0DBD" w:rsidP="004C7195">
      <w:pPr>
        <w:rPr>
          <w:rFonts w:ascii="宋体" w:eastAsia="宋体" w:hAnsi="宋体" w:hint="eastAsia"/>
          <w:sz w:val="24"/>
          <w:szCs w:val="24"/>
        </w:rPr>
      </w:pPr>
      <w:r>
        <w:rPr>
          <w:rFonts w:ascii="宋体" w:eastAsia="宋体" w:hAnsi="宋体" w:hint="eastAsia"/>
          <w:sz w:val="24"/>
          <w:szCs w:val="24"/>
        </w:rPr>
        <w:t>由上表可以看出，不同的生物</w:t>
      </w:r>
      <w:proofErr w:type="gramStart"/>
      <w:r>
        <w:rPr>
          <w:rFonts w:ascii="宋体" w:eastAsia="宋体" w:hAnsi="宋体" w:hint="eastAsia"/>
          <w:sz w:val="24"/>
          <w:szCs w:val="24"/>
        </w:rPr>
        <w:t>炭</w:t>
      </w:r>
      <w:proofErr w:type="gramEnd"/>
      <w:r>
        <w:rPr>
          <w:rFonts w:ascii="宋体" w:eastAsia="宋体" w:hAnsi="宋体" w:hint="eastAsia"/>
          <w:sz w:val="24"/>
          <w:szCs w:val="24"/>
        </w:rPr>
        <w:t>原料制成的生物</w:t>
      </w:r>
      <w:proofErr w:type="gramStart"/>
      <w:r>
        <w:rPr>
          <w:rFonts w:ascii="宋体" w:eastAsia="宋体" w:hAnsi="宋体" w:hint="eastAsia"/>
          <w:sz w:val="24"/>
          <w:szCs w:val="24"/>
        </w:rPr>
        <w:t>炭</w:t>
      </w:r>
      <w:proofErr w:type="gramEnd"/>
      <w:r w:rsidRPr="00BD0DBD">
        <w:rPr>
          <w:rFonts w:ascii="宋体" w:eastAsia="宋体" w:hAnsi="宋体"/>
          <w:sz w:val="24"/>
          <w:szCs w:val="24"/>
        </w:rPr>
        <w:t>通过生物炭-微生物交互作用去除和生物降解污染物</w:t>
      </w:r>
      <w:r>
        <w:rPr>
          <w:rFonts w:ascii="宋体" w:eastAsia="宋体" w:hAnsi="宋体" w:hint="eastAsia"/>
          <w:sz w:val="24"/>
          <w:szCs w:val="24"/>
        </w:rPr>
        <w:t>，可以显著提升细菌对污染的处理效果，生物炭的孔隙结构可以为微生物提供</w:t>
      </w:r>
      <w:r w:rsidR="00CD6DDF">
        <w:rPr>
          <w:rFonts w:ascii="宋体" w:eastAsia="宋体" w:hAnsi="宋体" w:hint="eastAsia"/>
          <w:sz w:val="24"/>
          <w:szCs w:val="24"/>
        </w:rPr>
        <w:t>足够的生长空间，加快微生物的增殖速度。</w:t>
      </w:r>
    </w:p>
    <w:p w14:paraId="50707202" w14:textId="77777777" w:rsidR="00353EE6" w:rsidRDefault="000A0E85" w:rsidP="00961FB3">
      <w:pPr>
        <w:rPr>
          <w:rFonts w:ascii="宋体" w:eastAsia="宋体" w:hAnsi="宋体" w:hint="eastAsia"/>
          <w:sz w:val="24"/>
          <w:szCs w:val="24"/>
        </w:rPr>
      </w:pPr>
      <w:r>
        <w:rPr>
          <w:rFonts w:ascii="宋体" w:eastAsia="宋体" w:hAnsi="宋体" w:hint="eastAsia"/>
          <w:sz w:val="24"/>
          <w:szCs w:val="24"/>
        </w:rPr>
        <w:t>在目前强调环境保护的大背景下，</w:t>
      </w:r>
      <w:proofErr w:type="gramStart"/>
      <w:r>
        <w:rPr>
          <w:rFonts w:ascii="宋体" w:eastAsia="宋体" w:hAnsi="宋体" w:hint="eastAsia"/>
          <w:sz w:val="24"/>
          <w:szCs w:val="24"/>
        </w:rPr>
        <w:t>生物炭能在</w:t>
      </w:r>
      <w:proofErr w:type="gramEnd"/>
      <w:r>
        <w:rPr>
          <w:rFonts w:ascii="宋体" w:eastAsia="宋体" w:hAnsi="宋体" w:hint="eastAsia"/>
          <w:sz w:val="24"/>
          <w:szCs w:val="24"/>
        </w:rPr>
        <w:t>企业排污、土壤保护、维持生态平衡上</w:t>
      </w:r>
      <w:proofErr w:type="gramStart"/>
      <w:r>
        <w:rPr>
          <w:rFonts w:ascii="宋体" w:eastAsia="宋体" w:hAnsi="宋体" w:hint="eastAsia"/>
          <w:sz w:val="24"/>
          <w:szCs w:val="24"/>
        </w:rPr>
        <w:t>作出</w:t>
      </w:r>
      <w:proofErr w:type="gramEnd"/>
      <w:r>
        <w:rPr>
          <w:rFonts w:ascii="宋体" w:eastAsia="宋体" w:hAnsi="宋体" w:hint="eastAsia"/>
          <w:sz w:val="24"/>
          <w:szCs w:val="24"/>
        </w:rPr>
        <w:t>重要贡献，而且由于生物炭的孔隙结构，</w:t>
      </w:r>
      <w:proofErr w:type="gramStart"/>
      <w:r>
        <w:rPr>
          <w:rFonts w:ascii="宋体" w:eastAsia="宋体" w:hAnsi="宋体" w:hint="eastAsia"/>
          <w:sz w:val="24"/>
          <w:szCs w:val="24"/>
        </w:rPr>
        <w:t>生物炭能很好</w:t>
      </w:r>
      <w:proofErr w:type="gramEnd"/>
      <w:r>
        <w:rPr>
          <w:rFonts w:ascii="宋体" w:eastAsia="宋体" w:hAnsi="宋体" w:hint="eastAsia"/>
          <w:sz w:val="24"/>
          <w:szCs w:val="24"/>
        </w:rPr>
        <w:t>地保住土壤水分，在我国大片旱地的北方，</w:t>
      </w:r>
      <w:proofErr w:type="gramStart"/>
      <w:r>
        <w:rPr>
          <w:rFonts w:ascii="宋体" w:eastAsia="宋体" w:hAnsi="宋体" w:hint="eastAsia"/>
          <w:sz w:val="24"/>
          <w:szCs w:val="24"/>
        </w:rPr>
        <w:t>生物炭能减少</w:t>
      </w:r>
      <w:proofErr w:type="gramEnd"/>
      <w:r>
        <w:rPr>
          <w:rFonts w:ascii="宋体" w:eastAsia="宋体" w:hAnsi="宋体" w:hint="eastAsia"/>
          <w:sz w:val="24"/>
          <w:szCs w:val="24"/>
        </w:rPr>
        <w:t>作物在旱期死亡的风险，有利于</w:t>
      </w:r>
      <w:r w:rsidR="00647A09">
        <w:rPr>
          <w:rFonts w:ascii="宋体" w:eastAsia="宋体" w:hAnsi="宋体" w:hint="eastAsia"/>
          <w:sz w:val="24"/>
          <w:szCs w:val="24"/>
        </w:rPr>
        <w:t>扩大旱地种植面积，缓解北方漫灌导致的土壤盐结块现象，维持</w:t>
      </w:r>
      <w:r>
        <w:rPr>
          <w:rFonts w:ascii="宋体" w:eastAsia="宋体" w:hAnsi="宋体" w:hint="eastAsia"/>
          <w:sz w:val="24"/>
          <w:szCs w:val="24"/>
        </w:rPr>
        <w:t>我国粮食产量稳定，减少对粮食的进口对外依存度。</w:t>
      </w:r>
      <w:r w:rsidR="00332839">
        <w:rPr>
          <w:rFonts w:ascii="宋体" w:eastAsia="宋体" w:hAnsi="宋体" w:hint="eastAsia"/>
          <w:sz w:val="24"/>
          <w:szCs w:val="24"/>
        </w:rPr>
        <w:t>生物炭的需求还远远达不到饱和，所以通过提高生物</w:t>
      </w:r>
      <w:proofErr w:type="gramStart"/>
      <w:r w:rsidR="00332839">
        <w:rPr>
          <w:rFonts w:ascii="宋体" w:eastAsia="宋体" w:hAnsi="宋体" w:hint="eastAsia"/>
          <w:sz w:val="24"/>
          <w:szCs w:val="24"/>
        </w:rPr>
        <w:t>炭</w:t>
      </w:r>
      <w:proofErr w:type="gramEnd"/>
      <w:r w:rsidR="00332839">
        <w:rPr>
          <w:rFonts w:ascii="宋体" w:eastAsia="宋体" w:hAnsi="宋体" w:hint="eastAsia"/>
          <w:sz w:val="24"/>
          <w:szCs w:val="24"/>
        </w:rPr>
        <w:t>性能来扩大影响力，可以更好地推广生物炭的市场。</w:t>
      </w:r>
    </w:p>
    <w:p w14:paraId="04D2845B" w14:textId="77777777" w:rsidR="00A8773C" w:rsidRDefault="00A8773C" w:rsidP="00961FB3">
      <w:pPr>
        <w:rPr>
          <w:rFonts w:ascii="宋体" w:eastAsia="宋体" w:hAnsi="宋体" w:hint="eastAsia"/>
          <w:sz w:val="24"/>
          <w:szCs w:val="24"/>
        </w:rPr>
      </w:pPr>
    </w:p>
    <w:p w14:paraId="1B2C516E" w14:textId="77777777" w:rsidR="00C601EE" w:rsidRDefault="00C601EE" w:rsidP="00961FB3">
      <w:pPr>
        <w:rPr>
          <w:rFonts w:ascii="宋体" w:eastAsia="宋体" w:hAnsi="宋体" w:hint="eastAsia"/>
          <w:sz w:val="24"/>
          <w:szCs w:val="24"/>
        </w:rPr>
      </w:pPr>
      <w:r>
        <w:rPr>
          <w:rFonts w:ascii="宋体" w:eastAsia="宋体" w:hAnsi="宋体" w:hint="eastAsia"/>
          <w:sz w:val="24"/>
          <w:szCs w:val="24"/>
        </w:rPr>
        <w:t>2</w:t>
      </w:r>
      <w:r w:rsidR="00021F9B">
        <w:rPr>
          <w:rFonts w:ascii="宋体" w:eastAsia="宋体" w:hAnsi="宋体" w:hint="eastAsia"/>
          <w:sz w:val="24"/>
          <w:szCs w:val="24"/>
        </w:rPr>
        <w:t>．</w:t>
      </w:r>
      <w:r>
        <w:rPr>
          <w:rFonts w:ascii="宋体" w:eastAsia="宋体" w:hAnsi="宋体"/>
          <w:sz w:val="24"/>
          <w:szCs w:val="24"/>
        </w:rPr>
        <w:t>2</w:t>
      </w:r>
      <w:r>
        <w:rPr>
          <w:rFonts w:ascii="宋体" w:eastAsia="宋体" w:hAnsi="宋体" w:hint="eastAsia"/>
          <w:sz w:val="24"/>
          <w:szCs w:val="24"/>
        </w:rPr>
        <w:t>生物炭的市场</w:t>
      </w:r>
    </w:p>
    <w:p w14:paraId="0E3CAF8C" w14:textId="77777777" w:rsidR="005B654C" w:rsidRDefault="00C601EE" w:rsidP="00961FB3">
      <w:pPr>
        <w:rPr>
          <w:rFonts w:ascii="宋体" w:eastAsia="宋体" w:hAnsi="宋体" w:hint="eastAsia"/>
          <w:sz w:val="24"/>
          <w:szCs w:val="24"/>
        </w:rPr>
      </w:pPr>
      <w:r w:rsidRPr="00C601EE">
        <w:rPr>
          <w:rFonts w:ascii="宋体" w:eastAsia="宋体" w:hAnsi="宋体" w:hint="eastAsia"/>
          <w:sz w:val="24"/>
          <w:szCs w:val="24"/>
        </w:rPr>
        <w:t>生物炭的使用领域是土壤改良剂，占了生物</w:t>
      </w:r>
      <w:proofErr w:type="gramStart"/>
      <w:r w:rsidRPr="00C601EE">
        <w:rPr>
          <w:rFonts w:ascii="宋体" w:eastAsia="宋体" w:hAnsi="宋体" w:hint="eastAsia"/>
          <w:sz w:val="24"/>
          <w:szCs w:val="24"/>
        </w:rPr>
        <w:t>炭</w:t>
      </w:r>
      <w:proofErr w:type="gramEnd"/>
      <w:r w:rsidRPr="00C601EE">
        <w:rPr>
          <w:rFonts w:ascii="宋体" w:eastAsia="宋体" w:hAnsi="宋体" w:hint="eastAsia"/>
          <w:sz w:val="24"/>
          <w:szCs w:val="24"/>
        </w:rPr>
        <w:t>消费量的百分之七十七点零一，另外在我国的生物</w:t>
      </w:r>
      <w:proofErr w:type="gramStart"/>
      <w:r w:rsidRPr="00C601EE">
        <w:rPr>
          <w:rFonts w:ascii="宋体" w:eastAsia="宋体" w:hAnsi="宋体" w:hint="eastAsia"/>
          <w:sz w:val="24"/>
          <w:szCs w:val="24"/>
        </w:rPr>
        <w:t>炭</w:t>
      </w:r>
      <w:proofErr w:type="gramEnd"/>
      <w:r w:rsidRPr="00C601EE">
        <w:rPr>
          <w:rFonts w:ascii="宋体" w:eastAsia="宋体" w:hAnsi="宋体" w:hint="eastAsia"/>
          <w:sz w:val="24"/>
          <w:szCs w:val="24"/>
        </w:rPr>
        <w:t>都是用来做肥料生产的，那么在2020年就有二万四千七百三十一吨生物</w:t>
      </w:r>
      <w:proofErr w:type="gramStart"/>
      <w:r w:rsidRPr="00C601EE">
        <w:rPr>
          <w:rFonts w:ascii="宋体" w:eastAsia="宋体" w:hAnsi="宋体" w:hint="eastAsia"/>
          <w:sz w:val="24"/>
          <w:szCs w:val="24"/>
        </w:rPr>
        <w:t>炭</w:t>
      </w:r>
      <w:proofErr w:type="gramEnd"/>
      <w:r w:rsidRPr="00C601EE">
        <w:rPr>
          <w:rFonts w:ascii="宋体" w:eastAsia="宋体" w:hAnsi="宋体" w:hint="eastAsia"/>
          <w:sz w:val="24"/>
          <w:szCs w:val="24"/>
        </w:rPr>
        <w:t>用来</w:t>
      </w:r>
      <w:proofErr w:type="gramStart"/>
      <w:r w:rsidRPr="00C601EE">
        <w:rPr>
          <w:rFonts w:ascii="宋体" w:eastAsia="宋体" w:hAnsi="宋体" w:hint="eastAsia"/>
          <w:sz w:val="24"/>
          <w:szCs w:val="24"/>
        </w:rPr>
        <w:t>作成</w:t>
      </w:r>
      <w:proofErr w:type="gramEnd"/>
      <w:r w:rsidRPr="00C601EE">
        <w:rPr>
          <w:rFonts w:ascii="宋体" w:eastAsia="宋体" w:hAnsi="宋体" w:hint="eastAsia"/>
          <w:sz w:val="24"/>
          <w:szCs w:val="24"/>
        </w:rPr>
        <w:t>肥料</w:t>
      </w:r>
      <w:r>
        <w:rPr>
          <w:rFonts w:ascii="宋体" w:eastAsia="宋体" w:hAnsi="宋体" w:hint="eastAsia"/>
          <w:sz w:val="24"/>
          <w:szCs w:val="24"/>
        </w:rPr>
        <w:t>。</w:t>
      </w:r>
      <w:r w:rsidRPr="00C601EE">
        <w:rPr>
          <w:rFonts w:ascii="宋体" w:eastAsia="宋体" w:hAnsi="宋体" w:hint="eastAsia"/>
          <w:sz w:val="24"/>
          <w:szCs w:val="24"/>
        </w:rPr>
        <w:t>生物</w:t>
      </w:r>
      <w:proofErr w:type="gramStart"/>
      <w:r w:rsidRPr="00C601EE">
        <w:rPr>
          <w:rFonts w:ascii="宋体" w:eastAsia="宋体" w:hAnsi="宋体" w:hint="eastAsia"/>
          <w:sz w:val="24"/>
          <w:szCs w:val="24"/>
        </w:rPr>
        <w:t>炭</w:t>
      </w:r>
      <w:proofErr w:type="gramEnd"/>
      <w:r w:rsidRPr="00C601EE">
        <w:rPr>
          <w:rFonts w:ascii="宋体" w:eastAsia="宋体" w:hAnsi="宋体" w:hint="eastAsia"/>
          <w:sz w:val="24"/>
          <w:szCs w:val="24"/>
        </w:rPr>
        <w:t>市场进入壁垒不是很高，市场分散，生产商太多，而且很多都是小型私营公司的。另外有很多公司都是专门做生物</w:t>
      </w:r>
      <w:proofErr w:type="gramStart"/>
      <w:r w:rsidRPr="00C601EE">
        <w:rPr>
          <w:rFonts w:ascii="宋体" w:eastAsia="宋体" w:hAnsi="宋体" w:hint="eastAsia"/>
          <w:sz w:val="24"/>
          <w:szCs w:val="24"/>
        </w:rPr>
        <w:t>炭</w:t>
      </w:r>
      <w:proofErr w:type="gramEnd"/>
      <w:r w:rsidRPr="00C601EE">
        <w:rPr>
          <w:rFonts w:ascii="宋体" w:eastAsia="宋体" w:hAnsi="宋体" w:hint="eastAsia"/>
          <w:sz w:val="24"/>
          <w:szCs w:val="24"/>
        </w:rPr>
        <w:lastRenderedPageBreak/>
        <w:t>生产的新兴公司，其分产品是通过贸易商与网上销售，而生物</w:t>
      </w:r>
      <w:proofErr w:type="gramStart"/>
      <w:r w:rsidRPr="00C601EE">
        <w:rPr>
          <w:rFonts w:ascii="宋体" w:eastAsia="宋体" w:hAnsi="宋体" w:hint="eastAsia"/>
          <w:sz w:val="24"/>
          <w:szCs w:val="24"/>
        </w:rPr>
        <w:t>炭</w:t>
      </w:r>
      <w:proofErr w:type="gramEnd"/>
      <w:r w:rsidRPr="00C601EE">
        <w:rPr>
          <w:rFonts w:ascii="宋体" w:eastAsia="宋体" w:hAnsi="宋体" w:hint="eastAsia"/>
          <w:sz w:val="24"/>
          <w:szCs w:val="24"/>
        </w:rPr>
        <w:t>市场是一个利基行业，很多大公司都是初创公司，所以在近年来，新进入者多，预计在未来几年竞争会更加激烈</w:t>
      </w:r>
      <w:r w:rsidR="005B654C">
        <w:rPr>
          <w:rFonts w:ascii="宋体" w:eastAsia="宋体" w:hAnsi="宋体" w:hint="eastAsia"/>
          <w:sz w:val="24"/>
          <w:szCs w:val="24"/>
        </w:rPr>
        <w:t>，投入生物</w:t>
      </w:r>
      <w:proofErr w:type="gramStart"/>
      <w:r w:rsidR="005B654C">
        <w:rPr>
          <w:rFonts w:ascii="宋体" w:eastAsia="宋体" w:hAnsi="宋体" w:hint="eastAsia"/>
          <w:sz w:val="24"/>
          <w:szCs w:val="24"/>
        </w:rPr>
        <w:t>炭</w:t>
      </w:r>
      <w:proofErr w:type="gramEnd"/>
      <w:r w:rsidR="005B654C">
        <w:rPr>
          <w:rFonts w:ascii="宋体" w:eastAsia="宋体" w:hAnsi="宋体" w:hint="eastAsia"/>
          <w:sz w:val="24"/>
          <w:szCs w:val="24"/>
        </w:rPr>
        <w:t>制作的资金会越来越多，生物炭的市场也会越来越大。</w:t>
      </w:r>
    </w:p>
    <w:p w14:paraId="49274562" w14:textId="77777777" w:rsidR="00A8773C" w:rsidRDefault="00A8773C" w:rsidP="00961FB3">
      <w:pPr>
        <w:rPr>
          <w:rFonts w:ascii="宋体" w:eastAsia="宋体" w:hAnsi="宋体" w:hint="eastAsia"/>
          <w:sz w:val="24"/>
          <w:szCs w:val="24"/>
        </w:rPr>
      </w:pPr>
    </w:p>
    <w:p w14:paraId="029D8AEF" w14:textId="77777777" w:rsidR="00353EE6" w:rsidRDefault="00353EE6" w:rsidP="00961FB3">
      <w:pPr>
        <w:rPr>
          <w:rFonts w:ascii="宋体" w:eastAsia="宋体" w:hAnsi="宋体" w:hint="eastAsia"/>
          <w:sz w:val="24"/>
          <w:szCs w:val="24"/>
        </w:rPr>
      </w:pPr>
      <w:r>
        <w:rPr>
          <w:rFonts w:ascii="宋体" w:eastAsia="宋体" w:hAnsi="宋体" w:hint="eastAsia"/>
          <w:sz w:val="24"/>
          <w:szCs w:val="24"/>
        </w:rPr>
        <w:t>2</w:t>
      </w:r>
      <w:r>
        <w:rPr>
          <w:rFonts w:ascii="宋体" w:eastAsia="宋体" w:hAnsi="宋体"/>
          <w:sz w:val="24"/>
          <w:szCs w:val="24"/>
        </w:rPr>
        <w:t>.</w:t>
      </w:r>
      <w:r w:rsidR="00C601EE">
        <w:rPr>
          <w:rFonts w:ascii="宋体" w:eastAsia="宋体" w:hAnsi="宋体"/>
          <w:sz w:val="24"/>
          <w:szCs w:val="24"/>
        </w:rPr>
        <w:t>3</w:t>
      </w:r>
      <w:r>
        <w:rPr>
          <w:rFonts w:ascii="宋体" w:eastAsia="宋体" w:hAnsi="宋体" w:hint="eastAsia"/>
          <w:sz w:val="24"/>
          <w:szCs w:val="24"/>
        </w:rPr>
        <w:t>项目使用</w:t>
      </w:r>
      <w:r w:rsidR="00A8773C">
        <w:rPr>
          <w:rFonts w:ascii="宋体" w:eastAsia="宋体" w:hAnsi="宋体" w:hint="eastAsia"/>
          <w:sz w:val="24"/>
          <w:szCs w:val="24"/>
        </w:rPr>
        <w:t>的</w:t>
      </w:r>
      <w:r>
        <w:rPr>
          <w:rFonts w:ascii="宋体" w:eastAsia="宋体" w:hAnsi="宋体" w:hint="eastAsia"/>
          <w:sz w:val="24"/>
          <w:szCs w:val="24"/>
        </w:rPr>
        <w:t>方法的介绍</w:t>
      </w:r>
    </w:p>
    <w:p w14:paraId="70E7AD7E" w14:textId="77777777" w:rsidR="00353EE6" w:rsidRDefault="00353EE6" w:rsidP="00353EE6">
      <w:pPr>
        <w:rPr>
          <w:rFonts w:ascii="宋体" w:eastAsia="宋体" w:hAnsi="宋体" w:hint="eastAsia"/>
          <w:sz w:val="24"/>
          <w:szCs w:val="24"/>
        </w:rPr>
      </w:pPr>
      <w:r>
        <w:rPr>
          <w:rFonts w:ascii="宋体" w:eastAsia="宋体" w:hAnsi="宋体" w:hint="eastAsia"/>
          <w:sz w:val="24"/>
          <w:szCs w:val="24"/>
        </w:rPr>
        <w:t>用生物</w:t>
      </w:r>
      <w:proofErr w:type="gramStart"/>
      <w:r>
        <w:rPr>
          <w:rFonts w:ascii="宋体" w:eastAsia="宋体" w:hAnsi="宋体" w:hint="eastAsia"/>
          <w:sz w:val="24"/>
          <w:szCs w:val="24"/>
        </w:rPr>
        <w:t>炭</w:t>
      </w:r>
      <w:proofErr w:type="gramEnd"/>
      <w:r>
        <w:rPr>
          <w:rFonts w:ascii="宋体" w:eastAsia="宋体" w:hAnsi="宋体" w:hint="eastAsia"/>
          <w:sz w:val="24"/>
          <w:szCs w:val="24"/>
        </w:rPr>
        <w:t>负载微生物的方法有包埋法、交联法、吸附法、共价结合法等</w:t>
      </w:r>
    </w:p>
    <w:p w14:paraId="02F79D3C" w14:textId="77777777" w:rsidR="00353EE6" w:rsidRPr="00021F9B" w:rsidRDefault="00353EE6" w:rsidP="00021F9B">
      <w:pPr>
        <w:ind w:left="630" w:hangingChars="300" w:hanging="630"/>
        <w:jc w:val="center"/>
        <w:rPr>
          <w:rFonts w:ascii="宋体" w:eastAsia="宋体" w:hAnsi="宋体" w:hint="eastAsia"/>
          <w:b/>
          <w:bCs/>
          <w:sz w:val="24"/>
          <w:szCs w:val="24"/>
        </w:rPr>
      </w:pPr>
      <w:r>
        <w:rPr>
          <w:noProof/>
        </w:rPr>
        <w:drawing>
          <wp:inline distT="0" distB="0" distL="0" distR="0" wp14:anchorId="3AA97A0D" wp14:editId="12BC10B4">
            <wp:extent cx="5274310" cy="1862455"/>
            <wp:effectExtent l="0" t="0" r="0" b="0"/>
            <wp:docPr id="19182954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1862455"/>
                    </a:xfrm>
                    <a:prstGeom prst="rect">
                      <a:avLst/>
                    </a:prstGeom>
                    <a:noFill/>
                    <a:ln>
                      <a:noFill/>
                    </a:ln>
                  </pic:spPr>
                </pic:pic>
              </a:graphicData>
            </a:graphic>
          </wp:inline>
        </w:drawing>
      </w:r>
      <w:r w:rsidR="00021F9B" w:rsidRPr="00021F9B">
        <w:rPr>
          <w:rFonts w:ascii="宋体" w:eastAsia="宋体" w:hAnsi="宋体" w:hint="eastAsia"/>
          <w:b/>
          <w:bCs/>
          <w:sz w:val="24"/>
          <w:szCs w:val="24"/>
        </w:rPr>
        <w:t>表2</w:t>
      </w:r>
      <w:r w:rsidR="00021F9B" w:rsidRPr="00021F9B">
        <w:rPr>
          <w:rFonts w:ascii="宋体" w:eastAsia="宋体" w:hAnsi="宋体"/>
          <w:b/>
          <w:bCs/>
          <w:sz w:val="24"/>
          <w:szCs w:val="24"/>
        </w:rPr>
        <w:t>.3.1</w:t>
      </w:r>
      <w:r w:rsidRPr="00021F9B">
        <w:rPr>
          <w:rFonts w:ascii="宋体" w:eastAsia="宋体" w:hAnsi="宋体" w:hint="eastAsia"/>
          <w:b/>
          <w:bCs/>
          <w:sz w:val="24"/>
          <w:szCs w:val="24"/>
        </w:rPr>
        <w:t>固定化方法的比较</w:t>
      </w:r>
      <w:r w:rsidR="00021F9B" w:rsidRPr="00021F9B">
        <w:rPr>
          <w:rFonts w:ascii="宋体" w:eastAsia="宋体" w:hAnsi="宋体"/>
          <w:b/>
          <w:bCs/>
          <w:sz w:val="24"/>
          <w:szCs w:val="24"/>
        </w:rPr>
        <w:fldChar w:fldCharType="begin"/>
      </w:r>
      <w:r w:rsidR="00021F9B" w:rsidRPr="00021F9B">
        <w:rPr>
          <w:rFonts w:ascii="宋体" w:eastAsia="宋体" w:hAnsi="宋体"/>
          <w:b/>
          <w:bCs/>
          <w:sz w:val="24"/>
          <w:szCs w:val="24"/>
        </w:rPr>
        <w:instrText xml:space="preserve"> </w:instrText>
      </w:r>
      <w:r w:rsidR="00021F9B" w:rsidRPr="00021F9B">
        <w:rPr>
          <w:rFonts w:ascii="宋体" w:eastAsia="宋体" w:hAnsi="宋体" w:hint="eastAsia"/>
          <w:b/>
          <w:bCs/>
          <w:sz w:val="24"/>
          <w:szCs w:val="24"/>
        </w:rPr>
        <w:instrText>REF _Ref137065335 \r \h</w:instrText>
      </w:r>
      <w:r w:rsidR="00021F9B" w:rsidRPr="00021F9B">
        <w:rPr>
          <w:rFonts w:ascii="宋体" w:eastAsia="宋体" w:hAnsi="宋体"/>
          <w:b/>
          <w:bCs/>
          <w:sz w:val="24"/>
          <w:szCs w:val="24"/>
        </w:rPr>
        <w:instrText xml:space="preserve">  \* MERGEFORMAT </w:instrText>
      </w:r>
      <w:r w:rsidR="00021F9B" w:rsidRPr="00021F9B">
        <w:rPr>
          <w:rFonts w:ascii="宋体" w:eastAsia="宋体" w:hAnsi="宋体"/>
          <w:b/>
          <w:bCs/>
          <w:sz w:val="24"/>
          <w:szCs w:val="24"/>
        </w:rPr>
      </w:r>
      <w:r w:rsidR="00021F9B" w:rsidRPr="00021F9B">
        <w:rPr>
          <w:rFonts w:ascii="宋体" w:eastAsia="宋体" w:hAnsi="宋体"/>
          <w:b/>
          <w:bCs/>
          <w:sz w:val="24"/>
          <w:szCs w:val="24"/>
        </w:rPr>
        <w:fldChar w:fldCharType="separate"/>
      </w:r>
      <w:r w:rsidR="00021F9B" w:rsidRPr="00021F9B">
        <w:rPr>
          <w:rFonts w:ascii="宋体" w:eastAsia="宋体" w:hAnsi="宋体"/>
          <w:b/>
          <w:bCs/>
          <w:sz w:val="24"/>
          <w:szCs w:val="24"/>
        </w:rPr>
        <w:t>[22]</w:t>
      </w:r>
      <w:r w:rsidR="00021F9B" w:rsidRPr="00021F9B">
        <w:rPr>
          <w:rFonts w:ascii="宋体" w:eastAsia="宋体" w:hAnsi="宋体"/>
          <w:b/>
          <w:bCs/>
          <w:sz w:val="24"/>
          <w:szCs w:val="24"/>
        </w:rPr>
        <w:fldChar w:fldCharType="end"/>
      </w:r>
    </w:p>
    <w:p w14:paraId="7057C4E9" w14:textId="77777777" w:rsidR="00021F9B" w:rsidRPr="00021F9B" w:rsidRDefault="00021F9B" w:rsidP="00021F9B">
      <w:pPr>
        <w:ind w:left="447" w:firstLine="393"/>
        <w:jc w:val="center"/>
        <w:rPr>
          <w:rFonts w:ascii="Times New Roman" w:eastAsia="宋体" w:hAnsi="Times New Roman" w:cs="Times New Roman"/>
          <w:b/>
          <w:bCs/>
          <w:sz w:val="24"/>
          <w:szCs w:val="24"/>
        </w:rPr>
      </w:pPr>
      <w:r w:rsidRPr="00021F9B">
        <w:rPr>
          <w:rFonts w:ascii="Times New Roman" w:hAnsi="Times New Roman" w:cs="Times New Roman"/>
          <w:b/>
          <w:bCs/>
          <w:spacing w:val="9"/>
          <w:szCs w:val="21"/>
          <w:shd w:val="clear" w:color="auto" w:fill="FFFFFF"/>
        </w:rPr>
        <w:t>Table 1 Advantages and disadvantages of immobilization carriers</w:t>
      </w:r>
    </w:p>
    <w:p w14:paraId="722A0EBD" w14:textId="77777777" w:rsidR="00353EE6" w:rsidRDefault="001A3F7B" w:rsidP="00353EE6">
      <w:pPr>
        <w:rPr>
          <w:rFonts w:ascii="宋体" w:eastAsia="宋体" w:hAnsi="宋体" w:hint="eastAsia"/>
          <w:sz w:val="24"/>
          <w:szCs w:val="24"/>
        </w:rPr>
      </w:pPr>
      <w:r>
        <w:rPr>
          <w:rFonts w:ascii="宋体" w:eastAsia="宋体" w:hAnsi="宋体" w:hint="eastAsia"/>
          <w:sz w:val="24"/>
          <w:szCs w:val="24"/>
        </w:rPr>
        <w:t>使用负载微生物后生物炭对土壤重金属离子的变化和对作物生长所需离子的变化作为指标，可以判断不同方式负载微生物对生物</w:t>
      </w:r>
      <w:proofErr w:type="gramStart"/>
      <w:r>
        <w:rPr>
          <w:rFonts w:ascii="宋体" w:eastAsia="宋体" w:hAnsi="宋体" w:hint="eastAsia"/>
          <w:sz w:val="24"/>
          <w:szCs w:val="24"/>
        </w:rPr>
        <w:t>炭</w:t>
      </w:r>
      <w:proofErr w:type="gramEnd"/>
      <w:r>
        <w:rPr>
          <w:rFonts w:ascii="宋体" w:eastAsia="宋体" w:hAnsi="宋体" w:hint="eastAsia"/>
          <w:sz w:val="24"/>
          <w:szCs w:val="24"/>
        </w:rPr>
        <w:t>性能的影响</w:t>
      </w:r>
    </w:p>
    <w:p w14:paraId="52844F63" w14:textId="77777777" w:rsidR="00C601EE" w:rsidRDefault="00332839" w:rsidP="00353EE6">
      <w:pPr>
        <w:rPr>
          <w:rFonts w:ascii="宋体" w:eastAsia="宋体" w:hAnsi="宋体" w:hint="eastAsia"/>
          <w:sz w:val="24"/>
          <w:szCs w:val="24"/>
        </w:rPr>
      </w:pPr>
      <w:r w:rsidRPr="00386C76">
        <w:rPr>
          <w:rFonts w:ascii="宋体" w:eastAsia="宋体" w:hAnsi="宋体" w:hint="eastAsia"/>
          <w:sz w:val="24"/>
          <w:szCs w:val="24"/>
        </w:rPr>
        <w:t>土壤中的微生物主要分成细菌、真菌、放线菌、藻类。</w:t>
      </w:r>
      <w:r>
        <w:rPr>
          <w:rFonts w:ascii="宋体" w:eastAsia="宋体" w:hAnsi="宋体" w:hint="eastAsia"/>
          <w:sz w:val="24"/>
          <w:szCs w:val="24"/>
        </w:rPr>
        <w:t>负载了这些微生物后生物炭对土壤重金属浓度的变化和作物所需的离子的浓度变化可以作为评价生物炭的指标。</w:t>
      </w:r>
    </w:p>
    <w:p w14:paraId="38E66401" w14:textId="77777777" w:rsidR="00A8773C" w:rsidRPr="00353EE6" w:rsidRDefault="00A8773C" w:rsidP="00353EE6">
      <w:pPr>
        <w:rPr>
          <w:rFonts w:ascii="宋体" w:eastAsia="宋体" w:hAnsi="宋体" w:hint="eastAsia"/>
          <w:sz w:val="24"/>
          <w:szCs w:val="24"/>
        </w:rPr>
      </w:pPr>
    </w:p>
    <w:p w14:paraId="7997486F" w14:textId="77777777" w:rsidR="00180291" w:rsidRDefault="00AC143B" w:rsidP="00180291">
      <w:pPr>
        <w:rPr>
          <w:rFonts w:ascii="宋体" w:eastAsia="宋体" w:hAnsi="宋体" w:hint="eastAsia"/>
          <w:sz w:val="24"/>
          <w:szCs w:val="24"/>
        </w:rPr>
      </w:pPr>
      <w:r>
        <w:rPr>
          <w:rFonts w:ascii="宋体" w:eastAsia="宋体" w:hAnsi="宋体"/>
          <w:sz w:val="24"/>
          <w:szCs w:val="24"/>
        </w:rPr>
        <w:t>2.</w:t>
      </w:r>
      <w:r w:rsidR="00021F9B">
        <w:rPr>
          <w:rFonts w:ascii="宋体" w:eastAsia="宋体" w:hAnsi="宋体"/>
          <w:sz w:val="24"/>
          <w:szCs w:val="24"/>
        </w:rPr>
        <w:t>4</w:t>
      </w:r>
      <w:r w:rsidR="00180291" w:rsidRPr="00386C76">
        <w:rPr>
          <w:rFonts w:ascii="宋体" w:eastAsia="宋体" w:hAnsi="宋体"/>
          <w:sz w:val="24"/>
          <w:szCs w:val="24"/>
        </w:rPr>
        <w:t>项</w:t>
      </w:r>
      <w:r w:rsidR="004C7195" w:rsidRPr="00386C76">
        <w:rPr>
          <w:rFonts w:ascii="宋体" w:eastAsia="宋体" w:hAnsi="宋体" w:hint="eastAsia"/>
          <w:sz w:val="24"/>
          <w:szCs w:val="24"/>
        </w:rPr>
        <w:t>目目</w:t>
      </w:r>
      <w:r w:rsidR="00180291" w:rsidRPr="00386C76">
        <w:rPr>
          <w:rFonts w:ascii="宋体" w:eastAsia="宋体" w:hAnsi="宋体"/>
          <w:sz w:val="24"/>
          <w:szCs w:val="24"/>
        </w:rPr>
        <w:t>标及内容</w:t>
      </w:r>
    </w:p>
    <w:p w14:paraId="3BC2D4DE" w14:textId="77777777" w:rsidR="00E93374" w:rsidRDefault="008E08BE" w:rsidP="00180291">
      <w:pPr>
        <w:rPr>
          <w:rFonts w:ascii="宋体" w:eastAsia="宋体" w:hAnsi="宋体" w:hint="eastAsia"/>
          <w:sz w:val="24"/>
          <w:szCs w:val="24"/>
        </w:rPr>
      </w:pPr>
      <w:r>
        <w:rPr>
          <w:rFonts w:ascii="宋体" w:eastAsia="宋体" w:hAnsi="宋体" w:hint="eastAsia"/>
          <w:sz w:val="24"/>
          <w:szCs w:val="24"/>
        </w:rPr>
        <w:t>1</w:t>
      </w:r>
      <w:r>
        <w:rPr>
          <w:rFonts w:ascii="宋体" w:eastAsia="宋体" w:hAnsi="宋体"/>
          <w:sz w:val="24"/>
          <w:szCs w:val="24"/>
        </w:rPr>
        <w:t>.</w:t>
      </w:r>
      <w:r>
        <w:rPr>
          <w:rFonts w:ascii="宋体" w:eastAsia="宋体" w:hAnsi="宋体" w:hint="eastAsia"/>
          <w:sz w:val="24"/>
          <w:szCs w:val="24"/>
        </w:rPr>
        <w:t>本项目拟采用负载微生物的方式提高生物炭的性能</w:t>
      </w:r>
      <w:r w:rsidR="001A3F7B">
        <w:rPr>
          <w:rFonts w:ascii="宋体" w:eastAsia="宋体" w:hAnsi="宋体" w:hint="eastAsia"/>
          <w:sz w:val="24"/>
          <w:szCs w:val="24"/>
        </w:rPr>
        <w:t>，包括</w:t>
      </w:r>
      <w:r w:rsidR="00332839">
        <w:rPr>
          <w:rFonts w:ascii="宋体" w:eastAsia="宋体" w:hAnsi="宋体" w:hint="eastAsia"/>
          <w:sz w:val="24"/>
          <w:szCs w:val="24"/>
        </w:rPr>
        <w:t>使用哪种微生物、</w:t>
      </w:r>
      <w:r w:rsidR="00C601EE">
        <w:rPr>
          <w:rFonts w:ascii="宋体" w:eastAsia="宋体" w:hAnsi="宋体" w:hint="eastAsia"/>
          <w:sz w:val="24"/>
          <w:szCs w:val="24"/>
        </w:rPr>
        <w:t>测试</w:t>
      </w:r>
      <w:r w:rsidR="001A3F7B">
        <w:rPr>
          <w:rFonts w:ascii="宋体" w:eastAsia="宋体" w:hAnsi="宋体" w:hint="eastAsia"/>
          <w:sz w:val="24"/>
          <w:szCs w:val="24"/>
        </w:rPr>
        <w:t>多少浓度的菌液作为负载原料更合适、选择哪种方式固定化微生物才能达到最大效益</w:t>
      </w:r>
      <w:r w:rsidR="00E93374">
        <w:rPr>
          <w:rFonts w:ascii="宋体" w:eastAsia="宋体" w:hAnsi="宋体" w:hint="eastAsia"/>
          <w:sz w:val="24"/>
          <w:szCs w:val="24"/>
        </w:rPr>
        <w:t>。将生物炭的改良方向定为更适合农业和治污使用。</w:t>
      </w:r>
    </w:p>
    <w:p w14:paraId="3C6D1CF1" w14:textId="77777777" w:rsidR="00021F9B" w:rsidRDefault="00E93374" w:rsidP="00180291">
      <w:pPr>
        <w:rPr>
          <w:rFonts w:ascii="宋体" w:eastAsia="宋体" w:hAnsi="宋体" w:hint="eastAsia"/>
          <w:sz w:val="24"/>
          <w:szCs w:val="24"/>
        </w:rPr>
      </w:pPr>
      <w:r>
        <w:rPr>
          <w:rFonts w:ascii="宋体" w:eastAsia="宋体" w:hAnsi="宋体" w:hint="eastAsia"/>
          <w:sz w:val="24"/>
          <w:szCs w:val="24"/>
        </w:rPr>
        <w:t>2</w:t>
      </w:r>
      <w:r>
        <w:rPr>
          <w:rFonts w:ascii="宋体" w:eastAsia="宋体" w:hAnsi="宋体"/>
          <w:sz w:val="24"/>
          <w:szCs w:val="24"/>
        </w:rPr>
        <w:t>.</w:t>
      </w:r>
      <w:r w:rsidR="00ED46B0">
        <w:rPr>
          <w:rFonts w:ascii="宋体" w:eastAsia="宋体" w:hAnsi="宋体" w:hint="eastAsia"/>
          <w:sz w:val="24"/>
          <w:szCs w:val="24"/>
        </w:rPr>
        <w:t>通过不同的负载方式将微生物固定在生物炭上，</w:t>
      </w:r>
      <w:r w:rsidR="00332839">
        <w:rPr>
          <w:rFonts w:ascii="宋体" w:eastAsia="宋体" w:hAnsi="宋体" w:hint="eastAsia"/>
          <w:sz w:val="24"/>
          <w:szCs w:val="24"/>
        </w:rPr>
        <w:t>以使用</w:t>
      </w:r>
      <w:proofErr w:type="gramStart"/>
      <w:r w:rsidR="00332839">
        <w:rPr>
          <w:rFonts w:ascii="宋体" w:eastAsia="宋体" w:hAnsi="宋体" w:hint="eastAsia"/>
          <w:sz w:val="24"/>
          <w:szCs w:val="24"/>
        </w:rPr>
        <w:t>生物炭后</w:t>
      </w:r>
      <w:r w:rsidR="00332839" w:rsidRPr="00332839">
        <w:rPr>
          <w:rFonts w:ascii="宋体" w:eastAsia="宋体" w:hAnsi="宋体" w:hint="eastAsia"/>
          <w:sz w:val="24"/>
          <w:szCs w:val="24"/>
        </w:rPr>
        <w:t>土壤</w:t>
      </w:r>
      <w:proofErr w:type="gramEnd"/>
      <w:r w:rsidR="00332839" w:rsidRPr="00332839">
        <w:rPr>
          <w:rFonts w:ascii="宋体" w:eastAsia="宋体" w:hAnsi="宋体" w:hint="eastAsia"/>
          <w:sz w:val="24"/>
          <w:szCs w:val="24"/>
        </w:rPr>
        <w:t>重金属浓度的变化和作物所需的离子的浓度变化</w:t>
      </w:r>
      <w:r w:rsidR="00332839">
        <w:rPr>
          <w:rFonts w:ascii="宋体" w:eastAsia="宋体" w:hAnsi="宋体" w:hint="eastAsia"/>
          <w:sz w:val="24"/>
          <w:szCs w:val="24"/>
        </w:rPr>
        <w:t>作为指标，选择治污染、增肥力最好的生物</w:t>
      </w:r>
      <w:proofErr w:type="gramStart"/>
      <w:r w:rsidR="00332839">
        <w:rPr>
          <w:rFonts w:ascii="宋体" w:eastAsia="宋体" w:hAnsi="宋体" w:hint="eastAsia"/>
          <w:sz w:val="24"/>
          <w:szCs w:val="24"/>
        </w:rPr>
        <w:t>炭</w:t>
      </w:r>
      <w:proofErr w:type="gramEnd"/>
      <w:r w:rsidR="00332839">
        <w:rPr>
          <w:rFonts w:ascii="宋体" w:eastAsia="宋体" w:hAnsi="宋体" w:hint="eastAsia"/>
          <w:sz w:val="24"/>
          <w:szCs w:val="24"/>
        </w:rPr>
        <w:t>作为产品</w:t>
      </w:r>
      <w:r w:rsidR="00021F9B">
        <w:rPr>
          <w:rFonts w:ascii="宋体" w:eastAsia="宋体" w:hAnsi="宋体" w:hint="eastAsia"/>
          <w:sz w:val="24"/>
          <w:szCs w:val="24"/>
        </w:rPr>
        <w:t>。</w:t>
      </w:r>
    </w:p>
    <w:p w14:paraId="40FC30A7" w14:textId="77777777" w:rsidR="00A8773C" w:rsidRDefault="00A8773C" w:rsidP="00180291">
      <w:pPr>
        <w:rPr>
          <w:rFonts w:ascii="宋体" w:eastAsia="宋体" w:hAnsi="宋体" w:hint="eastAsia"/>
          <w:sz w:val="24"/>
          <w:szCs w:val="24"/>
        </w:rPr>
      </w:pPr>
    </w:p>
    <w:p w14:paraId="25E34E1C" w14:textId="77777777" w:rsidR="001F39EA" w:rsidRPr="001F39EA" w:rsidRDefault="00180291" w:rsidP="001F39EA">
      <w:pPr>
        <w:pStyle w:val="a3"/>
        <w:numPr>
          <w:ilvl w:val="0"/>
          <w:numId w:val="11"/>
        </w:numPr>
        <w:ind w:firstLineChars="0"/>
        <w:rPr>
          <w:rFonts w:ascii="宋体" w:eastAsia="宋体" w:hAnsi="宋体" w:hint="eastAsia"/>
          <w:sz w:val="24"/>
          <w:szCs w:val="24"/>
        </w:rPr>
      </w:pPr>
      <w:r w:rsidRPr="00AC143B">
        <w:rPr>
          <w:rFonts w:ascii="宋体" w:eastAsia="宋体" w:hAnsi="宋体" w:hint="eastAsia"/>
          <w:sz w:val="24"/>
          <w:szCs w:val="24"/>
        </w:rPr>
        <w:t>产品介绍</w:t>
      </w:r>
    </w:p>
    <w:p w14:paraId="1C38610A" w14:textId="77777777" w:rsidR="00180291" w:rsidRPr="00AC143B" w:rsidRDefault="00AC143B" w:rsidP="00AC143B">
      <w:pPr>
        <w:rPr>
          <w:rFonts w:ascii="宋体" w:eastAsia="宋体" w:hAnsi="宋体" w:hint="eastAsia"/>
          <w:sz w:val="24"/>
          <w:szCs w:val="24"/>
        </w:rPr>
      </w:pPr>
      <w:r>
        <w:rPr>
          <w:rFonts w:ascii="宋体" w:eastAsia="宋体" w:hAnsi="宋体" w:hint="eastAsia"/>
          <w:sz w:val="24"/>
          <w:szCs w:val="24"/>
        </w:rPr>
        <w:t>3</w:t>
      </w:r>
      <w:r>
        <w:rPr>
          <w:rFonts w:ascii="宋体" w:eastAsia="宋体" w:hAnsi="宋体"/>
          <w:sz w:val="24"/>
          <w:szCs w:val="24"/>
        </w:rPr>
        <w:t>.1</w:t>
      </w:r>
      <w:r w:rsidR="00180291" w:rsidRPr="00AC143B">
        <w:rPr>
          <w:rFonts w:ascii="宋体" w:eastAsia="宋体" w:hAnsi="宋体"/>
          <w:sz w:val="24"/>
          <w:szCs w:val="24"/>
        </w:rPr>
        <w:t>产品概述</w:t>
      </w:r>
    </w:p>
    <w:p w14:paraId="39EF8072" w14:textId="77777777" w:rsidR="00E93374" w:rsidRDefault="00E93374" w:rsidP="00E93374">
      <w:pPr>
        <w:rPr>
          <w:rFonts w:ascii="宋体" w:eastAsia="宋体" w:hAnsi="宋体" w:hint="eastAsia"/>
          <w:sz w:val="24"/>
          <w:szCs w:val="24"/>
        </w:rPr>
      </w:pPr>
      <w:r w:rsidRPr="00E93374">
        <w:rPr>
          <w:rFonts w:ascii="宋体" w:eastAsia="宋体" w:hAnsi="宋体" w:hint="eastAsia"/>
          <w:sz w:val="24"/>
          <w:szCs w:val="24"/>
        </w:rPr>
        <w:t>生物炭是一种由生物质制成的</w:t>
      </w:r>
      <w:proofErr w:type="gramStart"/>
      <w:r w:rsidRPr="00E93374">
        <w:rPr>
          <w:rFonts w:ascii="宋体" w:eastAsia="宋体" w:hAnsi="宋体" w:hint="eastAsia"/>
          <w:sz w:val="24"/>
          <w:szCs w:val="24"/>
        </w:rPr>
        <w:t>炭素</w:t>
      </w:r>
      <w:proofErr w:type="gramEnd"/>
      <w:r w:rsidRPr="00E93374">
        <w:rPr>
          <w:rFonts w:ascii="宋体" w:eastAsia="宋体" w:hAnsi="宋体" w:hint="eastAsia"/>
          <w:sz w:val="24"/>
          <w:szCs w:val="24"/>
        </w:rPr>
        <w:t>材料，是一种环保、可再生资源，可以用作土壤改良剂</w:t>
      </w:r>
      <w:r>
        <w:rPr>
          <w:rFonts w:ascii="宋体" w:eastAsia="宋体" w:hAnsi="宋体" w:hint="eastAsia"/>
          <w:sz w:val="24"/>
          <w:szCs w:val="24"/>
        </w:rPr>
        <w:t>、</w:t>
      </w:r>
      <w:r w:rsidRPr="00E93374">
        <w:rPr>
          <w:rFonts w:ascii="宋体" w:eastAsia="宋体" w:hAnsi="宋体" w:hint="eastAsia"/>
          <w:sz w:val="24"/>
          <w:szCs w:val="24"/>
        </w:rPr>
        <w:t>处理污水和废气</w:t>
      </w:r>
      <w:r>
        <w:rPr>
          <w:rFonts w:ascii="宋体" w:eastAsia="宋体" w:hAnsi="宋体" w:hint="eastAsia"/>
          <w:sz w:val="24"/>
          <w:szCs w:val="24"/>
        </w:rPr>
        <w:t>、</w:t>
      </w:r>
      <w:r w:rsidRPr="00E93374">
        <w:rPr>
          <w:rFonts w:ascii="宋体" w:eastAsia="宋体" w:hAnsi="宋体" w:hint="eastAsia"/>
          <w:sz w:val="24"/>
          <w:szCs w:val="24"/>
        </w:rPr>
        <w:t>制备电极材料、催化剂和吸附剂等。</w:t>
      </w:r>
    </w:p>
    <w:p w14:paraId="341F57A7" w14:textId="77777777" w:rsidR="00E93374" w:rsidRDefault="00E93374" w:rsidP="00E93374">
      <w:pPr>
        <w:rPr>
          <w:rFonts w:ascii="宋体" w:eastAsia="宋体" w:hAnsi="宋体" w:hint="eastAsia"/>
          <w:sz w:val="24"/>
          <w:szCs w:val="24"/>
        </w:rPr>
      </w:pPr>
      <w:r>
        <w:rPr>
          <w:rFonts w:ascii="宋体" w:eastAsia="宋体" w:hAnsi="宋体" w:hint="eastAsia"/>
          <w:sz w:val="24"/>
          <w:szCs w:val="24"/>
        </w:rPr>
        <w:t>将生物</w:t>
      </w:r>
      <w:proofErr w:type="gramStart"/>
      <w:r>
        <w:rPr>
          <w:rFonts w:ascii="宋体" w:eastAsia="宋体" w:hAnsi="宋体" w:hint="eastAsia"/>
          <w:sz w:val="24"/>
          <w:szCs w:val="24"/>
        </w:rPr>
        <w:t>炭</w:t>
      </w:r>
      <w:proofErr w:type="gramEnd"/>
      <w:r>
        <w:rPr>
          <w:rFonts w:ascii="宋体" w:eastAsia="宋体" w:hAnsi="宋体" w:hint="eastAsia"/>
          <w:sz w:val="24"/>
          <w:szCs w:val="24"/>
        </w:rPr>
        <w:t>负载微生物来增强生物炭的性能</w:t>
      </w:r>
      <w:r w:rsidR="00DD0DE7">
        <w:rPr>
          <w:rFonts w:ascii="宋体" w:eastAsia="宋体" w:hAnsi="宋体" w:hint="eastAsia"/>
          <w:sz w:val="24"/>
          <w:szCs w:val="24"/>
        </w:rPr>
        <w:t>，</w:t>
      </w:r>
      <w:r w:rsidR="00A8773C">
        <w:rPr>
          <w:rFonts w:ascii="宋体" w:eastAsia="宋体" w:hAnsi="宋体" w:hint="eastAsia"/>
          <w:sz w:val="24"/>
          <w:szCs w:val="24"/>
        </w:rPr>
        <w:t>制作</w:t>
      </w:r>
      <w:r w:rsidR="00DD0DE7">
        <w:rPr>
          <w:rFonts w:ascii="宋体" w:eastAsia="宋体" w:hAnsi="宋体" w:hint="eastAsia"/>
          <w:sz w:val="24"/>
          <w:szCs w:val="24"/>
        </w:rPr>
        <w:t>高效的生物炭</w:t>
      </w:r>
      <w:r w:rsidR="0042105E">
        <w:rPr>
          <w:rFonts w:ascii="宋体" w:eastAsia="宋体" w:hAnsi="宋体" w:hint="eastAsia"/>
          <w:sz w:val="24"/>
          <w:szCs w:val="24"/>
        </w:rPr>
        <w:t>。</w:t>
      </w:r>
    </w:p>
    <w:p w14:paraId="31726B06" w14:textId="77777777" w:rsidR="00A8773C" w:rsidRDefault="00A8773C" w:rsidP="00E93374">
      <w:pPr>
        <w:rPr>
          <w:rFonts w:ascii="宋体" w:eastAsia="宋体" w:hAnsi="宋体" w:hint="eastAsia"/>
          <w:sz w:val="24"/>
          <w:szCs w:val="24"/>
        </w:rPr>
      </w:pPr>
    </w:p>
    <w:p w14:paraId="0D80985A" w14:textId="77777777" w:rsidR="00180291" w:rsidRPr="00AC143B" w:rsidRDefault="00AC143B" w:rsidP="00AC143B">
      <w:pPr>
        <w:rPr>
          <w:rFonts w:ascii="宋体" w:eastAsia="宋体" w:hAnsi="宋体" w:hint="eastAsia"/>
          <w:sz w:val="24"/>
          <w:szCs w:val="24"/>
        </w:rPr>
      </w:pPr>
      <w:r>
        <w:rPr>
          <w:rFonts w:ascii="宋体" w:eastAsia="宋体" w:hAnsi="宋体" w:hint="eastAsia"/>
          <w:sz w:val="24"/>
          <w:szCs w:val="24"/>
        </w:rPr>
        <w:t>3</w:t>
      </w:r>
      <w:r>
        <w:rPr>
          <w:rFonts w:ascii="宋体" w:eastAsia="宋体" w:hAnsi="宋体"/>
          <w:sz w:val="24"/>
          <w:szCs w:val="24"/>
        </w:rPr>
        <w:t>.2</w:t>
      </w:r>
      <w:r w:rsidR="00180291" w:rsidRPr="00AC143B">
        <w:rPr>
          <w:rFonts w:ascii="宋体" w:eastAsia="宋体" w:hAnsi="宋体"/>
          <w:sz w:val="24"/>
          <w:szCs w:val="24"/>
        </w:rPr>
        <w:t>产品设计</w:t>
      </w:r>
    </w:p>
    <w:p w14:paraId="19618000" w14:textId="77777777" w:rsidR="001F39EA" w:rsidRDefault="0042105E" w:rsidP="00386C76">
      <w:pPr>
        <w:rPr>
          <w:rFonts w:ascii="宋体" w:eastAsia="宋体" w:hAnsi="宋体" w:hint="eastAsia"/>
          <w:sz w:val="24"/>
          <w:szCs w:val="24"/>
        </w:rPr>
      </w:pPr>
      <w:r>
        <w:rPr>
          <w:rFonts w:ascii="宋体" w:eastAsia="宋体" w:hAnsi="宋体" w:hint="eastAsia"/>
          <w:sz w:val="24"/>
          <w:szCs w:val="24"/>
        </w:rPr>
        <w:t>用负载微生物的方式来提高生物</w:t>
      </w:r>
      <w:proofErr w:type="gramStart"/>
      <w:r>
        <w:rPr>
          <w:rFonts w:ascii="宋体" w:eastAsia="宋体" w:hAnsi="宋体" w:hint="eastAsia"/>
          <w:sz w:val="24"/>
          <w:szCs w:val="24"/>
        </w:rPr>
        <w:t>炭</w:t>
      </w:r>
      <w:proofErr w:type="gramEnd"/>
      <w:r>
        <w:rPr>
          <w:rFonts w:ascii="宋体" w:eastAsia="宋体" w:hAnsi="宋体" w:hint="eastAsia"/>
          <w:sz w:val="24"/>
          <w:szCs w:val="24"/>
        </w:rPr>
        <w:t>性能是项目的主要目的，目前猜测是使用包埋法包埋细菌能最大程度提高生物</w:t>
      </w:r>
      <w:proofErr w:type="gramStart"/>
      <w:r>
        <w:rPr>
          <w:rFonts w:ascii="宋体" w:eastAsia="宋体" w:hAnsi="宋体" w:hint="eastAsia"/>
          <w:sz w:val="24"/>
          <w:szCs w:val="24"/>
        </w:rPr>
        <w:t>炭</w:t>
      </w:r>
      <w:proofErr w:type="gramEnd"/>
      <w:r>
        <w:rPr>
          <w:rFonts w:ascii="宋体" w:eastAsia="宋体" w:hAnsi="宋体" w:hint="eastAsia"/>
          <w:sz w:val="24"/>
          <w:szCs w:val="24"/>
        </w:rPr>
        <w:t>性能，其中大肠杆菌、固氮菌等作为研究的重点。</w:t>
      </w:r>
    </w:p>
    <w:p w14:paraId="4C784888" w14:textId="77777777" w:rsidR="00A8773C" w:rsidRPr="00386C76" w:rsidRDefault="00A8773C" w:rsidP="00386C76">
      <w:pPr>
        <w:rPr>
          <w:rFonts w:ascii="宋体" w:eastAsia="宋体" w:hAnsi="宋体" w:hint="eastAsia"/>
          <w:sz w:val="24"/>
          <w:szCs w:val="24"/>
        </w:rPr>
      </w:pPr>
    </w:p>
    <w:p w14:paraId="3D835CA7" w14:textId="77777777" w:rsidR="00180291" w:rsidRPr="00386C76" w:rsidRDefault="00C13178" w:rsidP="00180291">
      <w:pPr>
        <w:rPr>
          <w:rFonts w:ascii="宋体" w:eastAsia="宋体" w:hAnsi="宋体" w:hint="eastAsia"/>
          <w:sz w:val="24"/>
          <w:szCs w:val="24"/>
        </w:rPr>
      </w:pPr>
      <w:r w:rsidRPr="00386C76">
        <w:rPr>
          <w:rFonts w:ascii="宋体" w:eastAsia="宋体" w:hAnsi="宋体" w:hint="eastAsia"/>
          <w:sz w:val="24"/>
          <w:szCs w:val="24"/>
        </w:rPr>
        <w:lastRenderedPageBreak/>
        <w:t>四</w:t>
      </w:r>
      <w:r w:rsidR="00180291" w:rsidRPr="00386C76">
        <w:rPr>
          <w:rFonts w:ascii="宋体" w:eastAsia="宋体" w:hAnsi="宋体" w:hint="eastAsia"/>
          <w:sz w:val="24"/>
          <w:szCs w:val="24"/>
        </w:rPr>
        <w:t>、发展规划</w:t>
      </w:r>
      <w:r w:rsidR="00F87362">
        <w:rPr>
          <w:rFonts w:ascii="宋体" w:eastAsia="宋体" w:hAnsi="宋体" w:hint="eastAsia"/>
          <w:sz w:val="24"/>
          <w:szCs w:val="24"/>
        </w:rPr>
        <w:t>和市场分析</w:t>
      </w:r>
    </w:p>
    <w:p w14:paraId="738644F0" w14:textId="77777777" w:rsidR="00180291" w:rsidRPr="00386C76" w:rsidRDefault="00AC143B" w:rsidP="00180291">
      <w:pPr>
        <w:rPr>
          <w:rFonts w:ascii="宋体" w:eastAsia="宋体" w:hAnsi="宋体" w:hint="eastAsia"/>
          <w:sz w:val="24"/>
          <w:szCs w:val="24"/>
        </w:rPr>
      </w:pPr>
      <w:r>
        <w:rPr>
          <w:rFonts w:ascii="宋体" w:eastAsia="宋体" w:hAnsi="宋体"/>
          <w:sz w:val="24"/>
          <w:szCs w:val="24"/>
        </w:rPr>
        <w:t>4.</w:t>
      </w:r>
      <w:r w:rsidR="00180291" w:rsidRPr="00386C76">
        <w:rPr>
          <w:rFonts w:ascii="宋体" w:eastAsia="宋体" w:hAnsi="宋体" w:hint="eastAsia"/>
          <w:sz w:val="24"/>
          <w:szCs w:val="24"/>
        </w:rPr>
        <w:t>1市场前景</w:t>
      </w:r>
    </w:p>
    <w:p w14:paraId="010F95F7" w14:textId="77777777" w:rsidR="00B12908" w:rsidRDefault="00C0440D" w:rsidP="00180291">
      <w:pPr>
        <w:rPr>
          <w:rFonts w:ascii="宋体" w:eastAsia="宋体" w:hAnsi="宋体" w:hint="eastAsia"/>
          <w:sz w:val="24"/>
          <w:szCs w:val="24"/>
        </w:rPr>
      </w:pPr>
      <w:r w:rsidRPr="00386C76">
        <w:rPr>
          <w:rFonts w:ascii="宋体" w:eastAsia="宋体" w:hAnsi="宋体" w:hint="eastAsia"/>
          <w:sz w:val="24"/>
          <w:szCs w:val="24"/>
        </w:rPr>
        <w:t>目前，环境保护作为国家重点督促的项目，生物</w:t>
      </w:r>
      <w:proofErr w:type="gramStart"/>
      <w:r w:rsidRPr="00386C76">
        <w:rPr>
          <w:rFonts w:ascii="宋体" w:eastAsia="宋体" w:hAnsi="宋体" w:hint="eastAsia"/>
          <w:sz w:val="24"/>
          <w:szCs w:val="24"/>
        </w:rPr>
        <w:t>炭</w:t>
      </w:r>
      <w:proofErr w:type="gramEnd"/>
      <w:r w:rsidRPr="00386C76">
        <w:rPr>
          <w:rFonts w:ascii="宋体" w:eastAsia="宋体" w:hAnsi="宋体" w:hint="eastAsia"/>
          <w:sz w:val="24"/>
          <w:szCs w:val="24"/>
        </w:rPr>
        <w:t>这种对环境有益无害的物质已经是推动环境保护的重点对象，更加高效的</w:t>
      </w:r>
      <w:proofErr w:type="gramStart"/>
      <w:r w:rsidRPr="00386C76">
        <w:rPr>
          <w:rFonts w:ascii="宋体" w:eastAsia="宋体" w:hAnsi="宋体" w:hint="eastAsia"/>
          <w:sz w:val="24"/>
          <w:szCs w:val="24"/>
        </w:rPr>
        <w:t>生物炭能更加</w:t>
      </w:r>
      <w:proofErr w:type="gramEnd"/>
      <w:r w:rsidRPr="00386C76">
        <w:rPr>
          <w:rFonts w:ascii="宋体" w:eastAsia="宋体" w:hAnsi="宋体" w:hint="eastAsia"/>
          <w:sz w:val="24"/>
          <w:szCs w:val="24"/>
        </w:rPr>
        <w:t>快速、有效地降低污染，保护土壤资源，维系生态平衡，研究价值很高。</w:t>
      </w:r>
    </w:p>
    <w:p w14:paraId="4DF8D210" w14:textId="77777777" w:rsidR="00B12908" w:rsidRPr="00AC143B" w:rsidRDefault="00B12908" w:rsidP="00B12908">
      <w:pPr>
        <w:jc w:val="center"/>
        <w:rPr>
          <w:rFonts w:ascii="宋体" w:eastAsia="宋体" w:hAnsi="宋体" w:hint="eastAsia"/>
          <w:b/>
          <w:bCs/>
          <w:sz w:val="24"/>
          <w:szCs w:val="24"/>
        </w:rPr>
      </w:pPr>
      <w:r w:rsidRPr="00AC143B">
        <w:rPr>
          <w:rFonts w:ascii="宋体" w:eastAsia="宋体" w:hAnsi="宋体" w:hint="eastAsia"/>
          <w:b/>
          <w:bCs/>
          <w:sz w:val="24"/>
          <w:szCs w:val="24"/>
        </w:rPr>
        <w:t>表</w:t>
      </w:r>
      <w:r w:rsidR="002017B5" w:rsidRPr="00AC143B">
        <w:rPr>
          <w:rFonts w:ascii="宋体" w:eastAsia="宋体" w:hAnsi="宋体" w:hint="eastAsia"/>
          <w:b/>
          <w:bCs/>
          <w:sz w:val="24"/>
          <w:szCs w:val="24"/>
        </w:rPr>
        <w:t>4</w:t>
      </w:r>
      <w:r w:rsidR="002017B5" w:rsidRPr="00AC143B">
        <w:rPr>
          <w:rFonts w:ascii="宋体" w:eastAsia="宋体" w:hAnsi="宋体"/>
          <w:b/>
          <w:bCs/>
          <w:sz w:val="24"/>
          <w:szCs w:val="24"/>
        </w:rPr>
        <w:t>.</w:t>
      </w:r>
      <w:r w:rsidR="00AC143B" w:rsidRPr="00AC143B">
        <w:rPr>
          <w:rFonts w:ascii="宋体" w:eastAsia="宋体" w:hAnsi="宋体"/>
          <w:b/>
          <w:bCs/>
          <w:sz w:val="24"/>
          <w:szCs w:val="24"/>
        </w:rPr>
        <w:t>1.1</w:t>
      </w:r>
      <w:r w:rsidRPr="00AC143B">
        <w:rPr>
          <w:rFonts w:ascii="宋体" w:eastAsia="宋体" w:hAnsi="宋体" w:hint="eastAsia"/>
          <w:b/>
          <w:bCs/>
          <w:sz w:val="24"/>
          <w:szCs w:val="24"/>
        </w:rPr>
        <w:t>市场前景</w:t>
      </w:r>
    </w:p>
    <w:tbl>
      <w:tblPr>
        <w:tblStyle w:val="ab"/>
        <w:tblW w:w="0" w:type="auto"/>
        <w:tblLook w:val="04A0" w:firstRow="1" w:lastRow="0" w:firstColumn="1" w:lastColumn="0" w:noHBand="0" w:noVBand="1"/>
      </w:tblPr>
      <w:tblGrid>
        <w:gridCol w:w="2070"/>
        <w:gridCol w:w="2458"/>
        <w:gridCol w:w="3768"/>
      </w:tblGrid>
      <w:tr w:rsidR="00B12908" w14:paraId="4BD28FEB" w14:textId="77777777" w:rsidTr="000A620F">
        <w:tc>
          <w:tcPr>
            <w:tcW w:w="8522" w:type="dxa"/>
            <w:gridSpan w:val="3"/>
          </w:tcPr>
          <w:p w14:paraId="5D9F8588" w14:textId="77777777" w:rsidR="00B12908" w:rsidRDefault="00B12908" w:rsidP="00B12908">
            <w:pPr>
              <w:jc w:val="center"/>
              <w:rPr>
                <w:rFonts w:ascii="宋体" w:eastAsia="宋体" w:hAnsi="宋体" w:hint="eastAsia"/>
                <w:sz w:val="24"/>
                <w:szCs w:val="24"/>
              </w:rPr>
            </w:pPr>
            <w:r>
              <w:rPr>
                <w:rFonts w:ascii="宋体" w:eastAsia="宋体" w:hAnsi="宋体" w:hint="eastAsia"/>
                <w:sz w:val="24"/>
                <w:szCs w:val="24"/>
              </w:rPr>
              <w:t>市场及利润边际相关问题</w:t>
            </w:r>
          </w:p>
        </w:tc>
      </w:tr>
      <w:tr w:rsidR="00B12908" w14:paraId="11CF6037" w14:textId="77777777" w:rsidTr="00B12908">
        <w:tc>
          <w:tcPr>
            <w:tcW w:w="2130" w:type="dxa"/>
            <w:vAlign w:val="center"/>
          </w:tcPr>
          <w:p w14:paraId="67E7F838" w14:textId="77777777" w:rsidR="00B12908" w:rsidRDefault="00B12908" w:rsidP="00B12908">
            <w:pPr>
              <w:jc w:val="center"/>
              <w:rPr>
                <w:rFonts w:ascii="宋体" w:eastAsia="宋体" w:hAnsi="宋体" w:hint="eastAsia"/>
                <w:sz w:val="24"/>
                <w:szCs w:val="24"/>
              </w:rPr>
            </w:pPr>
            <w:r>
              <w:rPr>
                <w:rFonts w:ascii="宋体" w:eastAsia="宋体" w:hAnsi="宋体" w:hint="eastAsia"/>
                <w:sz w:val="24"/>
                <w:szCs w:val="24"/>
              </w:rPr>
              <w:t>标准</w:t>
            </w:r>
          </w:p>
        </w:tc>
        <w:tc>
          <w:tcPr>
            <w:tcW w:w="2514" w:type="dxa"/>
            <w:vAlign w:val="center"/>
          </w:tcPr>
          <w:p w14:paraId="492A71FB" w14:textId="77777777" w:rsidR="00B12908" w:rsidRDefault="00B12908" w:rsidP="00B12908">
            <w:pPr>
              <w:jc w:val="center"/>
              <w:rPr>
                <w:rFonts w:ascii="宋体" w:eastAsia="宋体" w:hAnsi="宋体" w:hint="eastAsia"/>
                <w:sz w:val="24"/>
                <w:szCs w:val="24"/>
              </w:rPr>
            </w:pPr>
            <w:r>
              <w:rPr>
                <w:rFonts w:ascii="宋体" w:eastAsia="宋体" w:hAnsi="宋体" w:hint="eastAsia"/>
                <w:sz w:val="24"/>
                <w:szCs w:val="24"/>
              </w:rPr>
              <w:t>潜力</w:t>
            </w:r>
          </w:p>
        </w:tc>
        <w:tc>
          <w:tcPr>
            <w:tcW w:w="3878" w:type="dxa"/>
            <w:vAlign w:val="center"/>
          </w:tcPr>
          <w:p w14:paraId="7C638AC3" w14:textId="77777777" w:rsidR="00B12908" w:rsidRDefault="00B12908" w:rsidP="00B12908">
            <w:pPr>
              <w:jc w:val="center"/>
              <w:rPr>
                <w:rFonts w:ascii="宋体" w:eastAsia="宋体" w:hAnsi="宋体" w:hint="eastAsia"/>
                <w:sz w:val="24"/>
                <w:szCs w:val="24"/>
              </w:rPr>
            </w:pPr>
            <w:r>
              <w:rPr>
                <w:rFonts w:ascii="宋体" w:eastAsia="宋体" w:hAnsi="宋体" w:hint="eastAsia"/>
                <w:sz w:val="24"/>
                <w:szCs w:val="24"/>
              </w:rPr>
              <w:t>评述</w:t>
            </w:r>
          </w:p>
        </w:tc>
      </w:tr>
      <w:tr w:rsidR="00B12908" w14:paraId="50791C23" w14:textId="77777777" w:rsidTr="00B12908">
        <w:tc>
          <w:tcPr>
            <w:tcW w:w="2130" w:type="dxa"/>
            <w:vAlign w:val="center"/>
          </w:tcPr>
          <w:p w14:paraId="5BAADDBE" w14:textId="77777777" w:rsidR="00B12908" w:rsidRDefault="00B12908" w:rsidP="00B12908">
            <w:pPr>
              <w:jc w:val="center"/>
              <w:rPr>
                <w:rFonts w:ascii="宋体" w:eastAsia="宋体" w:hAnsi="宋体" w:hint="eastAsia"/>
                <w:sz w:val="24"/>
                <w:szCs w:val="24"/>
              </w:rPr>
            </w:pPr>
            <w:r>
              <w:rPr>
                <w:rFonts w:ascii="宋体" w:eastAsia="宋体" w:hAnsi="宋体" w:hint="eastAsia"/>
                <w:sz w:val="24"/>
                <w:szCs w:val="24"/>
              </w:rPr>
              <w:t>需求</w:t>
            </w:r>
          </w:p>
        </w:tc>
        <w:tc>
          <w:tcPr>
            <w:tcW w:w="2514" w:type="dxa"/>
          </w:tcPr>
          <w:p w14:paraId="4509B1F7" w14:textId="77777777" w:rsidR="00B12908" w:rsidRDefault="00B12908" w:rsidP="00180291">
            <w:pPr>
              <w:rPr>
                <w:rFonts w:ascii="宋体" w:eastAsia="宋体" w:hAnsi="宋体" w:hint="eastAsia"/>
                <w:sz w:val="24"/>
                <w:szCs w:val="24"/>
              </w:rPr>
            </w:pPr>
            <w:r>
              <w:rPr>
                <w:rFonts w:ascii="宋体" w:eastAsia="宋体" w:hAnsi="宋体" w:hint="eastAsia"/>
                <w:sz w:val="24"/>
                <w:szCs w:val="24"/>
              </w:rPr>
              <w:t>生物</w:t>
            </w:r>
            <w:proofErr w:type="gramStart"/>
            <w:r>
              <w:rPr>
                <w:rFonts w:ascii="宋体" w:eastAsia="宋体" w:hAnsi="宋体" w:hint="eastAsia"/>
                <w:sz w:val="24"/>
                <w:szCs w:val="24"/>
              </w:rPr>
              <w:t>炭</w:t>
            </w:r>
            <w:proofErr w:type="gramEnd"/>
            <w:r>
              <w:rPr>
                <w:rFonts w:ascii="宋体" w:eastAsia="宋体" w:hAnsi="宋体" w:hint="eastAsia"/>
                <w:sz w:val="24"/>
                <w:szCs w:val="24"/>
              </w:rPr>
              <w:t>市场潜力很高</w:t>
            </w:r>
          </w:p>
        </w:tc>
        <w:tc>
          <w:tcPr>
            <w:tcW w:w="3878" w:type="dxa"/>
          </w:tcPr>
          <w:p w14:paraId="1FFD38CF" w14:textId="77777777" w:rsidR="00B12908" w:rsidRDefault="00B12908" w:rsidP="00180291">
            <w:pPr>
              <w:rPr>
                <w:rFonts w:ascii="宋体" w:eastAsia="宋体" w:hAnsi="宋体" w:hint="eastAsia"/>
                <w:sz w:val="24"/>
                <w:szCs w:val="24"/>
              </w:rPr>
            </w:pPr>
            <w:r>
              <w:rPr>
                <w:rFonts w:ascii="宋体" w:eastAsia="宋体" w:hAnsi="宋体" w:hint="eastAsia"/>
                <w:sz w:val="24"/>
                <w:szCs w:val="24"/>
              </w:rPr>
              <w:t>生物</w:t>
            </w:r>
            <w:proofErr w:type="gramStart"/>
            <w:r>
              <w:rPr>
                <w:rFonts w:ascii="宋体" w:eastAsia="宋体" w:hAnsi="宋体" w:hint="eastAsia"/>
                <w:sz w:val="24"/>
                <w:szCs w:val="24"/>
              </w:rPr>
              <w:t>炭</w:t>
            </w:r>
            <w:proofErr w:type="gramEnd"/>
            <w:r>
              <w:rPr>
                <w:rFonts w:ascii="宋体" w:eastAsia="宋体" w:hAnsi="宋体" w:hint="eastAsia"/>
                <w:sz w:val="24"/>
                <w:szCs w:val="24"/>
              </w:rPr>
              <w:t>市场能迎合国家的环境保护政策，还能提供农业报障，是国家重点支持的对象</w:t>
            </w:r>
          </w:p>
        </w:tc>
      </w:tr>
      <w:tr w:rsidR="00B12908" w14:paraId="23213E65" w14:textId="77777777" w:rsidTr="00B12908">
        <w:tc>
          <w:tcPr>
            <w:tcW w:w="2130" w:type="dxa"/>
            <w:vAlign w:val="center"/>
          </w:tcPr>
          <w:p w14:paraId="51395ABB" w14:textId="77777777" w:rsidR="00B12908" w:rsidRDefault="00B12908" w:rsidP="00B12908">
            <w:pPr>
              <w:jc w:val="center"/>
              <w:rPr>
                <w:rFonts w:ascii="宋体" w:eastAsia="宋体" w:hAnsi="宋体" w:hint="eastAsia"/>
                <w:sz w:val="24"/>
                <w:szCs w:val="24"/>
              </w:rPr>
            </w:pPr>
            <w:r>
              <w:rPr>
                <w:rFonts w:ascii="宋体" w:eastAsia="宋体" w:hAnsi="宋体" w:hint="eastAsia"/>
                <w:sz w:val="24"/>
                <w:szCs w:val="24"/>
              </w:rPr>
              <w:t>客户</w:t>
            </w:r>
          </w:p>
        </w:tc>
        <w:tc>
          <w:tcPr>
            <w:tcW w:w="2514" w:type="dxa"/>
          </w:tcPr>
          <w:p w14:paraId="205AA6FB" w14:textId="77777777" w:rsidR="00B12908" w:rsidRDefault="00B12908" w:rsidP="00180291">
            <w:pPr>
              <w:rPr>
                <w:rFonts w:ascii="宋体" w:eastAsia="宋体" w:hAnsi="宋体" w:hint="eastAsia"/>
                <w:sz w:val="24"/>
                <w:szCs w:val="24"/>
              </w:rPr>
            </w:pPr>
            <w:r>
              <w:rPr>
                <w:rFonts w:ascii="宋体" w:eastAsia="宋体" w:hAnsi="宋体" w:hint="eastAsia"/>
                <w:sz w:val="24"/>
                <w:szCs w:val="24"/>
              </w:rPr>
              <w:t>主要客户为农民，基数很多，潜力大</w:t>
            </w:r>
          </w:p>
        </w:tc>
        <w:tc>
          <w:tcPr>
            <w:tcW w:w="3878" w:type="dxa"/>
          </w:tcPr>
          <w:p w14:paraId="50C4A600" w14:textId="77777777" w:rsidR="00B12908" w:rsidRDefault="00B12908" w:rsidP="00180291">
            <w:pPr>
              <w:rPr>
                <w:rFonts w:ascii="宋体" w:eastAsia="宋体" w:hAnsi="宋体" w:hint="eastAsia"/>
                <w:sz w:val="24"/>
                <w:szCs w:val="24"/>
              </w:rPr>
            </w:pPr>
            <w:r>
              <w:rPr>
                <w:rFonts w:ascii="宋体" w:eastAsia="宋体" w:hAnsi="宋体" w:hint="eastAsia"/>
                <w:sz w:val="24"/>
                <w:szCs w:val="24"/>
              </w:rPr>
              <w:t>我国是农业大国，农民、田地很多，其中田地由于工业发展受污染的数量占据了田地总数中不小的比重，对生物炭的消耗量很大，市场潜力巨大</w:t>
            </w:r>
          </w:p>
        </w:tc>
      </w:tr>
      <w:tr w:rsidR="00B12908" w14:paraId="7EEA905D" w14:textId="77777777" w:rsidTr="00464802">
        <w:tc>
          <w:tcPr>
            <w:tcW w:w="2130" w:type="dxa"/>
            <w:vAlign w:val="center"/>
          </w:tcPr>
          <w:p w14:paraId="4D636DDA" w14:textId="77777777" w:rsidR="00B12908" w:rsidRPr="00B12908" w:rsidRDefault="00B12908" w:rsidP="00464802">
            <w:pPr>
              <w:jc w:val="center"/>
              <w:rPr>
                <w:rFonts w:ascii="宋体" w:eastAsia="宋体" w:hAnsi="宋体" w:hint="eastAsia"/>
                <w:sz w:val="24"/>
                <w:szCs w:val="24"/>
              </w:rPr>
            </w:pPr>
            <w:r>
              <w:rPr>
                <w:rFonts w:ascii="宋体" w:eastAsia="宋体" w:hAnsi="宋体" w:hint="eastAsia"/>
                <w:sz w:val="24"/>
                <w:szCs w:val="24"/>
              </w:rPr>
              <w:t>回报用户</w:t>
            </w:r>
          </w:p>
        </w:tc>
        <w:tc>
          <w:tcPr>
            <w:tcW w:w="2514" w:type="dxa"/>
            <w:vAlign w:val="center"/>
          </w:tcPr>
          <w:p w14:paraId="7A7A10C5" w14:textId="77777777" w:rsidR="00B12908" w:rsidRDefault="00B12908" w:rsidP="00464802">
            <w:pPr>
              <w:jc w:val="center"/>
              <w:rPr>
                <w:rFonts w:ascii="宋体" w:eastAsia="宋体" w:hAnsi="宋体" w:hint="eastAsia"/>
                <w:sz w:val="24"/>
                <w:szCs w:val="24"/>
              </w:rPr>
            </w:pPr>
            <w:r>
              <w:rPr>
                <w:rFonts w:ascii="宋体" w:eastAsia="宋体" w:hAnsi="宋体" w:hint="eastAsia"/>
                <w:sz w:val="24"/>
                <w:szCs w:val="24"/>
              </w:rPr>
              <w:t>&gt;</w:t>
            </w:r>
            <w:r w:rsidR="00464802">
              <w:rPr>
                <w:rFonts w:ascii="宋体" w:eastAsia="宋体" w:hAnsi="宋体"/>
                <w:sz w:val="24"/>
                <w:szCs w:val="24"/>
              </w:rPr>
              <w:t>2</w:t>
            </w:r>
            <w:r>
              <w:rPr>
                <w:rFonts w:ascii="宋体" w:eastAsia="宋体" w:hAnsi="宋体" w:hint="eastAsia"/>
                <w:sz w:val="24"/>
                <w:szCs w:val="24"/>
              </w:rPr>
              <w:t>年</w:t>
            </w:r>
          </w:p>
        </w:tc>
        <w:tc>
          <w:tcPr>
            <w:tcW w:w="3878" w:type="dxa"/>
          </w:tcPr>
          <w:p w14:paraId="37E247D5" w14:textId="77777777" w:rsidR="00B12908" w:rsidRDefault="00B12908" w:rsidP="00180291">
            <w:pPr>
              <w:rPr>
                <w:rFonts w:ascii="宋体" w:eastAsia="宋体" w:hAnsi="宋体" w:hint="eastAsia"/>
                <w:sz w:val="24"/>
                <w:szCs w:val="24"/>
              </w:rPr>
            </w:pPr>
            <w:r>
              <w:rPr>
                <w:rFonts w:ascii="宋体" w:eastAsia="宋体" w:hAnsi="宋体" w:hint="eastAsia"/>
                <w:sz w:val="24"/>
                <w:szCs w:val="24"/>
              </w:rPr>
              <w:t>生物炭的作用是防治污染</w:t>
            </w:r>
            <w:r w:rsidR="00464802">
              <w:rPr>
                <w:rFonts w:ascii="宋体" w:eastAsia="宋体" w:hAnsi="宋体" w:hint="eastAsia"/>
                <w:sz w:val="24"/>
                <w:szCs w:val="24"/>
              </w:rPr>
              <w:t>和提高作物产量</w:t>
            </w:r>
            <w:r>
              <w:rPr>
                <w:rFonts w:ascii="宋体" w:eastAsia="宋体" w:hAnsi="宋体" w:hint="eastAsia"/>
                <w:sz w:val="24"/>
                <w:szCs w:val="24"/>
              </w:rPr>
              <w:t>，</w:t>
            </w:r>
            <w:r w:rsidR="00464802">
              <w:rPr>
                <w:rFonts w:ascii="宋体" w:eastAsia="宋体" w:hAnsi="宋体" w:hint="eastAsia"/>
                <w:sz w:val="24"/>
                <w:szCs w:val="24"/>
              </w:rPr>
              <w:t>需要的时间稍微长一点</w:t>
            </w:r>
          </w:p>
        </w:tc>
      </w:tr>
      <w:tr w:rsidR="00B12908" w14:paraId="0E1C4328" w14:textId="77777777" w:rsidTr="00464802">
        <w:tc>
          <w:tcPr>
            <w:tcW w:w="2130" w:type="dxa"/>
            <w:vAlign w:val="center"/>
          </w:tcPr>
          <w:p w14:paraId="07B145C3" w14:textId="77777777" w:rsidR="00B12908" w:rsidRDefault="00464802" w:rsidP="00464802">
            <w:pPr>
              <w:jc w:val="center"/>
              <w:rPr>
                <w:rFonts w:ascii="宋体" w:eastAsia="宋体" w:hAnsi="宋体" w:hint="eastAsia"/>
                <w:sz w:val="24"/>
                <w:szCs w:val="24"/>
              </w:rPr>
            </w:pPr>
            <w:r>
              <w:rPr>
                <w:rFonts w:ascii="宋体" w:eastAsia="宋体" w:hAnsi="宋体" w:hint="eastAsia"/>
                <w:sz w:val="24"/>
                <w:szCs w:val="24"/>
              </w:rPr>
              <w:t>增加或创造价值</w:t>
            </w:r>
          </w:p>
        </w:tc>
        <w:tc>
          <w:tcPr>
            <w:tcW w:w="2514" w:type="dxa"/>
            <w:vAlign w:val="center"/>
          </w:tcPr>
          <w:p w14:paraId="36CDF4A0" w14:textId="77777777" w:rsidR="00B12908" w:rsidRDefault="00464802" w:rsidP="00464802">
            <w:pPr>
              <w:jc w:val="center"/>
              <w:rPr>
                <w:rFonts w:ascii="宋体" w:eastAsia="宋体" w:hAnsi="宋体" w:hint="eastAsia"/>
                <w:sz w:val="24"/>
                <w:szCs w:val="24"/>
              </w:rPr>
            </w:pPr>
            <w:r>
              <w:rPr>
                <w:rFonts w:ascii="宋体" w:eastAsia="宋体" w:hAnsi="宋体" w:hint="eastAsia"/>
                <w:sz w:val="24"/>
                <w:szCs w:val="24"/>
              </w:rPr>
              <w:t>潜力高</w:t>
            </w:r>
          </w:p>
        </w:tc>
        <w:tc>
          <w:tcPr>
            <w:tcW w:w="3878" w:type="dxa"/>
          </w:tcPr>
          <w:p w14:paraId="162E6D1A" w14:textId="77777777" w:rsidR="00B12908" w:rsidRDefault="00464802" w:rsidP="00180291">
            <w:pPr>
              <w:rPr>
                <w:rFonts w:ascii="宋体" w:eastAsia="宋体" w:hAnsi="宋体" w:hint="eastAsia"/>
                <w:sz w:val="24"/>
                <w:szCs w:val="24"/>
              </w:rPr>
            </w:pPr>
            <w:proofErr w:type="gramStart"/>
            <w:r>
              <w:rPr>
                <w:rFonts w:ascii="宋体" w:eastAsia="宋体" w:hAnsi="宋体" w:hint="eastAsia"/>
                <w:sz w:val="24"/>
                <w:szCs w:val="24"/>
              </w:rPr>
              <w:t>生物炭能提高</w:t>
            </w:r>
            <w:proofErr w:type="gramEnd"/>
            <w:r>
              <w:rPr>
                <w:rFonts w:ascii="宋体" w:eastAsia="宋体" w:hAnsi="宋体" w:hint="eastAsia"/>
                <w:sz w:val="24"/>
                <w:szCs w:val="24"/>
              </w:rPr>
              <w:t>土壤利用率，增加土壤价值，于此同时，不断推广生物</w:t>
            </w:r>
            <w:proofErr w:type="gramStart"/>
            <w:r>
              <w:rPr>
                <w:rFonts w:ascii="宋体" w:eastAsia="宋体" w:hAnsi="宋体" w:hint="eastAsia"/>
                <w:sz w:val="24"/>
                <w:szCs w:val="24"/>
              </w:rPr>
              <w:t>炭</w:t>
            </w:r>
            <w:proofErr w:type="gramEnd"/>
            <w:r>
              <w:rPr>
                <w:rFonts w:ascii="宋体" w:eastAsia="宋体" w:hAnsi="宋体" w:hint="eastAsia"/>
                <w:sz w:val="24"/>
                <w:szCs w:val="24"/>
              </w:rPr>
              <w:t>可以扩大生物</w:t>
            </w:r>
            <w:proofErr w:type="gramStart"/>
            <w:r>
              <w:rPr>
                <w:rFonts w:ascii="宋体" w:eastAsia="宋体" w:hAnsi="宋体" w:hint="eastAsia"/>
                <w:sz w:val="24"/>
                <w:szCs w:val="24"/>
              </w:rPr>
              <w:t>炭</w:t>
            </w:r>
            <w:proofErr w:type="gramEnd"/>
            <w:r>
              <w:rPr>
                <w:rFonts w:ascii="宋体" w:eastAsia="宋体" w:hAnsi="宋体" w:hint="eastAsia"/>
                <w:sz w:val="24"/>
                <w:szCs w:val="24"/>
              </w:rPr>
              <w:t>市场，形成正反馈</w:t>
            </w:r>
          </w:p>
        </w:tc>
      </w:tr>
      <w:tr w:rsidR="00B12908" w14:paraId="4573631C" w14:textId="77777777" w:rsidTr="00B833A3">
        <w:trPr>
          <w:trHeight w:val="1627"/>
        </w:trPr>
        <w:tc>
          <w:tcPr>
            <w:tcW w:w="2130" w:type="dxa"/>
            <w:vAlign w:val="center"/>
          </w:tcPr>
          <w:p w14:paraId="6D491EA9" w14:textId="77777777" w:rsidR="00B12908" w:rsidRPr="00464802" w:rsidRDefault="00464802" w:rsidP="00B833A3">
            <w:pPr>
              <w:jc w:val="center"/>
              <w:rPr>
                <w:rFonts w:ascii="宋体" w:eastAsia="宋体" w:hAnsi="宋体" w:hint="eastAsia"/>
                <w:sz w:val="24"/>
                <w:szCs w:val="24"/>
              </w:rPr>
            </w:pPr>
            <w:r>
              <w:rPr>
                <w:rFonts w:ascii="宋体" w:eastAsia="宋体" w:hAnsi="宋体" w:hint="eastAsia"/>
                <w:sz w:val="24"/>
                <w:szCs w:val="24"/>
              </w:rPr>
              <w:t>市场规模</w:t>
            </w:r>
          </w:p>
        </w:tc>
        <w:tc>
          <w:tcPr>
            <w:tcW w:w="2514" w:type="dxa"/>
            <w:vAlign w:val="center"/>
          </w:tcPr>
          <w:p w14:paraId="292A1E06" w14:textId="77777777" w:rsidR="00B12908" w:rsidRDefault="00464802" w:rsidP="00B833A3">
            <w:pPr>
              <w:jc w:val="center"/>
              <w:rPr>
                <w:rFonts w:ascii="宋体" w:eastAsia="宋体" w:hAnsi="宋体" w:hint="eastAsia"/>
                <w:sz w:val="24"/>
                <w:szCs w:val="24"/>
              </w:rPr>
            </w:pPr>
            <w:r>
              <w:rPr>
                <w:rFonts w:ascii="宋体" w:eastAsia="宋体" w:hAnsi="宋体" w:hint="eastAsia"/>
                <w:sz w:val="24"/>
                <w:szCs w:val="24"/>
              </w:rPr>
              <w:t>估计大于</w:t>
            </w:r>
            <w:r w:rsidR="00B833A3">
              <w:rPr>
                <w:rFonts w:ascii="宋体" w:eastAsia="宋体" w:hAnsi="宋体" w:hint="eastAsia"/>
                <w:sz w:val="24"/>
                <w:szCs w:val="24"/>
              </w:rPr>
              <w:t>4</w:t>
            </w:r>
            <w:r>
              <w:rPr>
                <w:rFonts w:ascii="宋体" w:eastAsia="宋体" w:hAnsi="宋体" w:hint="eastAsia"/>
                <w:sz w:val="24"/>
                <w:szCs w:val="24"/>
              </w:rPr>
              <w:t>亿美元</w:t>
            </w:r>
          </w:p>
        </w:tc>
        <w:tc>
          <w:tcPr>
            <w:tcW w:w="3878" w:type="dxa"/>
          </w:tcPr>
          <w:p w14:paraId="4FCEA3EC" w14:textId="77777777" w:rsidR="00B12908" w:rsidRDefault="00464802" w:rsidP="00180291">
            <w:pPr>
              <w:rPr>
                <w:rFonts w:ascii="宋体" w:eastAsia="宋体" w:hAnsi="宋体" w:hint="eastAsia"/>
                <w:sz w:val="24"/>
                <w:szCs w:val="24"/>
              </w:rPr>
            </w:pPr>
            <w:r>
              <w:rPr>
                <w:rFonts w:ascii="宋体" w:eastAsia="宋体" w:hAnsi="宋体" w:hint="eastAsia"/>
                <w:sz w:val="24"/>
                <w:szCs w:val="24"/>
              </w:rPr>
              <w:t>生物</w:t>
            </w:r>
            <w:proofErr w:type="gramStart"/>
            <w:r>
              <w:rPr>
                <w:rFonts w:ascii="宋体" w:eastAsia="宋体" w:hAnsi="宋体" w:hint="eastAsia"/>
                <w:sz w:val="24"/>
                <w:szCs w:val="24"/>
              </w:rPr>
              <w:t>炭</w:t>
            </w:r>
            <w:proofErr w:type="gramEnd"/>
            <w:r>
              <w:rPr>
                <w:rFonts w:ascii="宋体" w:eastAsia="宋体" w:hAnsi="宋体" w:hint="eastAsia"/>
                <w:sz w:val="24"/>
                <w:szCs w:val="24"/>
              </w:rPr>
              <w:t>不仅对国内农业市场有提高，还能作为环保材质运输到国外，国内外的农业市场巨大，</w:t>
            </w:r>
            <w:proofErr w:type="gramStart"/>
            <w:r>
              <w:rPr>
                <w:rFonts w:ascii="宋体" w:eastAsia="宋体" w:hAnsi="宋体" w:hint="eastAsia"/>
                <w:sz w:val="24"/>
                <w:szCs w:val="24"/>
              </w:rPr>
              <w:t>生物炭若能</w:t>
            </w:r>
            <w:proofErr w:type="gramEnd"/>
            <w:r>
              <w:rPr>
                <w:rFonts w:ascii="宋体" w:eastAsia="宋体" w:hAnsi="宋体" w:hint="eastAsia"/>
                <w:sz w:val="24"/>
                <w:szCs w:val="24"/>
              </w:rPr>
              <w:t>继续发展，市场规模会更大，短期内不会遇到瓶颈</w:t>
            </w:r>
          </w:p>
        </w:tc>
      </w:tr>
      <w:tr w:rsidR="00B12908" w14:paraId="32CE0241" w14:textId="77777777" w:rsidTr="00B833A3">
        <w:trPr>
          <w:trHeight w:val="63"/>
        </w:trPr>
        <w:tc>
          <w:tcPr>
            <w:tcW w:w="2130" w:type="dxa"/>
            <w:vAlign w:val="center"/>
          </w:tcPr>
          <w:p w14:paraId="76AE02DC" w14:textId="77777777" w:rsidR="00B12908" w:rsidRDefault="00464802" w:rsidP="00B833A3">
            <w:pPr>
              <w:jc w:val="center"/>
              <w:rPr>
                <w:rFonts w:ascii="宋体" w:eastAsia="宋体" w:hAnsi="宋体" w:hint="eastAsia"/>
                <w:sz w:val="24"/>
                <w:szCs w:val="24"/>
              </w:rPr>
            </w:pPr>
            <w:r>
              <w:rPr>
                <w:rFonts w:ascii="宋体" w:eastAsia="宋体" w:hAnsi="宋体" w:hint="eastAsia"/>
                <w:sz w:val="24"/>
                <w:szCs w:val="24"/>
              </w:rPr>
              <w:t>市场增长率</w:t>
            </w:r>
          </w:p>
        </w:tc>
        <w:tc>
          <w:tcPr>
            <w:tcW w:w="2514" w:type="dxa"/>
            <w:vAlign w:val="center"/>
          </w:tcPr>
          <w:p w14:paraId="0CB09C06" w14:textId="77777777" w:rsidR="00B12908" w:rsidRDefault="00464802" w:rsidP="00B833A3">
            <w:pPr>
              <w:jc w:val="center"/>
              <w:rPr>
                <w:rFonts w:ascii="宋体" w:eastAsia="宋体" w:hAnsi="宋体" w:hint="eastAsia"/>
                <w:sz w:val="24"/>
                <w:szCs w:val="24"/>
              </w:rPr>
            </w:pPr>
            <w:r>
              <w:rPr>
                <w:rFonts w:ascii="宋体" w:eastAsia="宋体" w:hAnsi="宋体" w:hint="eastAsia"/>
                <w:sz w:val="24"/>
                <w:szCs w:val="24"/>
              </w:rPr>
              <w:t>&gt;</w:t>
            </w:r>
            <w:r>
              <w:rPr>
                <w:rFonts w:ascii="宋体" w:eastAsia="宋体" w:hAnsi="宋体"/>
                <w:sz w:val="24"/>
                <w:szCs w:val="24"/>
              </w:rPr>
              <w:t>15%</w:t>
            </w:r>
          </w:p>
        </w:tc>
        <w:tc>
          <w:tcPr>
            <w:tcW w:w="3878" w:type="dxa"/>
          </w:tcPr>
          <w:p w14:paraId="6E5E4D72" w14:textId="77777777" w:rsidR="00B12908" w:rsidRDefault="00464802" w:rsidP="00180291">
            <w:pPr>
              <w:rPr>
                <w:rFonts w:ascii="宋体" w:eastAsia="宋体" w:hAnsi="宋体" w:hint="eastAsia"/>
                <w:sz w:val="24"/>
                <w:szCs w:val="24"/>
              </w:rPr>
            </w:pPr>
            <w:r>
              <w:rPr>
                <w:rFonts w:ascii="宋体" w:eastAsia="宋体" w:hAnsi="宋体" w:hint="eastAsia"/>
                <w:sz w:val="24"/>
                <w:szCs w:val="24"/>
              </w:rPr>
              <w:t>生物炭的市场目前还处于初期发展阶段，上升空间还很大</w:t>
            </w:r>
          </w:p>
        </w:tc>
      </w:tr>
      <w:tr w:rsidR="00895FE9" w14:paraId="361DA036" w14:textId="77777777" w:rsidTr="00B833A3">
        <w:trPr>
          <w:trHeight w:val="63"/>
        </w:trPr>
        <w:tc>
          <w:tcPr>
            <w:tcW w:w="2130" w:type="dxa"/>
            <w:vAlign w:val="center"/>
          </w:tcPr>
          <w:p w14:paraId="24394A90" w14:textId="77777777" w:rsidR="00895FE9" w:rsidRDefault="00895FE9" w:rsidP="00B833A3">
            <w:pPr>
              <w:jc w:val="center"/>
              <w:rPr>
                <w:rFonts w:ascii="宋体" w:eastAsia="宋体" w:hAnsi="宋体" w:hint="eastAsia"/>
                <w:sz w:val="24"/>
                <w:szCs w:val="24"/>
              </w:rPr>
            </w:pPr>
            <w:r>
              <w:rPr>
                <w:rFonts w:ascii="宋体" w:eastAsia="宋体" w:hAnsi="宋体" w:hint="eastAsia"/>
                <w:sz w:val="24"/>
                <w:szCs w:val="24"/>
              </w:rPr>
              <w:t>总利润</w:t>
            </w:r>
          </w:p>
        </w:tc>
        <w:tc>
          <w:tcPr>
            <w:tcW w:w="2514" w:type="dxa"/>
            <w:vAlign w:val="center"/>
          </w:tcPr>
          <w:p w14:paraId="44EE2CB6" w14:textId="77777777" w:rsidR="00895FE9" w:rsidRDefault="00895FE9" w:rsidP="00B833A3">
            <w:pPr>
              <w:jc w:val="center"/>
              <w:rPr>
                <w:rFonts w:ascii="宋体" w:eastAsia="宋体" w:hAnsi="宋体" w:hint="eastAsia"/>
                <w:sz w:val="24"/>
                <w:szCs w:val="24"/>
              </w:rPr>
            </w:pPr>
            <w:r>
              <w:rPr>
                <w:rFonts w:ascii="宋体" w:eastAsia="宋体" w:hAnsi="宋体" w:hint="eastAsia"/>
                <w:sz w:val="24"/>
                <w:szCs w:val="24"/>
              </w:rPr>
              <w:t>大于&gt;</w:t>
            </w:r>
            <w:r>
              <w:rPr>
                <w:rFonts w:ascii="宋体" w:eastAsia="宋体" w:hAnsi="宋体"/>
                <w:sz w:val="24"/>
                <w:szCs w:val="24"/>
              </w:rPr>
              <w:t>50%</w:t>
            </w:r>
            <w:r>
              <w:rPr>
                <w:rFonts w:ascii="宋体" w:eastAsia="宋体" w:hAnsi="宋体" w:hint="eastAsia"/>
                <w:sz w:val="24"/>
                <w:szCs w:val="24"/>
              </w:rPr>
              <w:t>且持续</w:t>
            </w:r>
          </w:p>
        </w:tc>
        <w:tc>
          <w:tcPr>
            <w:tcW w:w="3878" w:type="dxa"/>
          </w:tcPr>
          <w:p w14:paraId="00361704" w14:textId="77777777" w:rsidR="00895FE9" w:rsidRDefault="00895FE9" w:rsidP="00180291">
            <w:pPr>
              <w:rPr>
                <w:rFonts w:ascii="宋体" w:eastAsia="宋体" w:hAnsi="宋体" w:hint="eastAsia"/>
                <w:sz w:val="24"/>
                <w:szCs w:val="24"/>
              </w:rPr>
            </w:pPr>
            <w:r>
              <w:rPr>
                <w:rFonts w:ascii="宋体" w:eastAsia="宋体" w:hAnsi="宋体" w:hint="eastAsia"/>
                <w:sz w:val="24"/>
                <w:szCs w:val="24"/>
              </w:rPr>
              <w:t>生物</w:t>
            </w:r>
            <w:proofErr w:type="gramStart"/>
            <w:r>
              <w:rPr>
                <w:rFonts w:ascii="宋体" w:eastAsia="宋体" w:hAnsi="宋体" w:hint="eastAsia"/>
                <w:sz w:val="24"/>
                <w:szCs w:val="24"/>
              </w:rPr>
              <w:t>炭</w:t>
            </w:r>
            <w:proofErr w:type="gramEnd"/>
            <w:r>
              <w:rPr>
                <w:rFonts w:ascii="宋体" w:eastAsia="宋体" w:hAnsi="宋体" w:hint="eastAsia"/>
                <w:sz w:val="24"/>
                <w:szCs w:val="24"/>
              </w:rPr>
              <w:t>生产原料和设备的价格都不高，每吨成本约1</w:t>
            </w:r>
            <w:r>
              <w:rPr>
                <w:rFonts w:ascii="宋体" w:eastAsia="宋体" w:hAnsi="宋体"/>
                <w:sz w:val="24"/>
                <w:szCs w:val="24"/>
              </w:rPr>
              <w:t>100</w:t>
            </w:r>
            <w:r>
              <w:rPr>
                <w:rFonts w:ascii="宋体" w:eastAsia="宋体" w:hAnsi="宋体" w:hint="eastAsia"/>
                <w:sz w:val="24"/>
                <w:szCs w:val="24"/>
              </w:rPr>
              <w:t>元，价格为1</w:t>
            </w:r>
            <w:r>
              <w:rPr>
                <w:rFonts w:ascii="宋体" w:eastAsia="宋体" w:hAnsi="宋体"/>
                <w:sz w:val="24"/>
                <w:szCs w:val="24"/>
              </w:rPr>
              <w:t>800</w:t>
            </w:r>
            <w:r>
              <w:rPr>
                <w:rFonts w:ascii="宋体" w:eastAsia="宋体" w:hAnsi="宋体" w:hint="eastAsia"/>
                <w:sz w:val="24"/>
                <w:szCs w:val="24"/>
              </w:rPr>
              <w:t>-</w:t>
            </w:r>
            <w:r>
              <w:rPr>
                <w:rFonts w:ascii="宋体" w:eastAsia="宋体" w:hAnsi="宋体"/>
                <w:sz w:val="24"/>
                <w:szCs w:val="24"/>
              </w:rPr>
              <w:t>2100</w:t>
            </w:r>
            <w:r>
              <w:rPr>
                <w:rFonts w:ascii="宋体" w:eastAsia="宋体" w:hAnsi="宋体" w:hint="eastAsia"/>
                <w:sz w:val="24"/>
                <w:szCs w:val="24"/>
              </w:rPr>
              <w:t>元每吨，</w:t>
            </w:r>
            <w:r w:rsidR="00207C74">
              <w:rPr>
                <w:rFonts w:ascii="宋体" w:eastAsia="宋体" w:hAnsi="宋体" w:hint="eastAsia"/>
                <w:sz w:val="24"/>
                <w:szCs w:val="24"/>
              </w:rPr>
              <w:t>虽然</w:t>
            </w:r>
            <w:proofErr w:type="gramStart"/>
            <w:r w:rsidR="00207C74">
              <w:rPr>
                <w:rFonts w:ascii="宋体" w:eastAsia="宋体" w:hAnsi="宋体" w:hint="eastAsia"/>
                <w:sz w:val="24"/>
                <w:szCs w:val="24"/>
              </w:rPr>
              <w:t>目前利润</w:t>
            </w:r>
            <w:proofErr w:type="gramEnd"/>
            <w:r w:rsidR="00207C74">
              <w:rPr>
                <w:rFonts w:ascii="宋体" w:eastAsia="宋体" w:hAnsi="宋体" w:hint="eastAsia"/>
                <w:sz w:val="24"/>
                <w:szCs w:val="24"/>
              </w:rPr>
              <w:t>在缓慢降低，但还是</w:t>
            </w:r>
            <w:r>
              <w:rPr>
                <w:rFonts w:ascii="宋体" w:eastAsia="宋体" w:hAnsi="宋体" w:hint="eastAsia"/>
                <w:sz w:val="24"/>
                <w:szCs w:val="24"/>
              </w:rPr>
              <w:t>非常高</w:t>
            </w:r>
          </w:p>
        </w:tc>
      </w:tr>
    </w:tbl>
    <w:p w14:paraId="29981475" w14:textId="77777777" w:rsidR="001F39EA" w:rsidRDefault="001F39EA" w:rsidP="00E93374">
      <w:pPr>
        <w:rPr>
          <w:rFonts w:ascii="宋体" w:eastAsia="宋体" w:hAnsi="宋体" w:hint="eastAsia"/>
          <w:b/>
          <w:bCs/>
          <w:sz w:val="24"/>
          <w:szCs w:val="24"/>
        </w:rPr>
      </w:pPr>
    </w:p>
    <w:p w14:paraId="4A559063" w14:textId="77777777" w:rsidR="002017B5" w:rsidRPr="00AC143B" w:rsidRDefault="002017B5" w:rsidP="00AC143B">
      <w:pPr>
        <w:jc w:val="center"/>
        <w:rPr>
          <w:rFonts w:ascii="宋体" w:eastAsia="宋体" w:hAnsi="宋体" w:hint="eastAsia"/>
          <w:b/>
          <w:bCs/>
          <w:sz w:val="24"/>
          <w:szCs w:val="24"/>
        </w:rPr>
      </w:pPr>
      <w:r w:rsidRPr="00AC143B">
        <w:rPr>
          <w:rFonts w:ascii="宋体" w:eastAsia="宋体" w:hAnsi="宋体" w:hint="eastAsia"/>
          <w:b/>
          <w:bCs/>
          <w:sz w:val="24"/>
          <w:szCs w:val="24"/>
        </w:rPr>
        <w:t>表4</w:t>
      </w:r>
      <w:r w:rsidR="00AC143B" w:rsidRPr="00AC143B">
        <w:rPr>
          <w:rFonts w:ascii="宋体" w:eastAsia="宋体" w:hAnsi="宋体" w:hint="eastAsia"/>
          <w:b/>
          <w:bCs/>
          <w:sz w:val="24"/>
          <w:szCs w:val="24"/>
        </w:rPr>
        <w:t>.</w:t>
      </w:r>
      <w:r w:rsidR="00AC143B" w:rsidRPr="00AC143B">
        <w:rPr>
          <w:rFonts w:ascii="宋体" w:eastAsia="宋体" w:hAnsi="宋体"/>
          <w:b/>
          <w:bCs/>
          <w:sz w:val="24"/>
          <w:szCs w:val="24"/>
        </w:rPr>
        <w:t>1.2 2014</w:t>
      </w:r>
      <w:r w:rsidR="00AC143B" w:rsidRPr="00AC143B">
        <w:rPr>
          <w:rFonts w:ascii="宋体" w:eastAsia="宋体" w:hAnsi="宋体" w:hint="eastAsia"/>
          <w:b/>
          <w:bCs/>
          <w:sz w:val="24"/>
          <w:szCs w:val="24"/>
        </w:rPr>
        <w:t>-</w:t>
      </w:r>
      <w:r w:rsidR="00AC143B" w:rsidRPr="00AC143B">
        <w:rPr>
          <w:rFonts w:ascii="宋体" w:eastAsia="宋体" w:hAnsi="宋体"/>
          <w:b/>
          <w:bCs/>
          <w:sz w:val="24"/>
          <w:szCs w:val="24"/>
        </w:rPr>
        <w:t>2023</w:t>
      </w:r>
      <w:r w:rsidR="00AC143B" w:rsidRPr="00AC143B">
        <w:rPr>
          <w:rFonts w:ascii="宋体" w:eastAsia="宋体" w:hAnsi="宋体" w:hint="eastAsia"/>
          <w:b/>
          <w:bCs/>
          <w:sz w:val="24"/>
          <w:szCs w:val="24"/>
        </w:rPr>
        <w:t>年中国生物</w:t>
      </w:r>
      <w:proofErr w:type="gramStart"/>
      <w:r w:rsidR="00AC143B" w:rsidRPr="00AC143B">
        <w:rPr>
          <w:rFonts w:ascii="宋体" w:eastAsia="宋体" w:hAnsi="宋体" w:hint="eastAsia"/>
          <w:b/>
          <w:bCs/>
          <w:sz w:val="24"/>
          <w:szCs w:val="24"/>
        </w:rPr>
        <w:t>炭</w:t>
      </w:r>
      <w:proofErr w:type="gramEnd"/>
      <w:r w:rsidR="00AC143B" w:rsidRPr="00AC143B">
        <w:rPr>
          <w:rFonts w:ascii="宋体" w:eastAsia="宋体" w:hAnsi="宋体" w:hint="eastAsia"/>
          <w:b/>
          <w:bCs/>
          <w:sz w:val="24"/>
          <w:szCs w:val="24"/>
        </w:rPr>
        <w:t>市场规模及市场均价走势</w:t>
      </w:r>
    </w:p>
    <w:p w14:paraId="4F911588" w14:textId="77777777" w:rsidR="00AC143B" w:rsidRPr="001F39EA" w:rsidRDefault="00895FE9" w:rsidP="001F39EA">
      <w:pPr>
        <w:rPr>
          <w:rFonts w:ascii="宋体" w:eastAsia="宋体" w:hAnsi="宋体" w:hint="eastAsia"/>
          <w:sz w:val="24"/>
          <w:szCs w:val="24"/>
        </w:rPr>
      </w:pPr>
      <w:r w:rsidRPr="00895FE9">
        <w:rPr>
          <w:noProof/>
        </w:rPr>
        <w:lastRenderedPageBreak/>
        <w:drawing>
          <wp:inline distT="0" distB="0" distL="0" distR="0" wp14:anchorId="53D983E9" wp14:editId="5AA6562A">
            <wp:extent cx="5175504" cy="2757860"/>
            <wp:effectExtent l="0" t="0" r="0" b="0"/>
            <wp:docPr id="2078928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28190" name=""/>
                    <pic:cNvPicPr/>
                  </pic:nvPicPr>
                  <pic:blipFill rotWithShape="1">
                    <a:blip r:embed="rId12"/>
                    <a:srcRect b="9084"/>
                    <a:stretch/>
                  </pic:blipFill>
                  <pic:spPr bwMode="auto">
                    <a:xfrm>
                      <a:off x="0" y="0"/>
                      <a:ext cx="5175504" cy="2757860"/>
                    </a:xfrm>
                    <a:prstGeom prst="rect">
                      <a:avLst/>
                    </a:prstGeom>
                    <a:ln>
                      <a:noFill/>
                    </a:ln>
                    <a:extLst>
                      <a:ext uri="{53640926-AAD7-44D8-BBD7-CCE9431645EC}">
                        <a14:shadowObscured xmlns:a14="http://schemas.microsoft.com/office/drawing/2010/main"/>
                      </a:ext>
                    </a:extLst>
                  </pic:spPr>
                </pic:pic>
              </a:graphicData>
            </a:graphic>
          </wp:inline>
        </w:drawing>
      </w:r>
    </w:p>
    <w:p w14:paraId="0BF3EE02" w14:textId="77777777" w:rsidR="00AC143B" w:rsidRPr="00AC143B" w:rsidRDefault="00AC143B" w:rsidP="00AC143B">
      <w:pPr>
        <w:jc w:val="center"/>
        <w:rPr>
          <w:rFonts w:ascii="宋体" w:eastAsia="宋体" w:hAnsi="宋体" w:hint="eastAsia"/>
          <w:b/>
          <w:bCs/>
          <w:sz w:val="24"/>
          <w:szCs w:val="24"/>
        </w:rPr>
      </w:pPr>
      <w:r w:rsidRPr="00AC143B">
        <w:rPr>
          <w:rFonts w:ascii="宋体" w:eastAsia="宋体" w:hAnsi="宋体" w:hint="eastAsia"/>
          <w:b/>
          <w:bCs/>
          <w:sz w:val="24"/>
          <w:szCs w:val="24"/>
        </w:rPr>
        <w:t>表4</w:t>
      </w:r>
      <w:r w:rsidRPr="00AC143B">
        <w:rPr>
          <w:rFonts w:ascii="宋体" w:eastAsia="宋体" w:hAnsi="宋体"/>
          <w:b/>
          <w:bCs/>
          <w:sz w:val="24"/>
          <w:szCs w:val="24"/>
        </w:rPr>
        <w:t>.1.3中国生物</w:t>
      </w:r>
      <w:proofErr w:type="gramStart"/>
      <w:r w:rsidRPr="00AC143B">
        <w:rPr>
          <w:rFonts w:ascii="宋体" w:eastAsia="宋体" w:hAnsi="宋体"/>
          <w:b/>
          <w:bCs/>
          <w:sz w:val="24"/>
          <w:szCs w:val="24"/>
        </w:rPr>
        <w:t>炭</w:t>
      </w:r>
      <w:proofErr w:type="gramEnd"/>
      <w:r w:rsidRPr="00AC143B">
        <w:rPr>
          <w:rFonts w:ascii="宋体" w:eastAsia="宋体" w:hAnsi="宋体" w:hint="eastAsia"/>
          <w:b/>
          <w:bCs/>
          <w:sz w:val="24"/>
          <w:szCs w:val="24"/>
        </w:rPr>
        <w:t>产销量</w:t>
      </w:r>
      <w:r w:rsidRPr="00AC143B">
        <w:rPr>
          <w:rFonts w:ascii="宋体" w:eastAsia="宋体" w:hAnsi="宋体"/>
          <w:b/>
          <w:bCs/>
          <w:sz w:val="24"/>
          <w:szCs w:val="24"/>
        </w:rPr>
        <w:t>走势</w:t>
      </w:r>
    </w:p>
    <w:p w14:paraId="27FE6FE9" w14:textId="77777777" w:rsidR="00895FE9" w:rsidRDefault="00895FE9" w:rsidP="00180291">
      <w:pPr>
        <w:rPr>
          <w:rFonts w:ascii="宋体" w:eastAsia="宋体" w:hAnsi="宋体" w:hint="eastAsia"/>
          <w:sz w:val="24"/>
          <w:szCs w:val="24"/>
        </w:rPr>
      </w:pPr>
      <w:r w:rsidRPr="00895FE9">
        <w:rPr>
          <w:noProof/>
        </w:rPr>
        <w:drawing>
          <wp:inline distT="0" distB="0" distL="0" distR="0" wp14:anchorId="3A445EE7" wp14:editId="6BF98EFE">
            <wp:extent cx="5274310" cy="2937510"/>
            <wp:effectExtent l="0" t="0" r="0" b="0"/>
            <wp:docPr id="1726870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70846" name=""/>
                    <pic:cNvPicPr/>
                  </pic:nvPicPr>
                  <pic:blipFill rotWithShape="1">
                    <a:blip r:embed="rId13"/>
                    <a:srcRect b="8600"/>
                    <a:stretch/>
                  </pic:blipFill>
                  <pic:spPr bwMode="auto">
                    <a:xfrm>
                      <a:off x="0" y="0"/>
                      <a:ext cx="5274310" cy="2937510"/>
                    </a:xfrm>
                    <a:prstGeom prst="rect">
                      <a:avLst/>
                    </a:prstGeom>
                    <a:ln>
                      <a:noFill/>
                    </a:ln>
                    <a:extLst>
                      <a:ext uri="{53640926-AAD7-44D8-BBD7-CCE9431645EC}">
                        <a14:shadowObscured xmlns:a14="http://schemas.microsoft.com/office/drawing/2010/main"/>
                      </a:ext>
                    </a:extLst>
                  </pic:spPr>
                </pic:pic>
              </a:graphicData>
            </a:graphic>
          </wp:inline>
        </w:drawing>
      </w:r>
    </w:p>
    <w:p w14:paraId="6718056C" w14:textId="77777777" w:rsidR="00895FE9" w:rsidRPr="005A1A82" w:rsidRDefault="00895FE9" w:rsidP="005A1A82">
      <w:pPr>
        <w:jc w:val="center"/>
        <w:rPr>
          <w:rFonts w:ascii="宋体" w:eastAsia="宋体" w:hAnsi="宋体" w:hint="eastAsia"/>
          <w:sz w:val="18"/>
          <w:szCs w:val="18"/>
        </w:rPr>
      </w:pPr>
      <w:r w:rsidRPr="005A1A82">
        <w:rPr>
          <w:rFonts w:ascii="宋体" w:eastAsia="宋体" w:hAnsi="宋体" w:hint="eastAsia"/>
          <w:sz w:val="18"/>
          <w:szCs w:val="18"/>
        </w:rPr>
        <w:t>图源：共</w:t>
      </w:r>
      <w:proofErr w:type="gramStart"/>
      <w:r w:rsidRPr="005A1A82">
        <w:rPr>
          <w:rFonts w:ascii="宋体" w:eastAsia="宋体" w:hAnsi="宋体" w:hint="eastAsia"/>
          <w:sz w:val="18"/>
          <w:szCs w:val="18"/>
        </w:rPr>
        <w:t>研</w:t>
      </w:r>
      <w:proofErr w:type="gramEnd"/>
      <w:r w:rsidRPr="005A1A82">
        <w:rPr>
          <w:rFonts w:ascii="宋体" w:eastAsia="宋体" w:hAnsi="宋体" w:hint="eastAsia"/>
          <w:sz w:val="18"/>
          <w:szCs w:val="18"/>
        </w:rPr>
        <w:t>产业咨询网</w:t>
      </w:r>
    </w:p>
    <w:p w14:paraId="1F9500E3" w14:textId="77777777" w:rsidR="001F39EA" w:rsidRDefault="005A1A82" w:rsidP="00180291">
      <w:pPr>
        <w:rPr>
          <w:rFonts w:ascii="宋体" w:eastAsia="宋体" w:hAnsi="宋体" w:hint="eastAsia"/>
          <w:sz w:val="24"/>
          <w:szCs w:val="24"/>
        </w:rPr>
      </w:pPr>
      <w:r>
        <w:rPr>
          <w:rFonts w:ascii="宋体" w:eastAsia="宋体" w:hAnsi="宋体" w:hint="eastAsia"/>
          <w:sz w:val="24"/>
          <w:szCs w:val="24"/>
        </w:rPr>
        <w:t>从上图可以很明显地看出生物炭的销量不断攀升，但中国农民数量和需要治理的土地数量很多，</w:t>
      </w:r>
      <w:proofErr w:type="gramStart"/>
      <w:r>
        <w:rPr>
          <w:rFonts w:ascii="宋体" w:eastAsia="宋体" w:hAnsi="宋体" w:hint="eastAsia"/>
          <w:sz w:val="24"/>
          <w:szCs w:val="24"/>
        </w:rPr>
        <w:t>生物炭还远远</w:t>
      </w:r>
      <w:proofErr w:type="gramEnd"/>
      <w:r>
        <w:rPr>
          <w:rFonts w:ascii="宋体" w:eastAsia="宋体" w:hAnsi="宋体" w:hint="eastAsia"/>
          <w:sz w:val="24"/>
          <w:szCs w:val="24"/>
        </w:rPr>
        <w:t>没有达到市场饱和，市场潜力巨大。</w:t>
      </w:r>
    </w:p>
    <w:p w14:paraId="324FD996" w14:textId="77777777" w:rsidR="00A8773C" w:rsidRPr="00895FE9" w:rsidRDefault="00A8773C" w:rsidP="00180291">
      <w:pPr>
        <w:rPr>
          <w:rFonts w:ascii="宋体" w:eastAsia="宋体" w:hAnsi="宋体" w:hint="eastAsia"/>
          <w:sz w:val="24"/>
          <w:szCs w:val="24"/>
        </w:rPr>
      </w:pPr>
    </w:p>
    <w:p w14:paraId="3C5B1028" w14:textId="77777777" w:rsidR="001F39EA" w:rsidRPr="00386C76" w:rsidRDefault="00603441" w:rsidP="00386C76">
      <w:pPr>
        <w:rPr>
          <w:rFonts w:ascii="宋体" w:eastAsia="宋体" w:hAnsi="宋体" w:hint="eastAsia"/>
          <w:sz w:val="24"/>
          <w:szCs w:val="24"/>
        </w:rPr>
      </w:pPr>
      <w:r>
        <w:rPr>
          <w:rFonts w:ascii="宋体" w:eastAsia="宋体" w:hAnsi="宋体"/>
          <w:sz w:val="24"/>
          <w:szCs w:val="24"/>
        </w:rPr>
        <w:t>4.</w:t>
      </w:r>
      <w:r w:rsidR="00386C76" w:rsidRPr="00386C76">
        <w:rPr>
          <w:rFonts w:ascii="宋体" w:eastAsia="宋体" w:hAnsi="宋体" w:hint="eastAsia"/>
          <w:sz w:val="24"/>
          <w:szCs w:val="24"/>
        </w:rPr>
        <w:t>2</w:t>
      </w:r>
      <w:r w:rsidR="00180291" w:rsidRPr="00386C76">
        <w:rPr>
          <w:rFonts w:ascii="宋体" w:eastAsia="宋体" w:hAnsi="宋体"/>
          <w:sz w:val="24"/>
          <w:szCs w:val="24"/>
        </w:rPr>
        <w:t>市场特征</w:t>
      </w:r>
    </w:p>
    <w:p w14:paraId="0C879F02" w14:textId="77777777" w:rsidR="001F39EA" w:rsidRPr="00A8773C" w:rsidRDefault="00C0440D" w:rsidP="00386C76">
      <w:pPr>
        <w:rPr>
          <w:rFonts w:ascii="宋体" w:eastAsia="宋体" w:hAnsi="宋体" w:hint="eastAsia"/>
          <w:sz w:val="24"/>
          <w:szCs w:val="24"/>
        </w:rPr>
      </w:pPr>
      <w:r w:rsidRPr="00386C76">
        <w:rPr>
          <w:rFonts w:ascii="宋体" w:eastAsia="宋体" w:hAnsi="宋体" w:hint="eastAsia"/>
          <w:sz w:val="24"/>
          <w:szCs w:val="24"/>
        </w:rPr>
        <w:t>生物</w:t>
      </w:r>
      <w:proofErr w:type="gramStart"/>
      <w:r w:rsidRPr="00386C76">
        <w:rPr>
          <w:rFonts w:ascii="宋体" w:eastAsia="宋体" w:hAnsi="宋体" w:hint="eastAsia"/>
          <w:sz w:val="24"/>
          <w:szCs w:val="24"/>
        </w:rPr>
        <w:t>炭</w:t>
      </w:r>
      <w:proofErr w:type="gramEnd"/>
      <w:r w:rsidRPr="00386C76">
        <w:rPr>
          <w:rFonts w:ascii="宋体" w:eastAsia="宋体" w:hAnsi="宋体" w:hint="eastAsia"/>
          <w:sz w:val="24"/>
          <w:szCs w:val="24"/>
        </w:rPr>
        <w:t>主要针对的市场是环境保护市场和农业市场，环境保护和农业都是国家重点投资扶植的项目</w:t>
      </w:r>
      <w:r w:rsidR="00C01BF0" w:rsidRPr="00386C76">
        <w:rPr>
          <w:rFonts w:ascii="宋体" w:eastAsia="宋体" w:hAnsi="宋体" w:hint="eastAsia"/>
          <w:sz w:val="24"/>
          <w:szCs w:val="24"/>
        </w:rPr>
        <w:t>，但由于生物炭的研究时间不长，市场上的监管并不到位，产品成本较高，目前占据的市场规模较小，潜力有待挖掘</w:t>
      </w:r>
      <w:r w:rsidR="00163632" w:rsidRPr="00386C76">
        <w:rPr>
          <w:rFonts w:ascii="宋体" w:eastAsia="宋体" w:hAnsi="宋体" w:hint="eastAsia"/>
          <w:sz w:val="24"/>
          <w:szCs w:val="24"/>
        </w:rPr>
        <w:t>。</w:t>
      </w:r>
    </w:p>
    <w:p w14:paraId="49EBC659" w14:textId="77777777" w:rsidR="00180291" w:rsidRPr="00386C76" w:rsidRDefault="00603441" w:rsidP="00386C76">
      <w:pPr>
        <w:rPr>
          <w:rFonts w:ascii="宋体" w:eastAsia="宋体" w:hAnsi="宋体" w:hint="eastAsia"/>
          <w:sz w:val="24"/>
          <w:szCs w:val="24"/>
        </w:rPr>
      </w:pPr>
      <w:r>
        <w:rPr>
          <w:rFonts w:ascii="宋体" w:eastAsia="宋体" w:hAnsi="宋体"/>
          <w:sz w:val="24"/>
          <w:szCs w:val="24"/>
        </w:rPr>
        <w:t>4.</w:t>
      </w:r>
      <w:r w:rsidR="00386C76" w:rsidRPr="00386C76">
        <w:rPr>
          <w:rFonts w:ascii="宋体" w:eastAsia="宋体" w:hAnsi="宋体"/>
          <w:sz w:val="24"/>
          <w:szCs w:val="24"/>
        </w:rPr>
        <w:t>3</w:t>
      </w:r>
      <w:r w:rsidR="00180291" w:rsidRPr="00386C76">
        <w:rPr>
          <w:rFonts w:ascii="宋体" w:eastAsia="宋体" w:hAnsi="宋体" w:hint="eastAsia"/>
          <w:sz w:val="24"/>
          <w:szCs w:val="24"/>
        </w:rPr>
        <w:t>竞争</w:t>
      </w:r>
      <w:r w:rsidR="00180291" w:rsidRPr="00386C76">
        <w:rPr>
          <w:rFonts w:ascii="宋体" w:eastAsia="宋体" w:hAnsi="宋体"/>
          <w:sz w:val="24"/>
          <w:szCs w:val="24"/>
        </w:rPr>
        <w:t>分析</w:t>
      </w:r>
    </w:p>
    <w:p w14:paraId="75252E21" w14:textId="77777777" w:rsidR="003152DD" w:rsidRDefault="00C01BF0" w:rsidP="00C01BF0">
      <w:pPr>
        <w:rPr>
          <w:rFonts w:ascii="宋体" w:eastAsia="宋体" w:hAnsi="宋体" w:hint="eastAsia"/>
          <w:sz w:val="24"/>
          <w:szCs w:val="24"/>
        </w:rPr>
      </w:pPr>
      <w:r w:rsidRPr="00386C76">
        <w:rPr>
          <w:rFonts w:ascii="宋体" w:eastAsia="宋体" w:hAnsi="宋体" w:hint="eastAsia"/>
          <w:sz w:val="24"/>
          <w:szCs w:val="24"/>
        </w:rPr>
        <w:t>生物炭是在其他碳化合物生产过程中的一种副产物，来源十分广泛，而且生物</w:t>
      </w:r>
      <w:proofErr w:type="gramStart"/>
      <w:r w:rsidRPr="00386C76">
        <w:rPr>
          <w:rFonts w:ascii="宋体" w:eastAsia="宋体" w:hAnsi="宋体" w:hint="eastAsia"/>
          <w:sz w:val="24"/>
          <w:szCs w:val="24"/>
        </w:rPr>
        <w:t>炭</w:t>
      </w:r>
      <w:proofErr w:type="gramEnd"/>
      <w:r w:rsidRPr="00386C76">
        <w:rPr>
          <w:rFonts w:ascii="宋体" w:eastAsia="宋体" w:hAnsi="宋体" w:hint="eastAsia"/>
          <w:sz w:val="24"/>
          <w:szCs w:val="24"/>
        </w:rPr>
        <w:t>能够锁住土壤中令气候变化的不稳定的碳元素、改善土壤结构、增加土壤孔隙、提高土壤持水量、降低土壤重金属污染和有机物污染等等很多利于环境保护的作用，所以</w:t>
      </w:r>
      <w:proofErr w:type="gramStart"/>
      <w:r w:rsidRPr="00386C76">
        <w:rPr>
          <w:rFonts w:ascii="宋体" w:eastAsia="宋体" w:hAnsi="宋体" w:hint="eastAsia"/>
          <w:sz w:val="24"/>
          <w:szCs w:val="24"/>
        </w:rPr>
        <w:t>生物炭比同类</w:t>
      </w:r>
      <w:proofErr w:type="gramEnd"/>
      <w:r w:rsidRPr="00386C76">
        <w:rPr>
          <w:rFonts w:ascii="宋体" w:eastAsia="宋体" w:hAnsi="宋体" w:hint="eastAsia"/>
          <w:sz w:val="24"/>
          <w:szCs w:val="24"/>
        </w:rPr>
        <w:t>治污染的物质性能高很多，但是目前生物</w:t>
      </w:r>
      <w:proofErr w:type="gramStart"/>
      <w:r w:rsidRPr="00386C76">
        <w:rPr>
          <w:rFonts w:ascii="宋体" w:eastAsia="宋体" w:hAnsi="宋体" w:hint="eastAsia"/>
          <w:sz w:val="24"/>
          <w:szCs w:val="24"/>
        </w:rPr>
        <w:t>炭</w:t>
      </w:r>
      <w:proofErr w:type="gramEnd"/>
      <w:r w:rsidRPr="00386C76">
        <w:rPr>
          <w:rFonts w:ascii="宋体" w:eastAsia="宋体" w:hAnsi="宋体" w:hint="eastAsia"/>
          <w:sz w:val="24"/>
          <w:szCs w:val="24"/>
        </w:rPr>
        <w:t>主要生产的来源是农业，大批量的采集体系并不完善，削弱了市场竞争力</w:t>
      </w:r>
      <w:r w:rsidR="00163632" w:rsidRPr="00386C76">
        <w:rPr>
          <w:rFonts w:ascii="宋体" w:eastAsia="宋体" w:hAnsi="宋体" w:hint="eastAsia"/>
          <w:sz w:val="24"/>
          <w:szCs w:val="24"/>
        </w:rPr>
        <w:t>。</w:t>
      </w:r>
    </w:p>
    <w:p w14:paraId="2E67941C" w14:textId="77777777" w:rsidR="00B833A3" w:rsidRPr="00AC143B" w:rsidRDefault="00B833A3" w:rsidP="00B833A3">
      <w:pPr>
        <w:jc w:val="center"/>
        <w:rPr>
          <w:rFonts w:ascii="宋体" w:eastAsia="宋体" w:hAnsi="宋体" w:hint="eastAsia"/>
          <w:b/>
          <w:bCs/>
          <w:sz w:val="24"/>
          <w:szCs w:val="24"/>
        </w:rPr>
      </w:pPr>
      <w:r w:rsidRPr="00AC143B">
        <w:rPr>
          <w:rFonts w:ascii="宋体" w:eastAsia="宋体" w:hAnsi="宋体" w:hint="eastAsia"/>
          <w:b/>
          <w:bCs/>
          <w:sz w:val="24"/>
          <w:szCs w:val="24"/>
        </w:rPr>
        <w:lastRenderedPageBreak/>
        <w:t>表</w:t>
      </w:r>
      <w:r w:rsidR="00AC143B" w:rsidRPr="00AC143B">
        <w:rPr>
          <w:rFonts w:ascii="宋体" w:eastAsia="宋体" w:hAnsi="宋体" w:hint="eastAsia"/>
          <w:b/>
          <w:bCs/>
          <w:sz w:val="24"/>
          <w:szCs w:val="24"/>
        </w:rPr>
        <w:t>4</w:t>
      </w:r>
      <w:r w:rsidR="00AC143B" w:rsidRPr="00AC143B">
        <w:rPr>
          <w:rFonts w:ascii="宋体" w:eastAsia="宋体" w:hAnsi="宋体"/>
          <w:b/>
          <w:bCs/>
          <w:sz w:val="24"/>
          <w:szCs w:val="24"/>
        </w:rPr>
        <w:t>.3.1</w:t>
      </w:r>
      <w:r w:rsidRPr="00AC143B">
        <w:rPr>
          <w:rFonts w:ascii="宋体" w:eastAsia="宋体" w:hAnsi="宋体" w:hint="eastAsia"/>
          <w:b/>
          <w:bCs/>
          <w:sz w:val="24"/>
          <w:szCs w:val="24"/>
        </w:rPr>
        <w:t xml:space="preserve"> 竞争优势</w:t>
      </w:r>
    </w:p>
    <w:tbl>
      <w:tblPr>
        <w:tblStyle w:val="ab"/>
        <w:tblW w:w="0" w:type="auto"/>
        <w:tblLook w:val="04A0" w:firstRow="1" w:lastRow="0" w:firstColumn="1" w:lastColumn="0" w:noHBand="0" w:noVBand="1"/>
      </w:tblPr>
      <w:tblGrid>
        <w:gridCol w:w="2762"/>
        <w:gridCol w:w="2763"/>
        <w:gridCol w:w="2771"/>
      </w:tblGrid>
      <w:tr w:rsidR="00B833A3" w14:paraId="012B2F05" w14:textId="77777777" w:rsidTr="00780ADC">
        <w:tc>
          <w:tcPr>
            <w:tcW w:w="2840" w:type="dxa"/>
            <w:vAlign w:val="center"/>
          </w:tcPr>
          <w:p w14:paraId="56A9D435" w14:textId="77777777" w:rsidR="00B833A3" w:rsidRDefault="00B833A3" w:rsidP="00780ADC">
            <w:pPr>
              <w:jc w:val="center"/>
              <w:rPr>
                <w:rFonts w:ascii="宋体" w:eastAsia="宋体" w:hAnsi="宋体" w:hint="eastAsia"/>
                <w:sz w:val="24"/>
                <w:szCs w:val="24"/>
              </w:rPr>
            </w:pPr>
            <w:r>
              <w:rPr>
                <w:rFonts w:ascii="宋体" w:eastAsia="宋体" w:hAnsi="宋体" w:hint="eastAsia"/>
                <w:sz w:val="24"/>
                <w:szCs w:val="24"/>
              </w:rPr>
              <w:t>标准</w:t>
            </w:r>
          </w:p>
        </w:tc>
        <w:tc>
          <w:tcPr>
            <w:tcW w:w="2841" w:type="dxa"/>
            <w:vAlign w:val="center"/>
          </w:tcPr>
          <w:p w14:paraId="4C3ECD85" w14:textId="77777777" w:rsidR="00B833A3" w:rsidRDefault="00B833A3" w:rsidP="00780ADC">
            <w:pPr>
              <w:jc w:val="center"/>
              <w:rPr>
                <w:rFonts w:ascii="宋体" w:eastAsia="宋体" w:hAnsi="宋体" w:hint="eastAsia"/>
                <w:sz w:val="24"/>
                <w:szCs w:val="24"/>
              </w:rPr>
            </w:pPr>
            <w:r>
              <w:rPr>
                <w:rFonts w:ascii="宋体" w:eastAsia="宋体" w:hAnsi="宋体" w:hint="eastAsia"/>
                <w:sz w:val="24"/>
                <w:szCs w:val="24"/>
              </w:rPr>
              <w:t>潜力</w:t>
            </w:r>
          </w:p>
        </w:tc>
        <w:tc>
          <w:tcPr>
            <w:tcW w:w="2841" w:type="dxa"/>
            <w:vAlign w:val="center"/>
          </w:tcPr>
          <w:p w14:paraId="205F401C" w14:textId="77777777" w:rsidR="00B833A3" w:rsidRDefault="00B833A3" w:rsidP="00780ADC">
            <w:pPr>
              <w:jc w:val="center"/>
              <w:rPr>
                <w:rFonts w:ascii="宋体" w:eastAsia="宋体" w:hAnsi="宋体" w:hint="eastAsia"/>
                <w:sz w:val="24"/>
                <w:szCs w:val="24"/>
              </w:rPr>
            </w:pPr>
            <w:r>
              <w:rPr>
                <w:rFonts w:ascii="宋体" w:eastAsia="宋体" w:hAnsi="宋体" w:hint="eastAsia"/>
                <w:sz w:val="24"/>
                <w:szCs w:val="24"/>
              </w:rPr>
              <w:t>评述</w:t>
            </w:r>
          </w:p>
        </w:tc>
      </w:tr>
      <w:tr w:rsidR="00B833A3" w14:paraId="46B7AA6E" w14:textId="77777777" w:rsidTr="00780ADC">
        <w:tc>
          <w:tcPr>
            <w:tcW w:w="2840" w:type="dxa"/>
            <w:vAlign w:val="center"/>
          </w:tcPr>
          <w:p w14:paraId="70B772CF" w14:textId="77777777" w:rsidR="00B833A3" w:rsidRDefault="007E29C1" w:rsidP="00780ADC">
            <w:pPr>
              <w:jc w:val="center"/>
              <w:rPr>
                <w:rFonts w:ascii="宋体" w:eastAsia="宋体" w:hAnsi="宋体" w:hint="eastAsia"/>
                <w:sz w:val="24"/>
                <w:szCs w:val="24"/>
              </w:rPr>
            </w:pPr>
            <w:r>
              <w:rPr>
                <w:rFonts w:ascii="宋体" w:eastAsia="宋体" w:hAnsi="宋体" w:hint="eastAsia"/>
                <w:sz w:val="24"/>
                <w:szCs w:val="24"/>
              </w:rPr>
              <w:t>固定和可变成本</w:t>
            </w:r>
          </w:p>
        </w:tc>
        <w:tc>
          <w:tcPr>
            <w:tcW w:w="2841" w:type="dxa"/>
            <w:vAlign w:val="center"/>
          </w:tcPr>
          <w:p w14:paraId="48BC5E8B" w14:textId="77777777" w:rsidR="00B833A3" w:rsidRDefault="007E29C1" w:rsidP="00780ADC">
            <w:pPr>
              <w:jc w:val="center"/>
              <w:rPr>
                <w:rFonts w:ascii="宋体" w:eastAsia="宋体" w:hAnsi="宋体" w:hint="eastAsia"/>
                <w:sz w:val="24"/>
                <w:szCs w:val="24"/>
              </w:rPr>
            </w:pPr>
            <w:r>
              <w:rPr>
                <w:rFonts w:ascii="宋体" w:eastAsia="宋体" w:hAnsi="宋体" w:hint="eastAsia"/>
                <w:sz w:val="24"/>
                <w:szCs w:val="24"/>
              </w:rPr>
              <w:t>低</w:t>
            </w:r>
          </w:p>
        </w:tc>
        <w:tc>
          <w:tcPr>
            <w:tcW w:w="2841" w:type="dxa"/>
          </w:tcPr>
          <w:p w14:paraId="7D83DCB9" w14:textId="77777777" w:rsidR="00B833A3" w:rsidRDefault="007E29C1" w:rsidP="00C01BF0">
            <w:pPr>
              <w:rPr>
                <w:rFonts w:ascii="宋体" w:eastAsia="宋体" w:hAnsi="宋体" w:hint="eastAsia"/>
                <w:sz w:val="24"/>
                <w:szCs w:val="24"/>
              </w:rPr>
            </w:pPr>
            <w:r>
              <w:rPr>
                <w:rFonts w:ascii="宋体" w:eastAsia="宋体" w:hAnsi="宋体" w:hint="eastAsia"/>
                <w:sz w:val="24"/>
                <w:szCs w:val="24"/>
              </w:rPr>
              <w:t>生物炭的生产成本不高，但是原料和设备的成本已经很低，可压缩性较差，成本比较固定</w:t>
            </w:r>
          </w:p>
        </w:tc>
      </w:tr>
      <w:tr w:rsidR="00B833A3" w14:paraId="3C20968D" w14:textId="77777777" w:rsidTr="00780ADC">
        <w:tc>
          <w:tcPr>
            <w:tcW w:w="2840" w:type="dxa"/>
            <w:vAlign w:val="center"/>
          </w:tcPr>
          <w:p w14:paraId="0F12164E" w14:textId="77777777" w:rsidR="00B833A3" w:rsidRDefault="007E29C1" w:rsidP="00780ADC">
            <w:pPr>
              <w:jc w:val="center"/>
              <w:rPr>
                <w:rFonts w:ascii="宋体" w:eastAsia="宋体" w:hAnsi="宋体" w:hint="eastAsia"/>
                <w:sz w:val="24"/>
                <w:szCs w:val="24"/>
              </w:rPr>
            </w:pPr>
            <w:r>
              <w:rPr>
                <w:rFonts w:ascii="宋体" w:eastAsia="宋体" w:hAnsi="宋体" w:hint="eastAsia"/>
                <w:sz w:val="24"/>
                <w:szCs w:val="24"/>
              </w:rPr>
              <w:t>价格和成本</w:t>
            </w:r>
          </w:p>
        </w:tc>
        <w:tc>
          <w:tcPr>
            <w:tcW w:w="2841" w:type="dxa"/>
            <w:vAlign w:val="center"/>
          </w:tcPr>
          <w:p w14:paraId="43EE67BB" w14:textId="77777777" w:rsidR="00B833A3" w:rsidRDefault="007E29C1" w:rsidP="00780ADC">
            <w:pPr>
              <w:jc w:val="center"/>
              <w:rPr>
                <w:rFonts w:ascii="宋体" w:eastAsia="宋体" w:hAnsi="宋体" w:hint="eastAsia"/>
                <w:sz w:val="24"/>
                <w:szCs w:val="24"/>
              </w:rPr>
            </w:pPr>
            <w:r>
              <w:rPr>
                <w:rFonts w:ascii="宋体" w:eastAsia="宋体" w:hAnsi="宋体" w:hint="eastAsia"/>
                <w:sz w:val="24"/>
                <w:szCs w:val="24"/>
              </w:rPr>
              <w:t>较低</w:t>
            </w:r>
          </w:p>
        </w:tc>
        <w:tc>
          <w:tcPr>
            <w:tcW w:w="2841" w:type="dxa"/>
          </w:tcPr>
          <w:p w14:paraId="2C0E5005" w14:textId="77777777" w:rsidR="00B833A3" w:rsidRDefault="007E29C1" w:rsidP="00C01BF0">
            <w:pPr>
              <w:rPr>
                <w:rFonts w:ascii="宋体" w:eastAsia="宋体" w:hAnsi="宋体" w:hint="eastAsia"/>
                <w:sz w:val="24"/>
                <w:szCs w:val="24"/>
              </w:rPr>
            </w:pPr>
            <w:r>
              <w:rPr>
                <w:rFonts w:ascii="宋体" w:eastAsia="宋体" w:hAnsi="宋体" w:hint="eastAsia"/>
                <w:sz w:val="24"/>
                <w:szCs w:val="24"/>
              </w:rPr>
              <w:t>价格和成本的弹性较低，价格基本不变，同时利润也比较稳定</w:t>
            </w:r>
          </w:p>
        </w:tc>
      </w:tr>
      <w:tr w:rsidR="00B833A3" w14:paraId="0A0AE1C4" w14:textId="77777777" w:rsidTr="00780ADC">
        <w:tc>
          <w:tcPr>
            <w:tcW w:w="2840" w:type="dxa"/>
            <w:vAlign w:val="center"/>
          </w:tcPr>
          <w:p w14:paraId="493C64AE" w14:textId="77777777" w:rsidR="00B833A3" w:rsidRDefault="007E29C1" w:rsidP="00780ADC">
            <w:pPr>
              <w:jc w:val="center"/>
              <w:rPr>
                <w:rFonts w:ascii="宋体" w:eastAsia="宋体" w:hAnsi="宋体" w:hint="eastAsia"/>
                <w:sz w:val="24"/>
                <w:szCs w:val="24"/>
              </w:rPr>
            </w:pPr>
            <w:r>
              <w:rPr>
                <w:rFonts w:ascii="宋体" w:eastAsia="宋体" w:hAnsi="宋体" w:hint="eastAsia"/>
                <w:sz w:val="24"/>
                <w:szCs w:val="24"/>
              </w:rPr>
              <w:t>供货和分销渠道</w:t>
            </w:r>
          </w:p>
        </w:tc>
        <w:tc>
          <w:tcPr>
            <w:tcW w:w="2841" w:type="dxa"/>
            <w:vAlign w:val="center"/>
          </w:tcPr>
          <w:p w14:paraId="2CEF4FAA" w14:textId="77777777" w:rsidR="00B833A3" w:rsidRDefault="00780ADC" w:rsidP="00780ADC">
            <w:pPr>
              <w:jc w:val="center"/>
              <w:rPr>
                <w:rFonts w:ascii="宋体" w:eastAsia="宋体" w:hAnsi="宋体" w:hint="eastAsia"/>
                <w:sz w:val="24"/>
                <w:szCs w:val="24"/>
              </w:rPr>
            </w:pPr>
            <w:r>
              <w:rPr>
                <w:rFonts w:ascii="宋体" w:eastAsia="宋体" w:hAnsi="宋体" w:hint="eastAsia"/>
                <w:sz w:val="24"/>
                <w:szCs w:val="24"/>
              </w:rPr>
              <w:t>强</w:t>
            </w:r>
          </w:p>
        </w:tc>
        <w:tc>
          <w:tcPr>
            <w:tcW w:w="2841" w:type="dxa"/>
          </w:tcPr>
          <w:p w14:paraId="73CFE82C" w14:textId="77777777" w:rsidR="00B833A3" w:rsidRDefault="007E29C1" w:rsidP="00C01BF0">
            <w:pPr>
              <w:rPr>
                <w:rFonts w:ascii="宋体" w:eastAsia="宋体" w:hAnsi="宋体" w:hint="eastAsia"/>
                <w:sz w:val="24"/>
                <w:szCs w:val="24"/>
              </w:rPr>
            </w:pPr>
            <w:r>
              <w:rPr>
                <w:rFonts w:ascii="宋体" w:eastAsia="宋体" w:hAnsi="宋体" w:hint="eastAsia"/>
                <w:sz w:val="24"/>
                <w:szCs w:val="24"/>
              </w:rPr>
              <w:t>目前生物炭的原料主要来源是农户生产剩下的秸秆、甘蔗渣等，较为分散，企业回收农户的原料可操作性强，原料未被垄断，而且</w:t>
            </w:r>
            <w:proofErr w:type="gramStart"/>
            <w:r>
              <w:rPr>
                <w:rFonts w:ascii="宋体" w:eastAsia="宋体" w:hAnsi="宋体" w:hint="eastAsia"/>
                <w:sz w:val="24"/>
                <w:szCs w:val="24"/>
              </w:rPr>
              <w:t>生物炭一大</w:t>
            </w:r>
            <w:proofErr w:type="gramEnd"/>
            <w:r>
              <w:rPr>
                <w:rFonts w:ascii="宋体" w:eastAsia="宋体" w:hAnsi="宋体" w:hint="eastAsia"/>
                <w:sz w:val="24"/>
                <w:szCs w:val="24"/>
              </w:rPr>
              <w:t>出售对象就是农户，可以在寻找货源的途中推销生物炭，增强生物</w:t>
            </w:r>
            <w:proofErr w:type="gramStart"/>
            <w:r>
              <w:rPr>
                <w:rFonts w:ascii="宋体" w:eastAsia="宋体" w:hAnsi="宋体" w:hint="eastAsia"/>
                <w:sz w:val="24"/>
                <w:szCs w:val="24"/>
              </w:rPr>
              <w:t>炭</w:t>
            </w:r>
            <w:proofErr w:type="gramEnd"/>
            <w:r>
              <w:rPr>
                <w:rFonts w:ascii="宋体" w:eastAsia="宋体" w:hAnsi="宋体" w:hint="eastAsia"/>
                <w:sz w:val="24"/>
                <w:szCs w:val="24"/>
              </w:rPr>
              <w:t>影响力</w:t>
            </w:r>
            <w:r w:rsidR="00780ADC">
              <w:rPr>
                <w:rFonts w:ascii="宋体" w:eastAsia="宋体" w:hAnsi="宋体" w:hint="eastAsia"/>
                <w:sz w:val="24"/>
                <w:szCs w:val="24"/>
              </w:rPr>
              <w:t>。另外生物炭是焦油生产的副产品，产出量不小，价格低廉，货源充足</w:t>
            </w:r>
          </w:p>
        </w:tc>
      </w:tr>
      <w:tr w:rsidR="00B833A3" w14:paraId="5C9A50B5" w14:textId="77777777" w:rsidTr="00780ADC">
        <w:tc>
          <w:tcPr>
            <w:tcW w:w="2840" w:type="dxa"/>
            <w:vAlign w:val="center"/>
          </w:tcPr>
          <w:p w14:paraId="5E83C064" w14:textId="77777777" w:rsidR="00B833A3" w:rsidRDefault="007E29C1" w:rsidP="00780ADC">
            <w:pPr>
              <w:jc w:val="center"/>
              <w:rPr>
                <w:rFonts w:ascii="宋体" w:eastAsia="宋体" w:hAnsi="宋体" w:hint="eastAsia"/>
                <w:sz w:val="24"/>
                <w:szCs w:val="24"/>
              </w:rPr>
            </w:pPr>
            <w:r>
              <w:rPr>
                <w:rFonts w:ascii="宋体" w:eastAsia="宋体" w:hAnsi="宋体" w:hint="eastAsia"/>
                <w:sz w:val="24"/>
                <w:szCs w:val="24"/>
              </w:rPr>
              <w:t>进入障碍</w:t>
            </w:r>
          </w:p>
        </w:tc>
        <w:tc>
          <w:tcPr>
            <w:tcW w:w="2841" w:type="dxa"/>
            <w:vAlign w:val="center"/>
          </w:tcPr>
          <w:p w14:paraId="7F78B243" w14:textId="77777777" w:rsidR="00B833A3" w:rsidRDefault="007E29C1" w:rsidP="00780ADC">
            <w:pPr>
              <w:jc w:val="center"/>
              <w:rPr>
                <w:rFonts w:ascii="宋体" w:eastAsia="宋体" w:hAnsi="宋体" w:hint="eastAsia"/>
                <w:sz w:val="24"/>
                <w:szCs w:val="24"/>
              </w:rPr>
            </w:pPr>
            <w:r>
              <w:rPr>
                <w:rFonts w:ascii="宋体" w:eastAsia="宋体" w:hAnsi="宋体" w:hint="eastAsia"/>
                <w:sz w:val="24"/>
                <w:szCs w:val="24"/>
              </w:rPr>
              <w:t>障碍小</w:t>
            </w:r>
          </w:p>
        </w:tc>
        <w:tc>
          <w:tcPr>
            <w:tcW w:w="2841" w:type="dxa"/>
          </w:tcPr>
          <w:p w14:paraId="545BB0CB" w14:textId="77777777" w:rsidR="00B833A3" w:rsidRDefault="007E29C1" w:rsidP="00C01BF0">
            <w:pPr>
              <w:rPr>
                <w:rFonts w:ascii="宋体" w:eastAsia="宋体" w:hAnsi="宋体" w:hint="eastAsia"/>
                <w:sz w:val="24"/>
                <w:szCs w:val="24"/>
              </w:rPr>
            </w:pPr>
            <w:r>
              <w:rPr>
                <w:rFonts w:ascii="宋体" w:eastAsia="宋体" w:hAnsi="宋体" w:hint="eastAsia"/>
                <w:sz w:val="24"/>
                <w:szCs w:val="24"/>
              </w:rPr>
              <w:t>目前生物炭的市场远远没有达到饱和，进入生物</w:t>
            </w:r>
            <w:proofErr w:type="gramStart"/>
            <w:r>
              <w:rPr>
                <w:rFonts w:ascii="宋体" w:eastAsia="宋体" w:hAnsi="宋体" w:hint="eastAsia"/>
                <w:sz w:val="24"/>
                <w:szCs w:val="24"/>
              </w:rPr>
              <w:t>炭</w:t>
            </w:r>
            <w:proofErr w:type="gramEnd"/>
            <w:r>
              <w:rPr>
                <w:rFonts w:ascii="宋体" w:eastAsia="宋体" w:hAnsi="宋体" w:hint="eastAsia"/>
                <w:sz w:val="24"/>
                <w:szCs w:val="24"/>
              </w:rPr>
              <w:t>市场的障碍小</w:t>
            </w:r>
          </w:p>
        </w:tc>
      </w:tr>
      <w:tr w:rsidR="00B833A3" w14:paraId="32F9F3BC" w14:textId="77777777" w:rsidTr="00780ADC">
        <w:tc>
          <w:tcPr>
            <w:tcW w:w="2840" w:type="dxa"/>
            <w:vAlign w:val="center"/>
          </w:tcPr>
          <w:p w14:paraId="27171E5A" w14:textId="77777777" w:rsidR="00B833A3" w:rsidRDefault="007E29C1" w:rsidP="00780ADC">
            <w:pPr>
              <w:jc w:val="center"/>
              <w:rPr>
                <w:rFonts w:ascii="宋体" w:eastAsia="宋体" w:hAnsi="宋体" w:hint="eastAsia"/>
                <w:sz w:val="24"/>
                <w:szCs w:val="24"/>
              </w:rPr>
            </w:pPr>
            <w:r>
              <w:rPr>
                <w:rFonts w:ascii="宋体" w:eastAsia="宋体" w:hAnsi="宋体" w:hint="eastAsia"/>
                <w:sz w:val="24"/>
                <w:szCs w:val="24"/>
              </w:rPr>
              <w:t>自有优势</w:t>
            </w:r>
          </w:p>
        </w:tc>
        <w:tc>
          <w:tcPr>
            <w:tcW w:w="2841" w:type="dxa"/>
            <w:vAlign w:val="center"/>
          </w:tcPr>
          <w:p w14:paraId="3CF41A11" w14:textId="77777777" w:rsidR="00B833A3" w:rsidRDefault="00780ADC" w:rsidP="00780ADC">
            <w:pPr>
              <w:jc w:val="center"/>
              <w:rPr>
                <w:rFonts w:ascii="宋体" w:eastAsia="宋体" w:hAnsi="宋体" w:hint="eastAsia"/>
                <w:sz w:val="24"/>
                <w:szCs w:val="24"/>
              </w:rPr>
            </w:pPr>
            <w:r>
              <w:rPr>
                <w:rFonts w:ascii="宋体" w:eastAsia="宋体" w:hAnsi="宋体" w:hint="eastAsia"/>
                <w:sz w:val="24"/>
                <w:szCs w:val="24"/>
              </w:rPr>
              <w:t>强</w:t>
            </w:r>
          </w:p>
        </w:tc>
        <w:tc>
          <w:tcPr>
            <w:tcW w:w="2841" w:type="dxa"/>
          </w:tcPr>
          <w:p w14:paraId="7B98E0EE" w14:textId="77777777" w:rsidR="00B833A3" w:rsidRDefault="007E29C1" w:rsidP="00C01BF0">
            <w:pPr>
              <w:rPr>
                <w:rFonts w:ascii="宋体" w:eastAsia="宋体" w:hAnsi="宋体" w:hint="eastAsia"/>
                <w:sz w:val="24"/>
                <w:szCs w:val="24"/>
              </w:rPr>
            </w:pPr>
            <w:r>
              <w:rPr>
                <w:rFonts w:ascii="宋体" w:eastAsia="宋体" w:hAnsi="宋体" w:hint="eastAsia"/>
                <w:sz w:val="24"/>
                <w:szCs w:val="24"/>
              </w:rPr>
              <w:t>生物</w:t>
            </w:r>
            <w:proofErr w:type="gramStart"/>
            <w:r>
              <w:rPr>
                <w:rFonts w:ascii="宋体" w:eastAsia="宋体" w:hAnsi="宋体" w:hint="eastAsia"/>
                <w:sz w:val="24"/>
                <w:szCs w:val="24"/>
              </w:rPr>
              <w:t>炭</w:t>
            </w:r>
            <w:proofErr w:type="gramEnd"/>
            <w:r>
              <w:rPr>
                <w:rFonts w:ascii="宋体" w:eastAsia="宋体" w:hAnsi="宋体" w:hint="eastAsia"/>
                <w:sz w:val="24"/>
                <w:szCs w:val="24"/>
              </w:rPr>
              <w:t>对比起其他的肥田、治污产品有低价</w:t>
            </w:r>
            <w:r w:rsidR="00780ADC">
              <w:rPr>
                <w:rFonts w:ascii="宋体" w:eastAsia="宋体" w:hAnsi="宋体" w:hint="eastAsia"/>
                <w:sz w:val="24"/>
                <w:szCs w:val="24"/>
              </w:rPr>
              <w:t>高效的特点，完全有能力抢占其他产品的市场</w:t>
            </w:r>
          </w:p>
        </w:tc>
      </w:tr>
      <w:tr w:rsidR="00B833A3" w14:paraId="0A0C4ADB" w14:textId="77777777" w:rsidTr="00780ADC">
        <w:tc>
          <w:tcPr>
            <w:tcW w:w="2840" w:type="dxa"/>
            <w:vAlign w:val="center"/>
          </w:tcPr>
          <w:p w14:paraId="3A085514" w14:textId="77777777" w:rsidR="00B833A3" w:rsidRDefault="00780ADC" w:rsidP="00780ADC">
            <w:pPr>
              <w:jc w:val="center"/>
              <w:rPr>
                <w:rFonts w:ascii="宋体" w:eastAsia="宋体" w:hAnsi="宋体" w:hint="eastAsia"/>
                <w:sz w:val="24"/>
                <w:szCs w:val="24"/>
              </w:rPr>
            </w:pPr>
            <w:r>
              <w:rPr>
                <w:rFonts w:ascii="宋体" w:eastAsia="宋体" w:hAnsi="宋体" w:hint="eastAsia"/>
                <w:sz w:val="24"/>
                <w:szCs w:val="24"/>
              </w:rPr>
              <w:t>先发优势</w:t>
            </w:r>
          </w:p>
        </w:tc>
        <w:tc>
          <w:tcPr>
            <w:tcW w:w="2841" w:type="dxa"/>
            <w:vAlign w:val="center"/>
          </w:tcPr>
          <w:p w14:paraId="6CB4BBAD" w14:textId="77777777" w:rsidR="00B833A3" w:rsidRDefault="00780ADC" w:rsidP="00780ADC">
            <w:pPr>
              <w:jc w:val="center"/>
              <w:rPr>
                <w:rFonts w:ascii="宋体" w:eastAsia="宋体" w:hAnsi="宋体" w:hint="eastAsia"/>
                <w:sz w:val="24"/>
                <w:szCs w:val="24"/>
              </w:rPr>
            </w:pPr>
            <w:r>
              <w:rPr>
                <w:rFonts w:ascii="宋体" w:eastAsia="宋体" w:hAnsi="宋体" w:hint="eastAsia"/>
                <w:sz w:val="24"/>
                <w:szCs w:val="24"/>
              </w:rPr>
              <w:t>强</w:t>
            </w:r>
          </w:p>
        </w:tc>
        <w:tc>
          <w:tcPr>
            <w:tcW w:w="2841" w:type="dxa"/>
          </w:tcPr>
          <w:p w14:paraId="6C90CCC3" w14:textId="77777777" w:rsidR="00B833A3" w:rsidRDefault="00780ADC" w:rsidP="00C01BF0">
            <w:pPr>
              <w:rPr>
                <w:rFonts w:ascii="宋体" w:eastAsia="宋体" w:hAnsi="宋体" w:hint="eastAsia"/>
                <w:sz w:val="24"/>
                <w:szCs w:val="24"/>
              </w:rPr>
            </w:pPr>
            <w:r>
              <w:rPr>
                <w:rFonts w:ascii="宋体" w:eastAsia="宋体" w:hAnsi="宋体" w:hint="eastAsia"/>
                <w:sz w:val="24"/>
                <w:szCs w:val="24"/>
              </w:rPr>
              <w:t>生物炭的生产主要依靠机器，对人工的依赖不大，而且生物炭是焦油生产的副产品之一，处理生物炭的技术也很成熟。生物炭的原料分布广泛，不愁原料紧缺</w:t>
            </w:r>
          </w:p>
        </w:tc>
      </w:tr>
      <w:tr w:rsidR="00B833A3" w14:paraId="77570FB2" w14:textId="77777777" w:rsidTr="001F39EA">
        <w:trPr>
          <w:trHeight w:val="1988"/>
        </w:trPr>
        <w:tc>
          <w:tcPr>
            <w:tcW w:w="2840" w:type="dxa"/>
            <w:vAlign w:val="center"/>
          </w:tcPr>
          <w:p w14:paraId="14A06A56" w14:textId="77777777" w:rsidR="00B833A3" w:rsidRDefault="00780ADC" w:rsidP="00780ADC">
            <w:pPr>
              <w:jc w:val="center"/>
              <w:rPr>
                <w:rFonts w:ascii="宋体" w:eastAsia="宋体" w:hAnsi="宋体" w:hint="eastAsia"/>
                <w:sz w:val="24"/>
                <w:szCs w:val="24"/>
              </w:rPr>
            </w:pPr>
            <w:r>
              <w:rPr>
                <w:rFonts w:ascii="宋体" w:eastAsia="宋体" w:hAnsi="宋体" w:hint="eastAsia"/>
                <w:sz w:val="24"/>
                <w:szCs w:val="24"/>
              </w:rPr>
              <w:t>服务链契约优势</w:t>
            </w:r>
          </w:p>
        </w:tc>
        <w:tc>
          <w:tcPr>
            <w:tcW w:w="2841" w:type="dxa"/>
            <w:vAlign w:val="center"/>
          </w:tcPr>
          <w:p w14:paraId="691C1040" w14:textId="77777777" w:rsidR="00B833A3" w:rsidRDefault="00780ADC" w:rsidP="00780ADC">
            <w:pPr>
              <w:jc w:val="center"/>
              <w:rPr>
                <w:rFonts w:ascii="宋体" w:eastAsia="宋体" w:hAnsi="宋体" w:hint="eastAsia"/>
                <w:sz w:val="24"/>
                <w:szCs w:val="24"/>
              </w:rPr>
            </w:pPr>
            <w:r>
              <w:rPr>
                <w:rFonts w:ascii="宋体" w:eastAsia="宋体" w:hAnsi="宋体" w:hint="eastAsia"/>
                <w:sz w:val="24"/>
                <w:szCs w:val="24"/>
              </w:rPr>
              <w:t>较强</w:t>
            </w:r>
          </w:p>
        </w:tc>
        <w:tc>
          <w:tcPr>
            <w:tcW w:w="2841" w:type="dxa"/>
          </w:tcPr>
          <w:p w14:paraId="74A84B20" w14:textId="77777777" w:rsidR="00B833A3" w:rsidRDefault="00780ADC" w:rsidP="00C01BF0">
            <w:pPr>
              <w:rPr>
                <w:rFonts w:ascii="宋体" w:eastAsia="宋体" w:hAnsi="宋体" w:hint="eastAsia"/>
                <w:sz w:val="24"/>
                <w:szCs w:val="24"/>
              </w:rPr>
            </w:pPr>
            <w:r>
              <w:rPr>
                <w:rFonts w:ascii="宋体" w:eastAsia="宋体" w:hAnsi="宋体" w:hint="eastAsia"/>
                <w:sz w:val="24"/>
                <w:szCs w:val="24"/>
              </w:rPr>
              <w:t>生物炭的生产可以把焦油生产与农户生产作为上游原料来源，农户购买作为下游，连接农户和焦油企业</w:t>
            </w:r>
          </w:p>
        </w:tc>
      </w:tr>
      <w:tr w:rsidR="00780ADC" w14:paraId="555C8AA6" w14:textId="77777777" w:rsidTr="00780ADC">
        <w:tc>
          <w:tcPr>
            <w:tcW w:w="2840" w:type="dxa"/>
            <w:vAlign w:val="center"/>
          </w:tcPr>
          <w:p w14:paraId="62021048" w14:textId="77777777" w:rsidR="00780ADC" w:rsidRDefault="00780ADC" w:rsidP="00780ADC">
            <w:pPr>
              <w:jc w:val="center"/>
              <w:rPr>
                <w:rFonts w:ascii="宋体" w:eastAsia="宋体" w:hAnsi="宋体" w:hint="eastAsia"/>
                <w:sz w:val="24"/>
                <w:szCs w:val="24"/>
              </w:rPr>
            </w:pPr>
            <w:r>
              <w:rPr>
                <w:rFonts w:ascii="宋体" w:eastAsia="宋体" w:hAnsi="宋体" w:hint="eastAsia"/>
                <w:sz w:val="24"/>
                <w:szCs w:val="24"/>
              </w:rPr>
              <w:t>时机</w:t>
            </w:r>
          </w:p>
        </w:tc>
        <w:tc>
          <w:tcPr>
            <w:tcW w:w="2841" w:type="dxa"/>
            <w:vAlign w:val="center"/>
          </w:tcPr>
          <w:p w14:paraId="0437744D" w14:textId="77777777" w:rsidR="00780ADC" w:rsidRDefault="00780ADC" w:rsidP="00780ADC">
            <w:pPr>
              <w:jc w:val="center"/>
              <w:rPr>
                <w:rFonts w:ascii="宋体" w:eastAsia="宋体" w:hAnsi="宋体" w:hint="eastAsia"/>
                <w:sz w:val="24"/>
                <w:szCs w:val="24"/>
              </w:rPr>
            </w:pPr>
            <w:r>
              <w:rPr>
                <w:rFonts w:ascii="宋体" w:eastAsia="宋体" w:hAnsi="宋体" w:hint="eastAsia"/>
                <w:sz w:val="24"/>
                <w:szCs w:val="24"/>
              </w:rPr>
              <w:t>好</w:t>
            </w:r>
          </w:p>
        </w:tc>
        <w:tc>
          <w:tcPr>
            <w:tcW w:w="2841" w:type="dxa"/>
          </w:tcPr>
          <w:p w14:paraId="5E754ECA" w14:textId="77777777" w:rsidR="00780ADC" w:rsidRDefault="00780ADC" w:rsidP="00C01BF0">
            <w:pPr>
              <w:rPr>
                <w:rFonts w:ascii="宋体" w:eastAsia="宋体" w:hAnsi="宋体" w:hint="eastAsia"/>
                <w:sz w:val="24"/>
                <w:szCs w:val="24"/>
              </w:rPr>
            </w:pPr>
            <w:r>
              <w:rPr>
                <w:rFonts w:ascii="宋体" w:eastAsia="宋体" w:hAnsi="宋体" w:hint="eastAsia"/>
                <w:sz w:val="24"/>
                <w:szCs w:val="24"/>
              </w:rPr>
              <w:t>生物</w:t>
            </w:r>
            <w:proofErr w:type="gramStart"/>
            <w:r>
              <w:rPr>
                <w:rFonts w:ascii="宋体" w:eastAsia="宋体" w:hAnsi="宋体" w:hint="eastAsia"/>
                <w:sz w:val="24"/>
                <w:szCs w:val="24"/>
              </w:rPr>
              <w:t>炭</w:t>
            </w:r>
            <w:proofErr w:type="gramEnd"/>
            <w:r>
              <w:rPr>
                <w:rFonts w:ascii="宋体" w:eastAsia="宋体" w:hAnsi="宋体" w:hint="eastAsia"/>
                <w:sz w:val="24"/>
                <w:szCs w:val="24"/>
              </w:rPr>
              <w:t>市场还在发展初期，企业进入市场的时</w:t>
            </w:r>
            <w:r>
              <w:rPr>
                <w:rFonts w:ascii="宋体" w:eastAsia="宋体" w:hAnsi="宋体" w:hint="eastAsia"/>
                <w:sz w:val="24"/>
                <w:szCs w:val="24"/>
              </w:rPr>
              <w:lastRenderedPageBreak/>
              <w:t>机很合适</w:t>
            </w:r>
          </w:p>
        </w:tc>
      </w:tr>
    </w:tbl>
    <w:p w14:paraId="5A3FF864" w14:textId="77777777" w:rsidR="00B833A3" w:rsidRDefault="00603441" w:rsidP="00207C74">
      <w:pPr>
        <w:rPr>
          <w:rFonts w:ascii="宋体" w:eastAsia="宋体" w:hAnsi="宋体" w:hint="eastAsia"/>
          <w:sz w:val="24"/>
          <w:szCs w:val="24"/>
        </w:rPr>
      </w:pPr>
      <w:r>
        <w:rPr>
          <w:rFonts w:ascii="宋体" w:eastAsia="宋体" w:hAnsi="宋体"/>
          <w:sz w:val="24"/>
          <w:szCs w:val="24"/>
        </w:rPr>
        <w:lastRenderedPageBreak/>
        <w:t>4.</w:t>
      </w:r>
      <w:r w:rsidR="00207C74" w:rsidRPr="00207C74">
        <w:rPr>
          <w:rFonts w:ascii="宋体" w:eastAsia="宋体" w:hAnsi="宋体" w:hint="eastAsia"/>
          <w:sz w:val="24"/>
          <w:szCs w:val="24"/>
        </w:rPr>
        <w:t>4回报</w:t>
      </w:r>
    </w:p>
    <w:p w14:paraId="6328F85B" w14:textId="77777777" w:rsidR="00207C74" w:rsidRPr="00AC143B" w:rsidRDefault="00207C74" w:rsidP="00207C74">
      <w:pPr>
        <w:jc w:val="center"/>
        <w:rPr>
          <w:rFonts w:ascii="宋体" w:eastAsia="宋体" w:hAnsi="宋体" w:hint="eastAsia"/>
          <w:b/>
          <w:bCs/>
          <w:sz w:val="24"/>
          <w:szCs w:val="24"/>
        </w:rPr>
      </w:pPr>
      <w:r w:rsidRPr="00AC143B">
        <w:rPr>
          <w:rFonts w:ascii="宋体" w:eastAsia="宋体" w:hAnsi="宋体" w:hint="eastAsia"/>
          <w:b/>
          <w:bCs/>
          <w:sz w:val="24"/>
          <w:szCs w:val="24"/>
        </w:rPr>
        <w:t>表</w:t>
      </w:r>
      <w:r w:rsidR="00AC143B">
        <w:rPr>
          <w:rFonts w:ascii="宋体" w:eastAsia="宋体" w:hAnsi="宋体" w:hint="eastAsia"/>
          <w:b/>
          <w:bCs/>
          <w:sz w:val="24"/>
          <w:szCs w:val="24"/>
        </w:rPr>
        <w:t>4</w:t>
      </w:r>
      <w:r w:rsidR="00AC143B">
        <w:rPr>
          <w:rFonts w:ascii="宋体" w:eastAsia="宋体" w:hAnsi="宋体"/>
          <w:b/>
          <w:bCs/>
          <w:sz w:val="24"/>
          <w:szCs w:val="24"/>
        </w:rPr>
        <w:t>.4.1</w:t>
      </w:r>
      <w:r w:rsidR="003B219A" w:rsidRPr="00AC143B">
        <w:rPr>
          <w:rFonts w:ascii="宋体" w:eastAsia="宋体" w:hAnsi="宋体" w:hint="eastAsia"/>
          <w:b/>
          <w:bCs/>
          <w:sz w:val="24"/>
          <w:szCs w:val="24"/>
        </w:rPr>
        <w:t xml:space="preserve"> </w:t>
      </w:r>
      <w:r w:rsidRPr="00AC143B">
        <w:rPr>
          <w:rFonts w:ascii="宋体" w:eastAsia="宋体" w:hAnsi="宋体" w:hint="eastAsia"/>
          <w:b/>
          <w:bCs/>
          <w:sz w:val="24"/>
          <w:szCs w:val="24"/>
        </w:rPr>
        <w:t>价值创造和实现能力检测</w:t>
      </w:r>
    </w:p>
    <w:tbl>
      <w:tblPr>
        <w:tblStyle w:val="ab"/>
        <w:tblW w:w="0" w:type="auto"/>
        <w:tblLook w:val="04A0" w:firstRow="1" w:lastRow="0" w:firstColumn="1" w:lastColumn="0" w:noHBand="0" w:noVBand="1"/>
      </w:tblPr>
      <w:tblGrid>
        <w:gridCol w:w="2188"/>
        <w:gridCol w:w="2226"/>
        <w:gridCol w:w="3882"/>
      </w:tblGrid>
      <w:tr w:rsidR="00207C74" w14:paraId="74E476FC" w14:textId="77777777" w:rsidTr="005A1A82">
        <w:tc>
          <w:tcPr>
            <w:tcW w:w="2235" w:type="dxa"/>
            <w:vAlign w:val="center"/>
          </w:tcPr>
          <w:p w14:paraId="35CCA7B5" w14:textId="77777777" w:rsidR="00207C74" w:rsidRPr="003B219A" w:rsidRDefault="00207C74" w:rsidP="003B219A">
            <w:pPr>
              <w:jc w:val="center"/>
              <w:rPr>
                <w:rFonts w:hint="eastAsia"/>
                <w:sz w:val="24"/>
                <w:szCs w:val="24"/>
              </w:rPr>
            </w:pPr>
            <w:r w:rsidRPr="003B219A">
              <w:rPr>
                <w:rFonts w:hint="eastAsia"/>
                <w:sz w:val="24"/>
                <w:szCs w:val="24"/>
              </w:rPr>
              <w:t>标准</w:t>
            </w:r>
          </w:p>
        </w:tc>
        <w:tc>
          <w:tcPr>
            <w:tcW w:w="2268" w:type="dxa"/>
          </w:tcPr>
          <w:p w14:paraId="074A8CC5" w14:textId="77777777" w:rsidR="00207C74" w:rsidRPr="003B219A" w:rsidRDefault="00207C74" w:rsidP="003B219A">
            <w:pPr>
              <w:jc w:val="center"/>
              <w:rPr>
                <w:rFonts w:hint="eastAsia"/>
                <w:sz w:val="24"/>
                <w:szCs w:val="24"/>
              </w:rPr>
            </w:pPr>
            <w:r w:rsidRPr="003B219A">
              <w:rPr>
                <w:rFonts w:hint="eastAsia"/>
                <w:sz w:val="24"/>
                <w:szCs w:val="24"/>
              </w:rPr>
              <w:t>潜力</w:t>
            </w:r>
          </w:p>
        </w:tc>
        <w:tc>
          <w:tcPr>
            <w:tcW w:w="3969" w:type="dxa"/>
          </w:tcPr>
          <w:p w14:paraId="52071604" w14:textId="77777777" w:rsidR="00207C74" w:rsidRPr="003B219A" w:rsidRDefault="00207C74" w:rsidP="003B219A">
            <w:pPr>
              <w:jc w:val="center"/>
              <w:rPr>
                <w:rFonts w:hint="eastAsia"/>
                <w:sz w:val="24"/>
                <w:szCs w:val="24"/>
              </w:rPr>
            </w:pPr>
            <w:r w:rsidRPr="003B219A">
              <w:rPr>
                <w:rFonts w:hint="eastAsia"/>
                <w:sz w:val="24"/>
                <w:szCs w:val="24"/>
              </w:rPr>
              <w:t>评述</w:t>
            </w:r>
          </w:p>
        </w:tc>
      </w:tr>
      <w:tr w:rsidR="00207C74" w14:paraId="23999DB3" w14:textId="77777777" w:rsidTr="005A1A82">
        <w:tc>
          <w:tcPr>
            <w:tcW w:w="2235" w:type="dxa"/>
            <w:vAlign w:val="center"/>
          </w:tcPr>
          <w:p w14:paraId="7BB59216" w14:textId="77777777" w:rsidR="00207C74" w:rsidRPr="003B219A" w:rsidRDefault="00207C74" w:rsidP="003B219A">
            <w:pPr>
              <w:jc w:val="center"/>
              <w:rPr>
                <w:rFonts w:hint="eastAsia"/>
                <w:sz w:val="24"/>
                <w:szCs w:val="24"/>
              </w:rPr>
            </w:pPr>
            <w:r w:rsidRPr="003B219A">
              <w:rPr>
                <w:rFonts w:hint="eastAsia"/>
                <w:sz w:val="24"/>
                <w:szCs w:val="24"/>
              </w:rPr>
              <w:t>税后利润</w:t>
            </w:r>
          </w:p>
        </w:tc>
        <w:tc>
          <w:tcPr>
            <w:tcW w:w="2268" w:type="dxa"/>
          </w:tcPr>
          <w:p w14:paraId="7FB24F99" w14:textId="77777777" w:rsidR="00207C74" w:rsidRPr="003B219A" w:rsidRDefault="00207C74" w:rsidP="00207C74">
            <w:pPr>
              <w:rPr>
                <w:rFonts w:hint="eastAsia"/>
                <w:sz w:val="24"/>
                <w:szCs w:val="24"/>
              </w:rPr>
            </w:pPr>
            <w:r w:rsidRPr="003B219A">
              <w:rPr>
                <w:rFonts w:hint="eastAsia"/>
                <w:sz w:val="24"/>
                <w:szCs w:val="24"/>
              </w:rPr>
              <w:t>3</w:t>
            </w:r>
            <w:r w:rsidRPr="003B219A">
              <w:rPr>
                <w:sz w:val="24"/>
                <w:szCs w:val="24"/>
              </w:rPr>
              <w:t>5</w:t>
            </w:r>
            <w:r w:rsidRPr="003B219A">
              <w:rPr>
                <w:rFonts w:hint="eastAsia"/>
                <w:sz w:val="24"/>
                <w:szCs w:val="24"/>
              </w:rPr>
              <w:t>%以上，而且比较稳定</w:t>
            </w:r>
          </w:p>
        </w:tc>
        <w:tc>
          <w:tcPr>
            <w:tcW w:w="3969" w:type="dxa"/>
          </w:tcPr>
          <w:p w14:paraId="76A4994A" w14:textId="77777777" w:rsidR="00207C74" w:rsidRPr="003B219A" w:rsidRDefault="00207C74" w:rsidP="00207C74">
            <w:pPr>
              <w:rPr>
                <w:rFonts w:hint="eastAsia"/>
                <w:sz w:val="24"/>
                <w:szCs w:val="24"/>
              </w:rPr>
            </w:pPr>
            <w:r w:rsidRPr="003B219A">
              <w:rPr>
                <w:rFonts w:hint="eastAsia"/>
                <w:sz w:val="24"/>
                <w:szCs w:val="24"/>
              </w:rPr>
              <w:t>生物炭是迎合国家政策的产品，有国家支持，可以尝试申请减少税收</w:t>
            </w:r>
          </w:p>
        </w:tc>
      </w:tr>
      <w:tr w:rsidR="00207C74" w14:paraId="2D717004" w14:textId="77777777" w:rsidTr="005A1A82">
        <w:tc>
          <w:tcPr>
            <w:tcW w:w="2235" w:type="dxa"/>
            <w:vAlign w:val="center"/>
          </w:tcPr>
          <w:p w14:paraId="5743B292" w14:textId="77777777" w:rsidR="00207C74" w:rsidRPr="003B219A" w:rsidRDefault="00207C74" w:rsidP="003B219A">
            <w:pPr>
              <w:jc w:val="center"/>
              <w:rPr>
                <w:rFonts w:hint="eastAsia"/>
                <w:sz w:val="24"/>
                <w:szCs w:val="24"/>
              </w:rPr>
            </w:pPr>
            <w:r w:rsidRPr="003B219A">
              <w:rPr>
                <w:rFonts w:hint="eastAsia"/>
                <w:sz w:val="24"/>
                <w:szCs w:val="24"/>
              </w:rPr>
              <w:t>收回时间成本</w:t>
            </w:r>
          </w:p>
        </w:tc>
        <w:tc>
          <w:tcPr>
            <w:tcW w:w="2268" w:type="dxa"/>
            <w:vAlign w:val="center"/>
          </w:tcPr>
          <w:p w14:paraId="5B265D02" w14:textId="77777777" w:rsidR="00207C74" w:rsidRPr="003B219A" w:rsidRDefault="003B219A" w:rsidP="003B219A">
            <w:pPr>
              <w:jc w:val="center"/>
              <w:rPr>
                <w:rFonts w:hint="eastAsia"/>
                <w:sz w:val="24"/>
                <w:szCs w:val="24"/>
              </w:rPr>
            </w:pPr>
            <w:r w:rsidRPr="003B219A">
              <w:rPr>
                <w:rFonts w:hint="eastAsia"/>
                <w:sz w:val="24"/>
                <w:szCs w:val="24"/>
              </w:rPr>
              <w:t>半年到一年</w:t>
            </w:r>
          </w:p>
        </w:tc>
        <w:tc>
          <w:tcPr>
            <w:tcW w:w="3969" w:type="dxa"/>
          </w:tcPr>
          <w:p w14:paraId="69CB0AFD" w14:textId="77777777" w:rsidR="00207C74" w:rsidRPr="003B219A" w:rsidRDefault="003B219A" w:rsidP="00207C74">
            <w:pPr>
              <w:rPr>
                <w:rFonts w:hint="eastAsia"/>
                <w:sz w:val="24"/>
                <w:szCs w:val="24"/>
              </w:rPr>
            </w:pPr>
            <w:r w:rsidRPr="003B219A">
              <w:rPr>
                <w:rFonts w:hint="eastAsia"/>
                <w:sz w:val="24"/>
                <w:szCs w:val="24"/>
              </w:rPr>
              <w:t>生物</w:t>
            </w:r>
            <w:proofErr w:type="gramStart"/>
            <w:r w:rsidRPr="003B219A">
              <w:rPr>
                <w:rFonts w:hint="eastAsia"/>
                <w:sz w:val="24"/>
                <w:szCs w:val="24"/>
              </w:rPr>
              <w:t>炭</w:t>
            </w:r>
            <w:proofErr w:type="gramEnd"/>
            <w:r w:rsidRPr="003B219A">
              <w:rPr>
                <w:rFonts w:hint="eastAsia"/>
                <w:sz w:val="24"/>
                <w:szCs w:val="24"/>
              </w:rPr>
              <w:t>每吨净利润在</w:t>
            </w:r>
            <w:r w:rsidRPr="003B219A">
              <w:rPr>
                <w:sz w:val="24"/>
                <w:szCs w:val="24"/>
              </w:rPr>
              <w:t>700</w:t>
            </w:r>
            <w:r w:rsidRPr="003B219A">
              <w:rPr>
                <w:rFonts w:hint="eastAsia"/>
                <w:sz w:val="24"/>
                <w:szCs w:val="24"/>
              </w:rPr>
              <w:t>-</w:t>
            </w:r>
            <w:r w:rsidRPr="003B219A">
              <w:rPr>
                <w:sz w:val="24"/>
                <w:szCs w:val="24"/>
              </w:rPr>
              <w:t>1000</w:t>
            </w:r>
            <w:r w:rsidRPr="003B219A">
              <w:rPr>
                <w:rFonts w:hint="eastAsia"/>
                <w:sz w:val="24"/>
                <w:szCs w:val="24"/>
              </w:rPr>
              <w:t>元，最多投产一年就能补回设备消耗的钱，而且生物</w:t>
            </w:r>
            <w:proofErr w:type="gramStart"/>
            <w:r w:rsidRPr="003B219A">
              <w:rPr>
                <w:rFonts w:hint="eastAsia"/>
                <w:sz w:val="24"/>
                <w:szCs w:val="24"/>
              </w:rPr>
              <w:t>炭</w:t>
            </w:r>
            <w:proofErr w:type="gramEnd"/>
            <w:r w:rsidRPr="003B219A">
              <w:rPr>
                <w:rFonts w:hint="eastAsia"/>
                <w:sz w:val="24"/>
                <w:szCs w:val="24"/>
              </w:rPr>
              <w:t>储存和运输都很方便，成本低</w:t>
            </w:r>
          </w:p>
        </w:tc>
      </w:tr>
      <w:tr w:rsidR="00207C74" w14:paraId="7DF1A1BD" w14:textId="77777777" w:rsidTr="005A1A82">
        <w:tc>
          <w:tcPr>
            <w:tcW w:w="2235" w:type="dxa"/>
            <w:vAlign w:val="center"/>
          </w:tcPr>
          <w:p w14:paraId="73E316B4" w14:textId="77777777" w:rsidR="00207C74" w:rsidRPr="003B219A" w:rsidRDefault="00207C74" w:rsidP="003B219A">
            <w:pPr>
              <w:jc w:val="center"/>
              <w:rPr>
                <w:rFonts w:hint="eastAsia"/>
                <w:sz w:val="24"/>
                <w:szCs w:val="24"/>
              </w:rPr>
            </w:pPr>
            <w:r w:rsidRPr="003B219A">
              <w:rPr>
                <w:rFonts w:hint="eastAsia"/>
                <w:sz w:val="24"/>
                <w:szCs w:val="24"/>
              </w:rPr>
              <w:t>实现正现金</w:t>
            </w:r>
            <w:proofErr w:type="gramStart"/>
            <w:r w:rsidRPr="003B219A">
              <w:rPr>
                <w:rFonts w:hint="eastAsia"/>
                <w:sz w:val="24"/>
                <w:szCs w:val="24"/>
              </w:rPr>
              <w:t>流时间</w:t>
            </w:r>
            <w:proofErr w:type="gramEnd"/>
          </w:p>
        </w:tc>
        <w:tc>
          <w:tcPr>
            <w:tcW w:w="2268" w:type="dxa"/>
            <w:vAlign w:val="center"/>
          </w:tcPr>
          <w:p w14:paraId="69EADBA4" w14:textId="77777777" w:rsidR="00207C74" w:rsidRPr="003B219A" w:rsidRDefault="003B219A" w:rsidP="003B219A">
            <w:pPr>
              <w:jc w:val="center"/>
              <w:rPr>
                <w:rFonts w:hint="eastAsia"/>
                <w:sz w:val="24"/>
                <w:szCs w:val="24"/>
              </w:rPr>
            </w:pPr>
            <w:r w:rsidRPr="003B219A">
              <w:rPr>
                <w:rFonts w:hint="eastAsia"/>
                <w:sz w:val="24"/>
                <w:szCs w:val="24"/>
              </w:rPr>
              <w:t>一年到两年</w:t>
            </w:r>
          </w:p>
        </w:tc>
        <w:tc>
          <w:tcPr>
            <w:tcW w:w="3969" w:type="dxa"/>
          </w:tcPr>
          <w:p w14:paraId="71F92447" w14:textId="77777777" w:rsidR="00207C74" w:rsidRPr="003B219A" w:rsidRDefault="003B219A" w:rsidP="00207C74">
            <w:pPr>
              <w:rPr>
                <w:rFonts w:hint="eastAsia"/>
                <w:sz w:val="24"/>
                <w:szCs w:val="24"/>
              </w:rPr>
            </w:pPr>
            <w:r w:rsidRPr="003B219A">
              <w:rPr>
                <w:rFonts w:hint="eastAsia"/>
                <w:sz w:val="24"/>
                <w:szCs w:val="24"/>
              </w:rPr>
              <w:t>做的时间越久，就能收集到更多生物炭的来源，以扩大生物炭的产业链，增加收入</w:t>
            </w:r>
          </w:p>
        </w:tc>
      </w:tr>
      <w:tr w:rsidR="00207C74" w14:paraId="5F584C96" w14:textId="77777777" w:rsidTr="005A1A82">
        <w:tc>
          <w:tcPr>
            <w:tcW w:w="2235" w:type="dxa"/>
            <w:vAlign w:val="center"/>
          </w:tcPr>
          <w:p w14:paraId="39D6C9DE" w14:textId="77777777" w:rsidR="00207C74" w:rsidRPr="003B219A" w:rsidRDefault="00207C74" w:rsidP="003B219A">
            <w:pPr>
              <w:jc w:val="center"/>
              <w:rPr>
                <w:rFonts w:hint="eastAsia"/>
                <w:sz w:val="24"/>
                <w:szCs w:val="24"/>
              </w:rPr>
            </w:pPr>
            <w:r w:rsidRPr="003B219A">
              <w:rPr>
                <w:rFonts w:hint="eastAsia"/>
                <w:sz w:val="24"/>
                <w:szCs w:val="24"/>
              </w:rPr>
              <w:t>价值</w:t>
            </w:r>
          </w:p>
        </w:tc>
        <w:tc>
          <w:tcPr>
            <w:tcW w:w="2268" w:type="dxa"/>
            <w:vAlign w:val="center"/>
          </w:tcPr>
          <w:p w14:paraId="000B2D62" w14:textId="77777777" w:rsidR="00207C74" w:rsidRPr="003B219A" w:rsidRDefault="003B219A" w:rsidP="003B219A">
            <w:pPr>
              <w:jc w:val="center"/>
              <w:rPr>
                <w:rFonts w:hint="eastAsia"/>
                <w:sz w:val="24"/>
                <w:szCs w:val="24"/>
              </w:rPr>
            </w:pPr>
            <w:r w:rsidRPr="003B219A">
              <w:rPr>
                <w:rFonts w:hint="eastAsia"/>
                <w:sz w:val="24"/>
                <w:szCs w:val="24"/>
              </w:rPr>
              <w:t>高战略价值</w:t>
            </w:r>
          </w:p>
        </w:tc>
        <w:tc>
          <w:tcPr>
            <w:tcW w:w="3969" w:type="dxa"/>
          </w:tcPr>
          <w:p w14:paraId="47D8B303" w14:textId="77777777" w:rsidR="00207C74" w:rsidRPr="003B219A" w:rsidRDefault="003B219A" w:rsidP="00207C74">
            <w:pPr>
              <w:rPr>
                <w:rFonts w:hint="eastAsia"/>
                <w:sz w:val="24"/>
                <w:szCs w:val="24"/>
              </w:rPr>
            </w:pPr>
            <w:r w:rsidRPr="003B219A">
              <w:rPr>
                <w:rFonts w:hint="eastAsia"/>
                <w:sz w:val="24"/>
                <w:szCs w:val="24"/>
              </w:rPr>
              <w:t>生物炭的市场广阔，需求量大，还能缓解部分土壤问题、迎合国家政策，战略价值很高</w:t>
            </w:r>
          </w:p>
        </w:tc>
      </w:tr>
      <w:tr w:rsidR="00207C74" w14:paraId="14A428BF" w14:textId="77777777" w:rsidTr="005A1A82">
        <w:tc>
          <w:tcPr>
            <w:tcW w:w="2235" w:type="dxa"/>
            <w:vAlign w:val="center"/>
          </w:tcPr>
          <w:p w14:paraId="597EFD71" w14:textId="77777777" w:rsidR="00207C74" w:rsidRPr="003B219A" w:rsidRDefault="00207C74" w:rsidP="003B219A">
            <w:pPr>
              <w:jc w:val="center"/>
              <w:rPr>
                <w:rFonts w:hint="eastAsia"/>
                <w:sz w:val="24"/>
                <w:szCs w:val="24"/>
              </w:rPr>
            </w:pPr>
            <w:r w:rsidRPr="003B219A">
              <w:rPr>
                <w:rFonts w:hint="eastAsia"/>
                <w:sz w:val="24"/>
                <w:szCs w:val="24"/>
              </w:rPr>
              <w:t>资本化要求</w:t>
            </w:r>
          </w:p>
        </w:tc>
        <w:tc>
          <w:tcPr>
            <w:tcW w:w="2268" w:type="dxa"/>
            <w:vAlign w:val="center"/>
          </w:tcPr>
          <w:p w14:paraId="77CDC7EA" w14:textId="77777777" w:rsidR="00207C74" w:rsidRPr="003B219A" w:rsidRDefault="003B219A" w:rsidP="003B219A">
            <w:pPr>
              <w:jc w:val="center"/>
              <w:rPr>
                <w:rFonts w:hint="eastAsia"/>
                <w:sz w:val="24"/>
                <w:szCs w:val="24"/>
              </w:rPr>
            </w:pPr>
            <w:r w:rsidRPr="003B219A">
              <w:rPr>
                <w:rFonts w:hint="eastAsia"/>
                <w:sz w:val="24"/>
                <w:szCs w:val="24"/>
              </w:rPr>
              <w:t>低，可投资</w:t>
            </w:r>
          </w:p>
        </w:tc>
        <w:tc>
          <w:tcPr>
            <w:tcW w:w="3969" w:type="dxa"/>
          </w:tcPr>
          <w:p w14:paraId="2C7B637B" w14:textId="77777777" w:rsidR="00207C74" w:rsidRPr="003B219A" w:rsidRDefault="003B219A" w:rsidP="00207C74">
            <w:pPr>
              <w:rPr>
                <w:rFonts w:hint="eastAsia"/>
                <w:sz w:val="24"/>
                <w:szCs w:val="24"/>
              </w:rPr>
            </w:pPr>
            <w:r w:rsidRPr="003B219A">
              <w:rPr>
                <w:rFonts w:hint="eastAsia"/>
                <w:sz w:val="24"/>
                <w:szCs w:val="24"/>
              </w:rPr>
              <w:t>目前生物</w:t>
            </w:r>
            <w:proofErr w:type="gramStart"/>
            <w:r w:rsidRPr="003B219A">
              <w:rPr>
                <w:rFonts w:hint="eastAsia"/>
                <w:sz w:val="24"/>
                <w:szCs w:val="24"/>
              </w:rPr>
              <w:t>炭</w:t>
            </w:r>
            <w:proofErr w:type="gramEnd"/>
            <w:r w:rsidRPr="003B219A">
              <w:rPr>
                <w:rFonts w:hint="eastAsia"/>
                <w:sz w:val="24"/>
                <w:szCs w:val="24"/>
              </w:rPr>
              <w:t>市场的缺陷是原料和消耗地过于分散，如果有能整合市场的企业，将会大大提高生物炭的知名度，因此生物炭是很适合投资的产品</w:t>
            </w:r>
          </w:p>
        </w:tc>
      </w:tr>
      <w:tr w:rsidR="005A1A82" w14:paraId="74BE34CA" w14:textId="77777777" w:rsidTr="005A1A82">
        <w:tc>
          <w:tcPr>
            <w:tcW w:w="2235" w:type="dxa"/>
            <w:vAlign w:val="center"/>
          </w:tcPr>
          <w:p w14:paraId="78BBF0AA" w14:textId="77777777" w:rsidR="005A1A82" w:rsidRPr="003B219A" w:rsidRDefault="005A1A82" w:rsidP="003B219A">
            <w:pPr>
              <w:jc w:val="center"/>
              <w:rPr>
                <w:rFonts w:hint="eastAsia"/>
                <w:sz w:val="24"/>
                <w:szCs w:val="24"/>
              </w:rPr>
            </w:pPr>
            <w:r>
              <w:rPr>
                <w:rFonts w:hint="eastAsia"/>
                <w:sz w:val="24"/>
                <w:szCs w:val="24"/>
              </w:rPr>
              <w:t>投资风险</w:t>
            </w:r>
          </w:p>
        </w:tc>
        <w:tc>
          <w:tcPr>
            <w:tcW w:w="2268" w:type="dxa"/>
            <w:vAlign w:val="center"/>
          </w:tcPr>
          <w:p w14:paraId="5D0C9C52" w14:textId="77777777" w:rsidR="005A1A82" w:rsidRPr="003B219A" w:rsidRDefault="005A1A82" w:rsidP="003B219A">
            <w:pPr>
              <w:jc w:val="center"/>
              <w:rPr>
                <w:rFonts w:hint="eastAsia"/>
                <w:sz w:val="24"/>
                <w:szCs w:val="24"/>
              </w:rPr>
            </w:pPr>
            <w:r>
              <w:rPr>
                <w:rFonts w:hint="eastAsia"/>
                <w:sz w:val="24"/>
                <w:szCs w:val="24"/>
              </w:rPr>
              <w:t>低</w:t>
            </w:r>
          </w:p>
        </w:tc>
        <w:tc>
          <w:tcPr>
            <w:tcW w:w="3969" w:type="dxa"/>
          </w:tcPr>
          <w:p w14:paraId="47D5EBA7" w14:textId="77777777" w:rsidR="005A1A82" w:rsidRPr="003B219A" w:rsidRDefault="005A1A82" w:rsidP="00207C74">
            <w:pPr>
              <w:rPr>
                <w:rFonts w:hint="eastAsia"/>
                <w:sz w:val="24"/>
                <w:szCs w:val="24"/>
              </w:rPr>
            </w:pPr>
            <w:proofErr w:type="gramStart"/>
            <w:r>
              <w:rPr>
                <w:rFonts w:hint="eastAsia"/>
                <w:sz w:val="24"/>
                <w:szCs w:val="24"/>
              </w:rPr>
              <w:t>生物炭比其他</w:t>
            </w:r>
            <w:proofErr w:type="gramEnd"/>
            <w:r>
              <w:rPr>
                <w:rFonts w:hint="eastAsia"/>
                <w:sz w:val="24"/>
                <w:szCs w:val="24"/>
              </w:rPr>
              <w:t>产品高效，没有保质期，储存便利，需求量大，投资风险很低</w:t>
            </w:r>
          </w:p>
        </w:tc>
      </w:tr>
      <w:tr w:rsidR="00207C74" w14:paraId="02945D3A" w14:textId="77777777" w:rsidTr="005A1A82">
        <w:tc>
          <w:tcPr>
            <w:tcW w:w="2235" w:type="dxa"/>
            <w:vAlign w:val="center"/>
          </w:tcPr>
          <w:p w14:paraId="3FFC2264" w14:textId="77777777" w:rsidR="00207C74" w:rsidRPr="003B219A" w:rsidRDefault="00207C74" w:rsidP="005A1A82">
            <w:pPr>
              <w:jc w:val="center"/>
              <w:rPr>
                <w:rFonts w:hint="eastAsia"/>
                <w:sz w:val="24"/>
                <w:szCs w:val="24"/>
              </w:rPr>
            </w:pPr>
            <w:r w:rsidRPr="003B219A">
              <w:rPr>
                <w:rFonts w:hint="eastAsia"/>
                <w:sz w:val="24"/>
                <w:szCs w:val="24"/>
              </w:rPr>
              <w:t>总价值创造潜力</w:t>
            </w:r>
          </w:p>
        </w:tc>
        <w:tc>
          <w:tcPr>
            <w:tcW w:w="2268" w:type="dxa"/>
            <w:vAlign w:val="center"/>
          </w:tcPr>
          <w:p w14:paraId="46C03DA7" w14:textId="77777777" w:rsidR="00207C74" w:rsidRPr="003B219A" w:rsidRDefault="00207C74" w:rsidP="005A1A82">
            <w:pPr>
              <w:jc w:val="center"/>
              <w:rPr>
                <w:rFonts w:hint="eastAsia"/>
                <w:sz w:val="24"/>
                <w:szCs w:val="24"/>
              </w:rPr>
            </w:pPr>
            <w:r w:rsidRPr="003B219A">
              <w:rPr>
                <w:rFonts w:hint="eastAsia"/>
                <w:sz w:val="24"/>
                <w:szCs w:val="24"/>
              </w:rPr>
              <w:t>时机</w:t>
            </w:r>
            <w:r w:rsidR="003B219A">
              <w:rPr>
                <w:rFonts w:hint="eastAsia"/>
                <w:sz w:val="24"/>
                <w:szCs w:val="24"/>
              </w:rPr>
              <w:t>：好</w:t>
            </w:r>
          </w:p>
          <w:p w14:paraId="580A1C03" w14:textId="77777777" w:rsidR="00207C74" w:rsidRPr="003B219A" w:rsidRDefault="00207C74" w:rsidP="005A1A82">
            <w:pPr>
              <w:jc w:val="center"/>
              <w:rPr>
                <w:rFonts w:hint="eastAsia"/>
                <w:sz w:val="24"/>
                <w:szCs w:val="24"/>
              </w:rPr>
            </w:pPr>
            <w:r w:rsidRPr="003B219A">
              <w:rPr>
                <w:rFonts w:hint="eastAsia"/>
                <w:sz w:val="24"/>
                <w:szCs w:val="24"/>
              </w:rPr>
              <w:t>利润/净现金流</w:t>
            </w:r>
            <w:r w:rsidR="003B219A">
              <w:rPr>
                <w:rFonts w:hint="eastAsia"/>
                <w:sz w:val="24"/>
                <w:szCs w:val="24"/>
              </w:rPr>
              <w:t>：高</w:t>
            </w:r>
          </w:p>
          <w:p w14:paraId="16E191F5" w14:textId="77777777" w:rsidR="00207C74" w:rsidRPr="003B219A" w:rsidRDefault="00207C74" w:rsidP="005A1A82">
            <w:pPr>
              <w:jc w:val="center"/>
              <w:rPr>
                <w:rFonts w:hint="eastAsia"/>
                <w:sz w:val="24"/>
                <w:szCs w:val="24"/>
              </w:rPr>
            </w:pPr>
            <w:r w:rsidRPr="003B219A">
              <w:rPr>
                <w:rFonts w:hint="eastAsia"/>
                <w:sz w:val="24"/>
                <w:szCs w:val="24"/>
              </w:rPr>
              <w:t>退出/流动性</w:t>
            </w:r>
            <w:r w:rsidR="003B219A">
              <w:rPr>
                <w:rFonts w:hint="eastAsia"/>
                <w:sz w:val="24"/>
                <w:szCs w:val="24"/>
              </w:rPr>
              <w:t>：好</w:t>
            </w:r>
          </w:p>
        </w:tc>
        <w:tc>
          <w:tcPr>
            <w:tcW w:w="3969" w:type="dxa"/>
          </w:tcPr>
          <w:p w14:paraId="66A928F0" w14:textId="77777777" w:rsidR="00207C74" w:rsidRPr="003B219A" w:rsidRDefault="003B219A" w:rsidP="00207C74">
            <w:pPr>
              <w:rPr>
                <w:rFonts w:hint="eastAsia"/>
                <w:sz w:val="24"/>
                <w:szCs w:val="24"/>
              </w:rPr>
            </w:pPr>
            <w:r>
              <w:rPr>
                <w:rFonts w:hint="eastAsia"/>
                <w:sz w:val="24"/>
                <w:szCs w:val="24"/>
              </w:rPr>
              <w:t>目前生物炭的市场正待挖掘，这时候投资是一个极好的时机，生物炭的成本也低，利润高，</w:t>
            </w:r>
            <w:proofErr w:type="gramStart"/>
            <w:r>
              <w:rPr>
                <w:rFonts w:hint="eastAsia"/>
                <w:sz w:val="24"/>
                <w:szCs w:val="24"/>
              </w:rPr>
              <w:t>生物炭比其他</w:t>
            </w:r>
            <w:proofErr w:type="gramEnd"/>
            <w:r>
              <w:rPr>
                <w:rFonts w:hint="eastAsia"/>
                <w:sz w:val="24"/>
                <w:szCs w:val="24"/>
              </w:rPr>
              <w:t>产品高效，没有保质期，风险不大，</w:t>
            </w:r>
            <w:r w:rsidR="005A1A82">
              <w:rPr>
                <w:rFonts w:hint="eastAsia"/>
                <w:sz w:val="24"/>
                <w:szCs w:val="24"/>
              </w:rPr>
              <w:t>企业可随时退出市场</w:t>
            </w:r>
          </w:p>
        </w:tc>
      </w:tr>
    </w:tbl>
    <w:p w14:paraId="10C92BFA" w14:textId="77777777" w:rsidR="00207C74" w:rsidRPr="00207C74" w:rsidRDefault="00207C74" w:rsidP="00207C74">
      <w:pPr>
        <w:rPr>
          <w:rFonts w:hint="eastAsia"/>
        </w:rPr>
      </w:pPr>
    </w:p>
    <w:p w14:paraId="10A8C841" w14:textId="77777777" w:rsidR="00180291" w:rsidRPr="00386C76" w:rsidRDefault="00603441" w:rsidP="00386C76">
      <w:pPr>
        <w:rPr>
          <w:rFonts w:ascii="宋体" w:eastAsia="宋体" w:hAnsi="宋体" w:hint="eastAsia"/>
          <w:sz w:val="24"/>
          <w:szCs w:val="24"/>
        </w:rPr>
      </w:pPr>
      <w:r>
        <w:rPr>
          <w:rFonts w:ascii="宋体" w:eastAsia="宋体" w:hAnsi="宋体"/>
          <w:sz w:val="24"/>
          <w:szCs w:val="24"/>
        </w:rPr>
        <w:t>4.</w:t>
      </w:r>
      <w:r w:rsidR="00207C74">
        <w:rPr>
          <w:rFonts w:ascii="宋体" w:eastAsia="宋体" w:hAnsi="宋体"/>
          <w:sz w:val="24"/>
          <w:szCs w:val="24"/>
        </w:rPr>
        <w:t>5</w:t>
      </w:r>
      <w:r w:rsidR="00180291" w:rsidRPr="00386C76">
        <w:rPr>
          <w:rFonts w:ascii="宋体" w:eastAsia="宋体" w:hAnsi="宋体"/>
          <w:sz w:val="24"/>
          <w:szCs w:val="24"/>
        </w:rPr>
        <w:t>环境分析</w:t>
      </w:r>
    </w:p>
    <w:p w14:paraId="36171318" w14:textId="77777777" w:rsidR="001F39EA" w:rsidRDefault="00C01BF0" w:rsidP="00180291">
      <w:pPr>
        <w:rPr>
          <w:rFonts w:ascii="宋体" w:eastAsia="宋体" w:hAnsi="宋体" w:hint="eastAsia"/>
          <w:sz w:val="24"/>
          <w:szCs w:val="24"/>
        </w:rPr>
      </w:pPr>
      <w:r w:rsidRPr="00386C76">
        <w:rPr>
          <w:rFonts w:ascii="宋体" w:eastAsia="宋体" w:hAnsi="宋体" w:hint="eastAsia"/>
          <w:sz w:val="24"/>
          <w:szCs w:val="24"/>
        </w:rPr>
        <w:t>自从环境保护意识的觉醒，中国正大力推动环境保护事业的发展，给生物炭的推广提供了巨大的空间，又由于土壤耕地占已利用土地的比重不断下降</w:t>
      </w:r>
      <w:r w:rsidR="00B50B59" w:rsidRPr="00386C76">
        <w:rPr>
          <w:rFonts w:ascii="宋体" w:eastAsia="宋体" w:hAnsi="宋体" w:hint="eastAsia"/>
          <w:sz w:val="24"/>
          <w:szCs w:val="24"/>
        </w:rPr>
        <w:t>和疫情形式下粮食分配不均匀导致的饥荒，提高作物产量是解决粮食问题的重要途径之一，</w:t>
      </w:r>
      <w:proofErr w:type="gramStart"/>
      <w:r w:rsidR="00B50B59" w:rsidRPr="00386C76">
        <w:rPr>
          <w:rFonts w:ascii="宋体" w:eastAsia="宋体" w:hAnsi="宋体" w:hint="eastAsia"/>
          <w:sz w:val="24"/>
          <w:szCs w:val="24"/>
        </w:rPr>
        <w:t>生物炭能在</w:t>
      </w:r>
      <w:proofErr w:type="gramEnd"/>
      <w:r w:rsidR="00B50B59" w:rsidRPr="00386C76">
        <w:rPr>
          <w:rFonts w:ascii="宋体" w:eastAsia="宋体" w:hAnsi="宋体" w:hint="eastAsia"/>
          <w:sz w:val="24"/>
          <w:szCs w:val="24"/>
        </w:rPr>
        <w:t>提高粮食产量的方面提供有效助力，促进农业的发展。所以生物炭的环境是非常优良的，研究更加高效的生物</w:t>
      </w:r>
      <w:proofErr w:type="gramStart"/>
      <w:r w:rsidR="00B50B59" w:rsidRPr="00386C76">
        <w:rPr>
          <w:rFonts w:ascii="宋体" w:eastAsia="宋体" w:hAnsi="宋体" w:hint="eastAsia"/>
          <w:sz w:val="24"/>
          <w:szCs w:val="24"/>
        </w:rPr>
        <w:t>炭</w:t>
      </w:r>
      <w:proofErr w:type="gramEnd"/>
      <w:r w:rsidR="00B50B59" w:rsidRPr="00386C76">
        <w:rPr>
          <w:rFonts w:ascii="宋体" w:eastAsia="宋体" w:hAnsi="宋体" w:hint="eastAsia"/>
          <w:sz w:val="24"/>
          <w:szCs w:val="24"/>
        </w:rPr>
        <w:t>十分有必要。</w:t>
      </w:r>
    </w:p>
    <w:p w14:paraId="2E446360" w14:textId="77777777" w:rsidR="00A8773C" w:rsidRDefault="00A8773C" w:rsidP="00180291">
      <w:pPr>
        <w:rPr>
          <w:rFonts w:ascii="宋体" w:eastAsia="宋体" w:hAnsi="宋体" w:hint="eastAsia"/>
          <w:sz w:val="24"/>
          <w:szCs w:val="24"/>
        </w:rPr>
      </w:pPr>
    </w:p>
    <w:p w14:paraId="10A523AF" w14:textId="77777777" w:rsidR="00215872" w:rsidRDefault="00603441" w:rsidP="00180291">
      <w:pPr>
        <w:rPr>
          <w:rFonts w:ascii="宋体" w:eastAsia="宋体" w:hAnsi="宋体" w:hint="eastAsia"/>
          <w:sz w:val="24"/>
          <w:szCs w:val="24"/>
        </w:rPr>
      </w:pPr>
      <w:r>
        <w:rPr>
          <w:rFonts w:ascii="宋体" w:eastAsia="宋体" w:hAnsi="宋体"/>
          <w:sz w:val="24"/>
          <w:szCs w:val="24"/>
        </w:rPr>
        <w:t>4.</w:t>
      </w:r>
      <w:r w:rsidR="00215872">
        <w:rPr>
          <w:rFonts w:ascii="宋体" w:eastAsia="宋体" w:hAnsi="宋体" w:hint="eastAsia"/>
          <w:sz w:val="24"/>
          <w:szCs w:val="24"/>
        </w:rPr>
        <w:t>6</w:t>
      </w:r>
      <w:r w:rsidR="00F87362">
        <w:rPr>
          <w:rFonts w:ascii="宋体" w:eastAsia="宋体" w:hAnsi="宋体" w:hint="eastAsia"/>
          <w:sz w:val="24"/>
          <w:szCs w:val="24"/>
        </w:rPr>
        <w:t>综合分析</w:t>
      </w:r>
    </w:p>
    <w:p w14:paraId="2A56A0D4" w14:textId="77777777" w:rsidR="00215872" w:rsidRPr="00AC143B" w:rsidRDefault="00215872" w:rsidP="00215872">
      <w:pPr>
        <w:jc w:val="center"/>
        <w:rPr>
          <w:rFonts w:ascii="宋体" w:eastAsia="宋体" w:hAnsi="宋体" w:hint="eastAsia"/>
          <w:b/>
          <w:bCs/>
          <w:sz w:val="24"/>
          <w:szCs w:val="24"/>
        </w:rPr>
      </w:pPr>
      <w:r w:rsidRPr="00AC143B">
        <w:rPr>
          <w:rFonts w:ascii="宋体" w:eastAsia="宋体" w:hAnsi="宋体" w:hint="eastAsia"/>
          <w:b/>
          <w:bCs/>
          <w:sz w:val="24"/>
          <w:szCs w:val="24"/>
        </w:rPr>
        <w:t>表</w:t>
      </w:r>
      <w:r w:rsidR="00AC143B" w:rsidRPr="00AC143B">
        <w:rPr>
          <w:rFonts w:ascii="宋体" w:eastAsia="宋体" w:hAnsi="宋体" w:hint="eastAsia"/>
          <w:b/>
          <w:bCs/>
          <w:sz w:val="24"/>
          <w:szCs w:val="24"/>
        </w:rPr>
        <w:t>4</w:t>
      </w:r>
      <w:r w:rsidR="00AC143B" w:rsidRPr="00AC143B">
        <w:rPr>
          <w:rFonts w:ascii="宋体" w:eastAsia="宋体" w:hAnsi="宋体"/>
          <w:b/>
          <w:bCs/>
          <w:sz w:val="24"/>
          <w:szCs w:val="24"/>
        </w:rPr>
        <w:t>.6.1</w:t>
      </w:r>
      <w:r w:rsidRPr="00AC143B">
        <w:rPr>
          <w:rFonts w:ascii="宋体" w:eastAsia="宋体" w:hAnsi="宋体" w:hint="eastAsia"/>
          <w:b/>
          <w:bCs/>
          <w:sz w:val="24"/>
          <w:szCs w:val="24"/>
        </w:rPr>
        <w:t xml:space="preserve"> 总潜力分析</w:t>
      </w:r>
    </w:p>
    <w:tbl>
      <w:tblPr>
        <w:tblStyle w:val="ab"/>
        <w:tblW w:w="0" w:type="auto"/>
        <w:tblLook w:val="04A0" w:firstRow="1" w:lastRow="0" w:firstColumn="1" w:lastColumn="0" w:noHBand="0" w:noVBand="1"/>
      </w:tblPr>
      <w:tblGrid>
        <w:gridCol w:w="3142"/>
        <w:gridCol w:w="2386"/>
        <w:gridCol w:w="2768"/>
      </w:tblGrid>
      <w:tr w:rsidR="00215872" w14:paraId="302D4B72" w14:textId="77777777" w:rsidTr="00215872">
        <w:tc>
          <w:tcPr>
            <w:tcW w:w="3227" w:type="dxa"/>
          </w:tcPr>
          <w:p w14:paraId="5864BDF4" w14:textId="77777777" w:rsidR="00215872" w:rsidRDefault="00215872" w:rsidP="00215872">
            <w:pPr>
              <w:jc w:val="center"/>
              <w:rPr>
                <w:rFonts w:ascii="宋体" w:eastAsia="宋体" w:hAnsi="宋体" w:hint="eastAsia"/>
                <w:sz w:val="24"/>
                <w:szCs w:val="24"/>
              </w:rPr>
            </w:pPr>
            <w:r>
              <w:rPr>
                <w:rFonts w:ascii="宋体" w:eastAsia="宋体" w:hAnsi="宋体" w:hint="eastAsia"/>
                <w:sz w:val="24"/>
                <w:szCs w:val="24"/>
              </w:rPr>
              <w:t>标准</w:t>
            </w:r>
          </w:p>
        </w:tc>
        <w:tc>
          <w:tcPr>
            <w:tcW w:w="2454" w:type="dxa"/>
          </w:tcPr>
          <w:p w14:paraId="2BD82AC9" w14:textId="77777777" w:rsidR="00215872" w:rsidRDefault="00215872" w:rsidP="00215872">
            <w:pPr>
              <w:jc w:val="center"/>
              <w:rPr>
                <w:rFonts w:ascii="宋体" w:eastAsia="宋体" w:hAnsi="宋体" w:hint="eastAsia"/>
                <w:sz w:val="24"/>
                <w:szCs w:val="24"/>
              </w:rPr>
            </w:pPr>
            <w:r>
              <w:rPr>
                <w:rFonts w:ascii="宋体" w:eastAsia="宋体" w:hAnsi="宋体" w:hint="eastAsia"/>
                <w:sz w:val="24"/>
                <w:szCs w:val="24"/>
              </w:rPr>
              <w:t>可行度</w:t>
            </w:r>
          </w:p>
        </w:tc>
        <w:tc>
          <w:tcPr>
            <w:tcW w:w="2841" w:type="dxa"/>
          </w:tcPr>
          <w:p w14:paraId="1EEE1F23" w14:textId="77777777" w:rsidR="00215872" w:rsidRDefault="00215872" w:rsidP="00215872">
            <w:pPr>
              <w:jc w:val="center"/>
              <w:rPr>
                <w:rFonts w:ascii="宋体" w:eastAsia="宋体" w:hAnsi="宋体" w:hint="eastAsia"/>
                <w:sz w:val="24"/>
                <w:szCs w:val="24"/>
              </w:rPr>
            </w:pPr>
            <w:r>
              <w:rPr>
                <w:rFonts w:ascii="宋体" w:eastAsia="宋体" w:hAnsi="宋体" w:hint="eastAsia"/>
                <w:sz w:val="24"/>
                <w:szCs w:val="24"/>
              </w:rPr>
              <w:t>评述</w:t>
            </w:r>
          </w:p>
        </w:tc>
      </w:tr>
      <w:tr w:rsidR="00215872" w14:paraId="2CDD4F4C" w14:textId="77777777" w:rsidTr="00215872">
        <w:tc>
          <w:tcPr>
            <w:tcW w:w="3227" w:type="dxa"/>
            <w:vAlign w:val="center"/>
          </w:tcPr>
          <w:p w14:paraId="54B42410" w14:textId="77777777" w:rsidR="00215872" w:rsidRDefault="00215872" w:rsidP="00215872">
            <w:pPr>
              <w:jc w:val="center"/>
              <w:rPr>
                <w:rFonts w:ascii="宋体" w:eastAsia="宋体" w:hAnsi="宋体" w:hint="eastAsia"/>
                <w:sz w:val="24"/>
                <w:szCs w:val="24"/>
              </w:rPr>
            </w:pPr>
            <w:r>
              <w:rPr>
                <w:rFonts w:ascii="宋体" w:eastAsia="宋体" w:hAnsi="宋体" w:hint="eastAsia"/>
                <w:sz w:val="24"/>
                <w:szCs w:val="24"/>
              </w:rPr>
              <w:t>利润边际和市场</w:t>
            </w:r>
          </w:p>
        </w:tc>
        <w:tc>
          <w:tcPr>
            <w:tcW w:w="2454" w:type="dxa"/>
            <w:vAlign w:val="center"/>
          </w:tcPr>
          <w:p w14:paraId="1DD856E0" w14:textId="77777777" w:rsidR="00215872" w:rsidRDefault="00215872" w:rsidP="00215872">
            <w:pPr>
              <w:jc w:val="center"/>
              <w:rPr>
                <w:rFonts w:ascii="宋体" w:eastAsia="宋体" w:hAnsi="宋体" w:hint="eastAsia"/>
                <w:sz w:val="24"/>
                <w:szCs w:val="24"/>
              </w:rPr>
            </w:pPr>
            <w:r>
              <w:rPr>
                <w:rFonts w:ascii="宋体" w:eastAsia="宋体" w:hAnsi="宋体" w:hint="eastAsia"/>
                <w:sz w:val="24"/>
                <w:szCs w:val="24"/>
              </w:rPr>
              <w:t>可行</w:t>
            </w:r>
          </w:p>
        </w:tc>
        <w:tc>
          <w:tcPr>
            <w:tcW w:w="2841" w:type="dxa"/>
          </w:tcPr>
          <w:p w14:paraId="0F8999C8" w14:textId="77777777" w:rsidR="00215872" w:rsidRDefault="00215872" w:rsidP="00215872">
            <w:pPr>
              <w:rPr>
                <w:rFonts w:ascii="宋体" w:eastAsia="宋体" w:hAnsi="宋体" w:hint="eastAsia"/>
                <w:sz w:val="24"/>
                <w:szCs w:val="24"/>
              </w:rPr>
            </w:pPr>
            <w:r>
              <w:rPr>
                <w:rFonts w:ascii="宋体" w:eastAsia="宋体" w:hAnsi="宋体" w:hint="eastAsia"/>
                <w:sz w:val="24"/>
                <w:szCs w:val="24"/>
              </w:rPr>
              <w:t>生物</w:t>
            </w:r>
            <w:proofErr w:type="gramStart"/>
            <w:r>
              <w:rPr>
                <w:rFonts w:ascii="宋体" w:eastAsia="宋体" w:hAnsi="宋体" w:hint="eastAsia"/>
                <w:sz w:val="24"/>
                <w:szCs w:val="24"/>
              </w:rPr>
              <w:t>炭</w:t>
            </w:r>
            <w:proofErr w:type="gramEnd"/>
            <w:r>
              <w:rPr>
                <w:rFonts w:ascii="宋体" w:eastAsia="宋体" w:hAnsi="宋体" w:hint="eastAsia"/>
                <w:sz w:val="24"/>
                <w:szCs w:val="24"/>
              </w:rPr>
              <w:t>利润高，市场开发还在初期</w:t>
            </w:r>
          </w:p>
        </w:tc>
      </w:tr>
      <w:tr w:rsidR="00215872" w14:paraId="102A2A33" w14:textId="77777777" w:rsidTr="00215872">
        <w:tc>
          <w:tcPr>
            <w:tcW w:w="3227" w:type="dxa"/>
            <w:vAlign w:val="center"/>
          </w:tcPr>
          <w:p w14:paraId="4137CE95" w14:textId="77777777" w:rsidR="00215872" w:rsidRDefault="00215872" w:rsidP="00215872">
            <w:pPr>
              <w:jc w:val="center"/>
              <w:rPr>
                <w:rFonts w:ascii="宋体" w:eastAsia="宋体" w:hAnsi="宋体" w:hint="eastAsia"/>
                <w:sz w:val="24"/>
                <w:szCs w:val="24"/>
              </w:rPr>
            </w:pPr>
            <w:r>
              <w:rPr>
                <w:rFonts w:ascii="宋体" w:eastAsia="宋体" w:hAnsi="宋体" w:hint="eastAsia"/>
                <w:sz w:val="24"/>
                <w:szCs w:val="24"/>
              </w:rPr>
              <w:t>竞争优势</w:t>
            </w:r>
          </w:p>
        </w:tc>
        <w:tc>
          <w:tcPr>
            <w:tcW w:w="2454" w:type="dxa"/>
            <w:vAlign w:val="center"/>
          </w:tcPr>
          <w:p w14:paraId="14FCF7E8" w14:textId="77777777" w:rsidR="00215872" w:rsidRDefault="00215872" w:rsidP="00215872">
            <w:pPr>
              <w:jc w:val="center"/>
              <w:rPr>
                <w:rFonts w:ascii="宋体" w:eastAsia="宋体" w:hAnsi="宋体" w:hint="eastAsia"/>
                <w:sz w:val="24"/>
                <w:szCs w:val="24"/>
              </w:rPr>
            </w:pPr>
            <w:r>
              <w:rPr>
                <w:rFonts w:ascii="宋体" w:eastAsia="宋体" w:hAnsi="宋体" w:hint="eastAsia"/>
                <w:sz w:val="24"/>
                <w:szCs w:val="24"/>
              </w:rPr>
              <w:t>可行</w:t>
            </w:r>
          </w:p>
        </w:tc>
        <w:tc>
          <w:tcPr>
            <w:tcW w:w="2841" w:type="dxa"/>
          </w:tcPr>
          <w:p w14:paraId="47BF4796" w14:textId="77777777" w:rsidR="00215872" w:rsidRDefault="00215872" w:rsidP="00215872">
            <w:pPr>
              <w:rPr>
                <w:rFonts w:ascii="宋体" w:eastAsia="宋体" w:hAnsi="宋体" w:hint="eastAsia"/>
                <w:sz w:val="24"/>
                <w:szCs w:val="24"/>
              </w:rPr>
            </w:pPr>
            <w:proofErr w:type="gramStart"/>
            <w:r>
              <w:rPr>
                <w:rFonts w:ascii="宋体" w:eastAsia="宋体" w:hAnsi="宋体" w:hint="eastAsia"/>
                <w:sz w:val="24"/>
                <w:szCs w:val="24"/>
              </w:rPr>
              <w:t>生物炭比同类</w:t>
            </w:r>
            <w:proofErr w:type="gramEnd"/>
            <w:r>
              <w:rPr>
                <w:rFonts w:ascii="宋体" w:eastAsia="宋体" w:hAnsi="宋体" w:hint="eastAsia"/>
                <w:sz w:val="24"/>
                <w:szCs w:val="24"/>
              </w:rPr>
              <w:t>净</w:t>
            </w:r>
            <w:proofErr w:type="gramStart"/>
            <w:r>
              <w:rPr>
                <w:rFonts w:ascii="宋体" w:eastAsia="宋体" w:hAnsi="宋体" w:hint="eastAsia"/>
                <w:sz w:val="24"/>
                <w:szCs w:val="24"/>
              </w:rPr>
              <w:t>污产品</w:t>
            </w:r>
            <w:proofErr w:type="gramEnd"/>
            <w:r>
              <w:rPr>
                <w:rFonts w:ascii="宋体" w:eastAsia="宋体" w:hAnsi="宋体" w:hint="eastAsia"/>
                <w:sz w:val="24"/>
                <w:szCs w:val="24"/>
              </w:rPr>
              <w:lastRenderedPageBreak/>
              <w:t>和肥田产品更加高效，竞争优势很强</w:t>
            </w:r>
          </w:p>
        </w:tc>
      </w:tr>
      <w:tr w:rsidR="00215872" w14:paraId="138D129A" w14:textId="77777777" w:rsidTr="00215872">
        <w:tc>
          <w:tcPr>
            <w:tcW w:w="3227" w:type="dxa"/>
            <w:vAlign w:val="center"/>
          </w:tcPr>
          <w:p w14:paraId="3CA19ECD" w14:textId="77777777" w:rsidR="00215872" w:rsidRDefault="00215872" w:rsidP="00215872">
            <w:pPr>
              <w:jc w:val="center"/>
              <w:rPr>
                <w:rFonts w:ascii="宋体" w:eastAsia="宋体" w:hAnsi="宋体" w:hint="eastAsia"/>
                <w:sz w:val="24"/>
                <w:szCs w:val="24"/>
              </w:rPr>
            </w:pPr>
            <w:r>
              <w:rPr>
                <w:rFonts w:ascii="宋体" w:eastAsia="宋体" w:hAnsi="宋体" w:hint="eastAsia"/>
                <w:sz w:val="24"/>
                <w:szCs w:val="24"/>
              </w:rPr>
              <w:lastRenderedPageBreak/>
              <w:t>价值创造及实现</w:t>
            </w:r>
          </w:p>
        </w:tc>
        <w:tc>
          <w:tcPr>
            <w:tcW w:w="2454" w:type="dxa"/>
            <w:vAlign w:val="center"/>
          </w:tcPr>
          <w:p w14:paraId="1F55E1C3" w14:textId="77777777" w:rsidR="00215872" w:rsidRDefault="00215872" w:rsidP="00215872">
            <w:pPr>
              <w:jc w:val="center"/>
              <w:rPr>
                <w:rFonts w:ascii="宋体" w:eastAsia="宋体" w:hAnsi="宋体" w:hint="eastAsia"/>
                <w:sz w:val="24"/>
                <w:szCs w:val="24"/>
              </w:rPr>
            </w:pPr>
            <w:r>
              <w:rPr>
                <w:rFonts w:ascii="宋体" w:eastAsia="宋体" w:hAnsi="宋体" w:hint="eastAsia"/>
                <w:sz w:val="24"/>
                <w:szCs w:val="24"/>
              </w:rPr>
              <w:t>较为可行</w:t>
            </w:r>
          </w:p>
        </w:tc>
        <w:tc>
          <w:tcPr>
            <w:tcW w:w="2841" w:type="dxa"/>
          </w:tcPr>
          <w:p w14:paraId="3CC2ADA9" w14:textId="77777777" w:rsidR="00215872" w:rsidRDefault="00215872" w:rsidP="00215872">
            <w:pPr>
              <w:rPr>
                <w:rFonts w:ascii="宋体" w:eastAsia="宋体" w:hAnsi="宋体" w:hint="eastAsia"/>
                <w:sz w:val="24"/>
                <w:szCs w:val="24"/>
              </w:rPr>
            </w:pPr>
            <w:r>
              <w:rPr>
                <w:rFonts w:ascii="宋体" w:eastAsia="宋体" w:hAnsi="宋体" w:hint="eastAsia"/>
                <w:sz w:val="24"/>
                <w:szCs w:val="24"/>
              </w:rPr>
              <w:t>生物</w:t>
            </w:r>
            <w:proofErr w:type="gramStart"/>
            <w:r>
              <w:rPr>
                <w:rFonts w:ascii="宋体" w:eastAsia="宋体" w:hAnsi="宋体" w:hint="eastAsia"/>
                <w:sz w:val="24"/>
                <w:szCs w:val="24"/>
              </w:rPr>
              <w:t>炭</w:t>
            </w:r>
            <w:proofErr w:type="gramEnd"/>
            <w:r>
              <w:rPr>
                <w:rFonts w:ascii="宋体" w:eastAsia="宋体" w:hAnsi="宋体" w:hint="eastAsia"/>
                <w:sz w:val="24"/>
                <w:szCs w:val="24"/>
              </w:rPr>
              <w:t>使用价值极高，利润不低，但使用后需要时间来检验效果，</w:t>
            </w:r>
          </w:p>
        </w:tc>
      </w:tr>
      <w:tr w:rsidR="00215872" w14:paraId="1F235992" w14:textId="77777777" w:rsidTr="00215872">
        <w:tc>
          <w:tcPr>
            <w:tcW w:w="3227" w:type="dxa"/>
            <w:vAlign w:val="center"/>
          </w:tcPr>
          <w:p w14:paraId="260F4822" w14:textId="77777777" w:rsidR="00215872" w:rsidRDefault="00215872" w:rsidP="00215872">
            <w:pPr>
              <w:jc w:val="center"/>
              <w:rPr>
                <w:rFonts w:ascii="宋体" w:eastAsia="宋体" w:hAnsi="宋体" w:hint="eastAsia"/>
                <w:sz w:val="24"/>
                <w:szCs w:val="24"/>
              </w:rPr>
            </w:pPr>
            <w:r>
              <w:rPr>
                <w:rFonts w:ascii="宋体" w:eastAsia="宋体" w:hAnsi="宋体" w:hint="eastAsia"/>
                <w:sz w:val="24"/>
                <w:szCs w:val="24"/>
              </w:rPr>
              <w:t>相和度：商机+资源+团队</w:t>
            </w:r>
          </w:p>
        </w:tc>
        <w:tc>
          <w:tcPr>
            <w:tcW w:w="2454" w:type="dxa"/>
            <w:vAlign w:val="center"/>
          </w:tcPr>
          <w:p w14:paraId="334EFDF2" w14:textId="77777777" w:rsidR="00215872" w:rsidRDefault="00215872" w:rsidP="00215872">
            <w:pPr>
              <w:jc w:val="center"/>
              <w:rPr>
                <w:rFonts w:ascii="宋体" w:eastAsia="宋体" w:hAnsi="宋体" w:hint="eastAsia"/>
                <w:sz w:val="24"/>
                <w:szCs w:val="24"/>
              </w:rPr>
            </w:pPr>
            <w:r>
              <w:rPr>
                <w:rFonts w:ascii="宋体" w:eastAsia="宋体" w:hAnsi="宋体" w:hint="eastAsia"/>
                <w:sz w:val="24"/>
                <w:szCs w:val="24"/>
              </w:rPr>
              <w:t>可行</w:t>
            </w:r>
          </w:p>
        </w:tc>
        <w:tc>
          <w:tcPr>
            <w:tcW w:w="2841" w:type="dxa"/>
          </w:tcPr>
          <w:p w14:paraId="7870EC3A" w14:textId="77777777" w:rsidR="00215872" w:rsidRDefault="00215872" w:rsidP="00215872">
            <w:pPr>
              <w:rPr>
                <w:rFonts w:ascii="宋体" w:eastAsia="宋体" w:hAnsi="宋体" w:hint="eastAsia"/>
                <w:sz w:val="24"/>
                <w:szCs w:val="24"/>
              </w:rPr>
            </w:pPr>
            <w:r>
              <w:rPr>
                <w:rFonts w:ascii="宋体" w:eastAsia="宋体" w:hAnsi="宋体" w:hint="eastAsia"/>
                <w:sz w:val="24"/>
                <w:szCs w:val="24"/>
              </w:rPr>
              <w:t>利润空间大，迎合政策，原料来源广，可以接受投资，以扩大生物炭的影响力，挖掘生物</w:t>
            </w:r>
            <w:proofErr w:type="gramStart"/>
            <w:r>
              <w:rPr>
                <w:rFonts w:ascii="宋体" w:eastAsia="宋体" w:hAnsi="宋体" w:hint="eastAsia"/>
                <w:sz w:val="24"/>
                <w:szCs w:val="24"/>
              </w:rPr>
              <w:t>炭</w:t>
            </w:r>
            <w:proofErr w:type="gramEnd"/>
            <w:r>
              <w:rPr>
                <w:rFonts w:ascii="宋体" w:eastAsia="宋体" w:hAnsi="宋体" w:hint="eastAsia"/>
                <w:sz w:val="24"/>
                <w:szCs w:val="24"/>
              </w:rPr>
              <w:t>市场</w:t>
            </w:r>
          </w:p>
        </w:tc>
      </w:tr>
      <w:tr w:rsidR="00215872" w14:paraId="59BA6CCD" w14:textId="77777777" w:rsidTr="00215872">
        <w:tc>
          <w:tcPr>
            <w:tcW w:w="3227" w:type="dxa"/>
            <w:vAlign w:val="center"/>
          </w:tcPr>
          <w:p w14:paraId="2A2FEA1E" w14:textId="77777777" w:rsidR="00215872" w:rsidRDefault="00215872" w:rsidP="00215872">
            <w:pPr>
              <w:jc w:val="center"/>
              <w:rPr>
                <w:rFonts w:ascii="宋体" w:eastAsia="宋体" w:hAnsi="宋体" w:hint="eastAsia"/>
                <w:sz w:val="24"/>
                <w:szCs w:val="24"/>
              </w:rPr>
            </w:pPr>
            <w:r>
              <w:rPr>
                <w:rFonts w:ascii="宋体" w:eastAsia="宋体" w:hAnsi="宋体" w:hint="eastAsia"/>
                <w:sz w:val="24"/>
                <w:szCs w:val="24"/>
              </w:rPr>
              <w:t>风险回报比率</w:t>
            </w:r>
          </w:p>
        </w:tc>
        <w:tc>
          <w:tcPr>
            <w:tcW w:w="2454" w:type="dxa"/>
            <w:vAlign w:val="center"/>
          </w:tcPr>
          <w:p w14:paraId="0B353D98" w14:textId="77777777" w:rsidR="00215872" w:rsidRDefault="00215872" w:rsidP="00215872">
            <w:pPr>
              <w:jc w:val="center"/>
              <w:rPr>
                <w:rFonts w:ascii="宋体" w:eastAsia="宋体" w:hAnsi="宋体" w:hint="eastAsia"/>
                <w:sz w:val="24"/>
                <w:szCs w:val="24"/>
              </w:rPr>
            </w:pPr>
            <w:r>
              <w:rPr>
                <w:rFonts w:ascii="宋体" w:eastAsia="宋体" w:hAnsi="宋体" w:hint="eastAsia"/>
                <w:sz w:val="24"/>
                <w:szCs w:val="24"/>
              </w:rPr>
              <w:t>可行</w:t>
            </w:r>
          </w:p>
        </w:tc>
        <w:tc>
          <w:tcPr>
            <w:tcW w:w="2841" w:type="dxa"/>
          </w:tcPr>
          <w:p w14:paraId="1488A8A5" w14:textId="77777777" w:rsidR="00215872" w:rsidRDefault="00215872" w:rsidP="00215872">
            <w:pPr>
              <w:rPr>
                <w:rFonts w:ascii="宋体" w:eastAsia="宋体" w:hAnsi="宋体" w:hint="eastAsia"/>
                <w:sz w:val="24"/>
                <w:szCs w:val="24"/>
              </w:rPr>
            </w:pPr>
            <w:r>
              <w:rPr>
                <w:rFonts w:ascii="宋体" w:eastAsia="宋体" w:hAnsi="宋体" w:hint="eastAsia"/>
                <w:sz w:val="24"/>
                <w:szCs w:val="24"/>
              </w:rPr>
              <w:t>生物</w:t>
            </w:r>
            <w:proofErr w:type="gramStart"/>
            <w:r>
              <w:rPr>
                <w:rFonts w:ascii="宋体" w:eastAsia="宋体" w:hAnsi="宋体" w:hint="eastAsia"/>
                <w:sz w:val="24"/>
                <w:szCs w:val="24"/>
              </w:rPr>
              <w:t>炭</w:t>
            </w:r>
            <w:proofErr w:type="gramEnd"/>
            <w:r>
              <w:rPr>
                <w:rFonts w:ascii="宋体" w:eastAsia="宋体" w:hAnsi="宋体" w:hint="eastAsia"/>
                <w:sz w:val="24"/>
                <w:szCs w:val="24"/>
              </w:rPr>
              <w:t>储存成本不高，没有保质期，投资风险小</w:t>
            </w:r>
          </w:p>
        </w:tc>
      </w:tr>
      <w:tr w:rsidR="00215872" w14:paraId="576B789E" w14:textId="77777777" w:rsidTr="00215872">
        <w:tc>
          <w:tcPr>
            <w:tcW w:w="3227" w:type="dxa"/>
            <w:vAlign w:val="center"/>
          </w:tcPr>
          <w:p w14:paraId="5FECCA6A" w14:textId="77777777" w:rsidR="00215872" w:rsidRDefault="00215872" w:rsidP="00215872">
            <w:pPr>
              <w:jc w:val="center"/>
              <w:rPr>
                <w:rFonts w:ascii="宋体" w:eastAsia="宋体" w:hAnsi="宋体" w:hint="eastAsia"/>
                <w:sz w:val="24"/>
                <w:szCs w:val="24"/>
              </w:rPr>
            </w:pPr>
            <w:r>
              <w:rPr>
                <w:rFonts w:ascii="宋体" w:eastAsia="宋体" w:hAnsi="宋体" w:hint="eastAsia"/>
                <w:sz w:val="24"/>
                <w:szCs w:val="24"/>
              </w:rPr>
              <w:t>时机</w:t>
            </w:r>
          </w:p>
        </w:tc>
        <w:tc>
          <w:tcPr>
            <w:tcW w:w="2454" w:type="dxa"/>
            <w:vAlign w:val="center"/>
          </w:tcPr>
          <w:p w14:paraId="1A1E2B76" w14:textId="77777777" w:rsidR="00215872" w:rsidRDefault="00215872" w:rsidP="00215872">
            <w:pPr>
              <w:jc w:val="center"/>
              <w:rPr>
                <w:rFonts w:ascii="宋体" w:eastAsia="宋体" w:hAnsi="宋体" w:hint="eastAsia"/>
                <w:sz w:val="24"/>
                <w:szCs w:val="24"/>
              </w:rPr>
            </w:pPr>
            <w:r>
              <w:rPr>
                <w:rFonts w:ascii="宋体" w:eastAsia="宋体" w:hAnsi="宋体" w:hint="eastAsia"/>
                <w:sz w:val="24"/>
                <w:szCs w:val="24"/>
              </w:rPr>
              <w:t>可行</w:t>
            </w:r>
          </w:p>
        </w:tc>
        <w:tc>
          <w:tcPr>
            <w:tcW w:w="2841" w:type="dxa"/>
          </w:tcPr>
          <w:p w14:paraId="12761760" w14:textId="77777777" w:rsidR="00215872" w:rsidRDefault="00215872" w:rsidP="00215872">
            <w:pPr>
              <w:rPr>
                <w:rFonts w:ascii="宋体" w:eastAsia="宋体" w:hAnsi="宋体" w:hint="eastAsia"/>
                <w:sz w:val="24"/>
                <w:szCs w:val="24"/>
              </w:rPr>
            </w:pPr>
            <w:r>
              <w:rPr>
                <w:rFonts w:ascii="宋体" w:eastAsia="宋体" w:hAnsi="宋体" w:hint="eastAsia"/>
                <w:sz w:val="24"/>
                <w:szCs w:val="24"/>
              </w:rPr>
              <w:t>生物</w:t>
            </w:r>
            <w:proofErr w:type="gramStart"/>
            <w:r>
              <w:rPr>
                <w:rFonts w:ascii="宋体" w:eastAsia="宋体" w:hAnsi="宋体" w:hint="eastAsia"/>
                <w:sz w:val="24"/>
                <w:szCs w:val="24"/>
              </w:rPr>
              <w:t>炭</w:t>
            </w:r>
            <w:proofErr w:type="gramEnd"/>
            <w:r>
              <w:rPr>
                <w:rFonts w:ascii="宋体" w:eastAsia="宋体" w:hAnsi="宋体" w:hint="eastAsia"/>
                <w:sz w:val="24"/>
                <w:szCs w:val="24"/>
              </w:rPr>
              <w:t>市场还在初期阶段</w:t>
            </w:r>
            <w:r w:rsidR="00F87362">
              <w:rPr>
                <w:rFonts w:ascii="宋体" w:eastAsia="宋体" w:hAnsi="宋体" w:hint="eastAsia"/>
                <w:sz w:val="24"/>
                <w:szCs w:val="24"/>
              </w:rPr>
              <w:t>，发展空间大</w:t>
            </w:r>
          </w:p>
        </w:tc>
      </w:tr>
    </w:tbl>
    <w:p w14:paraId="50FF2ED2" w14:textId="77777777" w:rsidR="00F87362" w:rsidRDefault="00F87362" w:rsidP="00F87362">
      <w:pPr>
        <w:rPr>
          <w:rFonts w:ascii="宋体" w:eastAsia="宋体" w:hAnsi="宋体" w:hint="eastAsia"/>
          <w:sz w:val="24"/>
          <w:szCs w:val="24"/>
        </w:rPr>
      </w:pPr>
    </w:p>
    <w:p w14:paraId="68B41DEE" w14:textId="77777777" w:rsidR="00F87362" w:rsidRDefault="00603441" w:rsidP="00F87362">
      <w:pPr>
        <w:rPr>
          <w:rFonts w:ascii="宋体" w:eastAsia="宋体" w:hAnsi="宋体" w:hint="eastAsia"/>
          <w:sz w:val="24"/>
          <w:szCs w:val="24"/>
        </w:rPr>
      </w:pPr>
      <w:r>
        <w:rPr>
          <w:rFonts w:ascii="宋体" w:eastAsia="宋体" w:hAnsi="宋体"/>
          <w:sz w:val="24"/>
          <w:szCs w:val="24"/>
        </w:rPr>
        <w:t>4.</w:t>
      </w:r>
      <w:r w:rsidR="00C82638">
        <w:rPr>
          <w:rFonts w:ascii="宋体" w:eastAsia="宋体" w:hAnsi="宋体"/>
          <w:sz w:val="24"/>
          <w:szCs w:val="24"/>
        </w:rPr>
        <w:t>7</w:t>
      </w:r>
      <w:r w:rsidR="00F87362">
        <w:rPr>
          <w:rFonts w:ascii="宋体" w:eastAsia="宋体" w:hAnsi="宋体" w:hint="eastAsia"/>
          <w:sz w:val="24"/>
          <w:szCs w:val="24"/>
        </w:rPr>
        <w:t>，注意事项：</w:t>
      </w:r>
    </w:p>
    <w:p w14:paraId="60ED2606" w14:textId="77777777" w:rsidR="00F87362" w:rsidRDefault="00F87362" w:rsidP="00F87362">
      <w:pPr>
        <w:rPr>
          <w:rFonts w:ascii="宋体" w:eastAsia="宋体" w:hAnsi="宋体" w:hint="eastAsia"/>
          <w:sz w:val="24"/>
          <w:szCs w:val="24"/>
        </w:rPr>
      </w:pPr>
      <w:r>
        <w:rPr>
          <w:rFonts w:ascii="宋体" w:eastAsia="宋体" w:hAnsi="宋体" w:hint="eastAsia"/>
          <w:sz w:val="24"/>
          <w:szCs w:val="24"/>
        </w:rPr>
        <w:t>生物</w:t>
      </w:r>
      <w:proofErr w:type="gramStart"/>
      <w:r>
        <w:rPr>
          <w:rFonts w:ascii="宋体" w:eastAsia="宋体" w:hAnsi="宋体" w:hint="eastAsia"/>
          <w:sz w:val="24"/>
          <w:szCs w:val="24"/>
        </w:rPr>
        <w:t>炭</w:t>
      </w:r>
      <w:proofErr w:type="gramEnd"/>
      <w:r>
        <w:rPr>
          <w:rFonts w:ascii="宋体" w:eastAsia="宋体" w:hAnsi="宋体" w:hint="eastAsia"/>
          <w:sz w:val="24"/>
          <w:szCs w:val="24"/>
        </w:rPr>
        <w:t>目前的发展问题之一是原料来源没有整合，产地比较分散，需要企业去逐步整合农户手上的原料，统合整个生物</w:t>
      </w:r>
      <w:proofErr w:type="gramStart"/>
      <w:r>
        <w:rPr>
          <w:rFonts w:ascii="宋体" w:eastAsia="宋体" w:hAnsi="宋体" w:hint="eastAsia"/>
          <w:sz w:val="24"/>
          <w:szCs w:val="24"/>
        </w:rPr>
        <w:t>炭</w:t>
      </w:r>
      <w:proofErr w:type="gramEnd"/>
      <w:r>
        <w:rPr>
          <w:rFonts w:ascii="宋体" w:eastAsia="宋体" w:hAnsi="宋体" w:hint="eastAsia"/>
          <w:sz w:val="24"/>
          <w:szCs w:val="24"/>
        </w:rPr>
        <w:t>市场，工程量是很大的，需要企业不断积累资本。</w:t>
      </w:r>
    </w:p>
    <w:p w14:paraId="04D8A9F9" w14:textId="77777777" w:rsidR="00F87362" w:rsidRDefault="00F87362" w:rsidP="00F87362">
      <w:pPr>
        <w:rPr>
          <w:rFonts w:ascii="宋体" w:eastAsia="宋体" w:hAnsi="宋体" w:hint="eastAsia"/>
          <w:sz w:val="24"/>
          <w:szCs w:val="24"/>
        </w:rPr>
      </w:pPr>
      <w:r>
        <w:rPr>
          <w:rFonts w:ascii="宋体" w:eastAsia="宋体" w:hAnsi="宋体" w:hint="eastAsia"/>
          <w:sz w:val="24"/>
          <w:szCs w:val="24"/>
        </w:rPr>
        <w:t>生物炭的主要销售地也随着农户分散而分散，因此，如果要增加生物炭的销量，企业要耗费大量人力主动联系农户或以几百家农户为单位的村委，让他们代为销售，保证生物炭的销售额。</w:t>
      </w:r>
    </w:p>
    <w:p w14:paraId="06FD5741" w14:textId="77777777" w:rsidR="00F87362" w:rsidRDefault="00F87362" w:rsidP="00F87362">
      <w:pPr>
        <w:rPr>
          <w:rFonts w:ascii="宋体" w:eastAsia="宋体" w:hAnsi="宋体" w:hint="eastAsia"/>
          <w:sz w:val="24"/>
          <w:szCs w:val="24"/>
        </w:rPr>
      </w:pPr>
      <w:r>
        <w:rPr>
          <w:rFonts w:ascii="宋体" w:eastAsia="宋体" w:hAnsi="宋体" w:hint="eastAsia"/>
          <w:sz w:val="24"/>
          <w:szCs w:val="24"/>
        </w:rPr>
        <w:t>生物</w:t>
      </w:r>
      <w:proofErr w:type="gramStart"/>
      <w:r>
        <w:rPr>
          <w:rFonts w:ascii="宋体" w:eastAsia="宋体" w:hAnsi="宋体" w:hint="eastAsia"/>
          <w:sz w:val="24"/>
          <w:szCs w:val="24"/>
        </w:rPr>
        <w:t>炭</w:t>
      </w:r>
      <w:proofErr w:type="gramEnd"/>
      <w:r>
        <w:rPr>
          <w:rFonts w:ascii="宋体" w:eastAsia="宋体" w:hAnsi="宋体" w:hint="eastAsia"/>
          <w:sz w:val="24"/>
          <w:szCs w:val="24"/>
        </w:rPr>
        <w:t>急需的是一个有影响力的品牌，需要逐步介入市场并盘踞稳定的销售份额，这都需要时间，因此，生物炭的销售利润需要投入部分到市场建设中，这是一个长期的过程，一旦</w:t>
      </w:r>
      <w:proofErr w:type="gramStart"/>
      <w:r>
        <w:rPr>
          <w:rFonts w:ascii="宋体" w:eastAsia="宋体" w:hAnsi="宋体" w:hint="eastAsia"/>
          <w:sz w:val="24"/>
          <w:szCs w:val="24"/>
        </w:rPr>
        <w:t>生物炭被广大</w:t>
      </w:r>
      <w:proofErr w:type="gramEnd"/>
      <w:r>
        <w:rPr>
          <w:rFonts w:ascii="宋体" w:eastAsia="宋体" w:hAnsi="宋体" w:hint="eastAsia"/>
          <w:sz w:val="24"/>
          <w:szCs w:val="24"/>
        </w:rPr>
        <w:t>农户熟知，以生物炭的高效占据市场是没问题的，重要的是前期投资需要耗费人力物力。</w:t>
      </w:r>
    </w:p>
    <w:p w14:paraId="40090904" w14:textId="77777777" w:rsidR="001F39EA" w:rsidRPr="00386C76" w:rsidRDefault="001F39EA" w:rsidP="00F87362">
      <w:pPr>
        <w:rPr>
          <w:rFonts w:ascii="宋体" w:eastAsia="宋体" w:hAnsi="宋体" w:hint="eastAsia"/>
          <w:sz w:val="24"/>
          <w:szCs w:val="24"/>
        </w:rPr>
      </w:pPr>
    </w:p>
    <w:p w14:paraId="35ABC555" w14:textId="77777777" w:rsidR="00C13178" w:rsidRDefault="0042105E" w:rsidP="0042105E">
      <w:pPr>
        <w:rPr>
          <w:rFonts w:ascii="宋体" w:eastAsia="宋体" w:hAnsi="宋体" w:hint="eastAsia"/>
          <w:sz w:val="24"/>
          <w:szCs w:val="24"/>
        </w:rPr>
      </w:pPr>
      <w:r w:rsidRPr="0042105E">
        <w:rPr>
          <w:rFonts w:ascii="宋体" w:eastAsia="宋体" w:hAnsi="宋体" w:hint="eastAsia"/>
          <w:sz w:val="24"/>
          <w:szCs w:val="24"/>
        </w:rPr>
        <w:t>五、</w:t>
      </w:r>
      <w:r w:rsidR="00C13178" w:rsidRPr="0042105E">
        <w:rPr>
          <w:rFonts w:ascii="宋体" w:eastAsia="宋体" w:hAnsi="宋体" w:hint="eastAsia"/>
          <w:sz w:val="24"/>
          <w:szCs w:val="24"/>
        </w:rPr>
        <w:t>前景展望</w:t>
      </w:r>
    </w:p>
    <w:p w14:paraId="19BE106B" w14:textId="77777777" w:rsidR="0042105E" w:rsidRDefault="0042105E" w:rsidP="0042105E">
      <w:pPr>
        <w:rPr>
          <w:rFonts w:ascii="宋体" w:eastAsia="宋体" w:hAnsi="宋体" w:hint="eastAsia"/>
          <w:sz w:val="24"/>
          <w:szCs w:val="24"/>
        </w:rPr>
      </w:pPr>
      <w:r>
        <w:rPr>
          <w:rFonts w:ascii="宋体" w:eastAsia="宋体" w:hAnsi="宋体" w:hint="eastAsia"/>
          <w:sz w:val="24"/>
          <w:szCs w:val="24"/>
        </w:rPr>
        <w:t>5</w:t>
      </w:r>
      <w:r>
        <w:rPr>
          <w:rFonts w:ascii="宋体" w:eastAsia="宋体" w:hAnsi="宋体"/>
          <w:sz w:val="24"/>
          <w:szCs w:val="24"/>
        </w:rPr>
        <w:t>.1</w:t>
      </w:r>
      <w:r w:rsidR="00B30772">
        <w:rPr>
          <w:rFonts w:ascii="宋体" w:eastAsia="宋体" w:hAnsi="宋体" w:hint="eastAsia"/>
          <w:sz w:val="24"/>
          <w:szCs w:val="24"/>
        </w:rPr>
        <w:t>商业模式</w:t>
      </w:r>
    </w:p>
    <w:p w14:paraId="2B8897BD" w14:textId="77777777" w:rsidR="00B30772" w:rsidRDefault="0042105E" w:rsidP="0042105E">
      <w:pPr>
        <w:rPr>
          <w:rFonts w:ascii="宋体" w:eastAsia="宋体" w:hAnsi="宋体" w:hint="eastAsia"/>
          <w:sz w:val="24"/>
          <w:szCs w:val="24"/>
        </w:rPr>
      </w:pPr>
      <w:r>
        <w:rPr>
          <w:rFonts w:ascii="宋体" w:eastAsia="宋体" w:hAnsi="宋体" w:hint="eastAsia"/>
          <w:sz w:val="24"/>
          <w:szCs w:val="24"/>
        </w:rPr>
        <w:t>生物</w:t>
      </w:r>
      <w:proofErr w:type="gramStart"/>
      <w:r>
        <w:rPr>
          <w:rFonts w:ascii="宋体" w:eastAsia="宋体" w:hAnsi="宋体" w:hint="eastAsia"/>
          <w:sz w:val="24"/>
          <w:szCs w:val="24"/>
        </w:rPr>
        <w:t>炭</w:t>
      </w:r>
      <w:proofErr w:type="gramEnd"/>
      <w:r>
        <w:rPr>
          <w:rFonts w:ascii="宋体" w:eastAsia="宋体" w:hAnsi="宋体" w:hint="eastAsia"/>
          <w:sz w:val="24"/>
          <w:szCs w:val="24"/>
        </w:rPr>
        <w:t>主要的来源是</w:t>
      </w:r>
      <w:r w:rsidR="00B30772">
        <w:rPr>
          <w:rFonts w:ascii="宋体" w:eastAsia="宋体" w:hAnsi="宋体" w:hint="eastAsia"/>
          <w:sz w:val="24"/>
          <w:szCs w:val="24"/>
        </w:rPr>
        <w:t>炼制焦油的企业和</w:t>
      </w:r>
      <w:r>
        <w:rPr>
          <w:rFonts w:ascii="宋体" w:eastAsia="宋体" w:hAnsi="宋体" w:hint="eastAsia"/>
          <w:sz w:val="24"/>
          <w:szCs w:val="24"/>
        </w:rPr>
        <w:t>农户耕种后剩下的农业废料</w:t>
      </w:r>
      <w:r w:rsidR="00B30772">
        <w:rPr>
          <w:rFonts w:ascii="宋体" w:eastAsia="宋体" w:hAnsi="宋体" w:hint="eastAsia"/>
          <w:sz w:val="24"/>
          <w:szCs w:val="24"/>
        </w:rPr>
        <w:t>，如果要规范化生物炭的生产，要能获取到炼焦油企业和农业废料</w:t>
      </w:r>
    </w:p>
    <w:p w14:paraId="3231F059" w14:textId="77777777" w:rsidR="00B30772" w:rsidRDefault="00B30772" w:rsidP="0042105E">
      <w:pPr>
        <w:rPr>
          <w:rFonts w:ascii="宋体" w:eastAsia="宋体" w:hAnsi="宋体" w:hint="eastAsia"/>
          <w:sz w:val="24"/>
          <w:szCs w:val="24"/>
        </w:rPr>
      </w:pPr>
      <w:r>
        <w:rPr>
          <w:rFonts w:ascii="宋体" w:eastAsia="宋体" w:hAnsi="宋体" w:hint="eastAsia"/>
          <w:sz w:val="24"/>
          <w:szCs w:val="24"/>
        </w:rPr>
        <w:t>需要建立一个能积极沟通企业和农户，连接上游原料获取和下游产品销售的企业，</w:t>
      </w:r>
      <w:r w:rsidRPr="00386C76">
        <w:rPr>
          <w:rFonts w:ascii="宋体" w:eastAsia="宋体" w:hAnsi="宋体" w:hint="eastAsia"/>
          <w:sz w:val="24"/>
          <w:szCs w:val="24"/>
        </w:rPr>
        <w:t>通过企业去整合农民、私企的生物</w:t>
      </w:r>
      <w:proofErr w:type="gramStart"/>
      <w:r w:rsidRPr="00386C76">
        <w:rPr>
          <w:rFonts w:ascii="宋体" w:eastAsia="宋体" w:hAnsi="宋体" w:hint="eastAsia"/>
          <w:sz w:val="24"/>
          <w:szCs w:val="24"/>
        </w:rPr>
        <w:t>炭</w:t>
      </w:r>
      <w:proofErr w:type="gramEnd"/>
      <w:r w:rsidRPr="00386C76">
        <w:rPr>
          <w:rFonts w:ascii="宋体" w:eastAsia="宋体" w:hAnsi="宋体" w:hint="eastAsia"/>
          <w:sz w:val="24"/>
          <w:szCs w:val="24"/>
        </w:rPr>
        <w:t>来源，统一加工后再出售</w:t>
      </w:r>
    </w:p>
    <w:p w14:paraId="40DE5322" w14:textId="77777777" w:rsidR="00B30772" w:rsidRDefault="00B30772" w:rsidP="0042105E">
      <w:pPr>
        <w:rPr>
          <w:rFonts w:ascii="宋体" w:eastAsia="宋体" w:hAnsi="宋体" w:hint="eastAsia"/>
          <w:sz w:val="24"/>
          <w:szCs w:val="24"/>
        </w:rPr>
      </w:pPr>
      <w:r>
        <w:rPr>
          <w:rFonts w:ascii="宋体" w:eastAsia="宋体" w:hAnsi="宋体" w:hint="eastAsia"/>
          <w:sz w:val="24"/>
          <w:szCs w:val="24"/>
        </w:rPr>
        <w:t>生物</w:t>
      </w:r>
      <w:proofErr w:type="gramStart"/>
      <w:r>
        <w:rPr>
          <w:rFonts w:ascii="宋体" w:eastAsia="宋体" w:hAnsi="宋体" w:hint="eastAsia"/>
          <w:sz w:val="24"/>
          <w:szCs w:val="24"/>
        </w:rPr>
        <w:t>炭</w:t>
      </w:r>
      <w:proofErr w:type="gramEnd"/>
      <w:r>
        <w:rPr>
          <w:rFonts w:ascii="宋体" w:eastAsia="宋体" w:hAnsi="宋体" w:hint="eastAsia"/>
          <w:sz w:val="24"/>
          <w:szCs w:val="24"/>
        </w:rPr>
        <w:t>目前的消费主体是农户，未来可以考虑把治污企业也作为消费对象发展</w:t>
      </w:r>
    </w:p>
    <w:p w14:paraId="2C282029" w14:textId="77777777" w:rsidR="001F39EA" w:rsidRDefault="00B30772" w:rsidP="00180291">
      <w:pPr>
        <w:rPr>
          <w:rFonts w:ascii="宋体" w:eastAsia="宋体" w:hAnsi="宋体" w:hint="eastAsia"/>
          <w:sz w:val="24"/>
          <w:szCs w:val="24"/>
        </w:rPr>
      </w:pPr>
      <w:r>
        <w:rPr>
          <w:rFonts w:ascii="宋体" w:eastAsia="宋体" w:hAnsi="宋体" w:hint="eastAsia"/>
          <w:sz w:val="24"/>
          <w:szCs w:val="24"/>
        </w:rPr>
        <w:t>稳定生物</w:t>
      </w:r>
      <w:proofErr w:type="gramStart"/>
      <w:r>
        <w:rPr>
          <w:rFonts w:ascii="宋体" w:eastAsia="宋体" w:hAnsi="宋体" w:hint="eastAsia"/>
          <w:sz w:val="24"/>
          <w:szCs w:val="24"/>
        </w:rPr>
        <w:t>炭</w:t>
      </w:r>
      <w:proofErr w:type="gramEnd"/>
      <w:r>
        <w:rPr>
          <w:rFonts w:ascii="宋体" w:eastAsia="宋体" w:hAnsi="宋体" w:hint="eastAsia"/>
          <w:sz w:val="24"/>
          <w:szCs w:val="24"/>
        </w:rPr>
        <w:t>产量，让生物炭在农业扎稳脚跟，</w:t>
      </w:r>
      <w:r w:rsidR="0037623D">
        <w:rPr>
          <w:rFonts w:ascii="宋体" w:eastAsia="宋体" w:hAnsi="宋体" w:hint="eastAsia"/>
          <w:sz w:val="24"/>
          <w:szCs w:val="24"/>
        </w:rPr>
        <w:t>再</w:t>
      </w:r>
      <w:r>
        <w:rPr>
          <w:rFonts w:ascii="宋体" w:eastAsia="宋体" w:hAnsi="宋体" w:hint="eastAsia"/>
          <w:sz w:val="24"/>
          <w:szCs w:val="24"/>
        </w:rPr>
        <w:t>逐步扩大生物</w:t>
      </w:r>
      <w:proofErr w:type="gramStart"/>
      <w:r>
        <w:rPr>
          <w:rFonts w:ascii="宋体" w:eastAsia="宋体" w:hAnsi="宋体" w:hint="eastAsia"/>
          <w:sz w:val="24"/>
          <w:szCs w:val="24"/>
        </w:rPr>
        <w:t>炭</w:t>
      </w:r>
      <w:proofErr w:type="gramEnd"/>
      <w:r>
        <w:rPr>
          <w:rFonts w:ascii="宋体" w:eastAsia="宋体" w:hAnsi="宋体" w:hint="eastAsia"/>
          <w:sz w:val="24"/>
          <w:szCs w:val="24"/>
        </w:rPr>
        <w:t>影响力</w:t>
      </w:r>
      <w:r w:rsidR="0037623D">
        <w:rPr>
          <w:rFonts w:ascii="宋体" w:eastAsia="宋体" w:hAnsi="宋体" w:hint="eastAsia"/>
          <w:sz w:val="24"/>
          <w:szCs w:val="24"/>
        </w:rPr>
        <w:t>。这样的发展模式能更好地扩大生物</w:t>
      </w:r>
      <w:proofErr w:type="gramStart"/>
      <w:r w:rsidR="0037623D">
        <w:rPr>
          <w:rFonts w:ascii="宋体" w:eastAsia="宋体" w:hAnsi="宋体" w:hint="eastAsia"/>
          <w:sz w:val="24"/>
          <w:szCs w:val="24"/>
        </w:rPr>
        <w:t>炭</w:t>
      </w:r>
      <w:proofErr w:type="gramEnd"/>
      <w:r w:rsidR="0037623D">
        <w:rPr>
          <w:rFonts w:ascii="宋体" w:eastAsia="宋体" w:hAnsi="宋体" w:hint="eastAsia"/>
          <w:sz w:val="24"/>
          <w:szCs w:val="24"/>
        </w:rPr>
        <w:t>市场</w:t>
      </w:r>
      <w:r w:rsidR="00A8773C">
        <w:rPr>
          <w:rFonts w:ascii="宋体" w:eastAsia="宋体" w:hAnsi="宋体" w:hint="eastAsia"/>
          <w:sz w:val="24"/>
          <w:szCs w:val="24"/>
        </w:rPr>
        <w:t>。</w:t>
      </w:r>
    </w:p>
    <w:p w14:paraId="1A669273" w14:textId="77777777" w:rsidR="00A8773C" w:rsidRPr="00386C76" w:rsidRDefault="00A8773C" w:rsidP="00180291">
      <w:pPr>
        <w:rPr>
          <w:rFonts w:ascii="宋体" w:eastAsia="宋体" w:hAnsi="宋体" w:hint="eastAsia"/>
          <w:sz w:val="24"/>
          <w:szCs w:val="24"/>
        </w:rPr>
      </w:pPr>
    </w:p>
    <w:p w14:paraId="6C0CF92D" w14:textId="77777777" w:rsidR="00C13178" w:rsidRPr="00386C76" w:rsidRDefault="00603441" w:rsidP="00180291">
      <w:pPr>
        <w:rPr>
          <w:rFonts w:ascii="宋体" w:eastAsia="宋体" w:hAnsi="宋体" w:hint="eastAsia"/>
          <w:sz w:val="24"/>
          <w:szCs w:val="24"/>
        </w:rPr>
      </w:pPr>
      <w:r>
        <w:rPr>
          <w:rFonts w:ascii="宋体" w:eastAsia="宋体" w:hAnsi="宋体"/>
          <w:sz w:val="24"/>
          <w:szCs w:val="24"/>
        </w:rPr>
        <w:t>5.</w:t>
      </w:r>
      <w:r w:rsidR="00C13178" w:rsidRPr="00386C76">
        <w:rPr>
          <w:rFonts w:ascii="宋体" w:eastAsia="宋体" w:hAnsi="宋体" w:hint="eastAsia"/>
          <w:sz w:val="24"/>
          <w:szCs w:val="24"/>
        </w:rPr>
        <w:t>2宏观政策的扶持</w:t>
      </w:r>
    </w:p>
    <w:p w14:paraId="48C0246A" w14:textId="77777777" w:rsidR="00A8773C" w:rsidRDefault="00C13178" w:rsidP="00180291">
      <w:pPr>
        <w:rPr>
          <w:rFonts w:ascii="宋体" w:eastAsia="宋体" w:hAnsi="宋体" w:hint="eastAsia"/>
          <w:sz w:val="24"/>
          <w:szCs w:val="24"/>
        </w:rPr>
      </w:pPr>
      <w:r w:rsidRPr="00386C76">
        <w:rPr>
          <w:rFonts w:ascii="宋体" w:eastAsia="宋体" w:hAnsi="宋体" w:hint="eastAsia"/>
          <w:sz w:val="24"/>
          <w:szCs w:val="24"/>
        </w:rPr>
        <w:t>“要绿水青山”的愿望已经倡导了好几年，国家也一直在推行环境保护的政策，生物炭的推广是迎合国家政策的</w:t>
      </w:r>
      <w:r w:rsidR="00A8773C">
        <w:rPr>
          <w:rFonts w:ascii="宋体" w:eastAsia="宋体" w:hAnsi="宋体" w:hint="eastAsia"/>
          <w:sz w:val="24"/>
          <w:szCs w:val="24"/>
        </w:rPr>
        <w:t>。</w:t>
      </w:r>
    </w:p>
    <w:p w14:paraId="0E41D419" w14:textId="77777777" w:rsidR="001F39EA" w:rsidRPr="00386C76" w:rsidRDefault="00163632" w:rsidP="00180291">
      <w:pPr>
        <w:rPr>
          <w:rFonts w:ascii="宋体" w:eastAsia="宋体" w:hAnsi="宋体" w:hint="eastAsia"/>
          <w:sz w:val="24"/>
          <w:szCs w:val="24"/>
        </w:rPr>
      </w:pPr>
      <w:r w:rsidRPr="00386C76">
        <w:rPr>
          <w:rFonts w:ascii="宋体" w:eastAsia="宋体" w:hAnsi="宋体" w:hint="eastAsia"/>
          <w:sz w:val="24"/>
          <w:szCs w:val="24"/>
        </w:rPr>
        <w:t>。</w:t>
      </w:r>
    </w:p>
    <w:p w14:paraId="0E72718A" w14:textId="77777777" w:rsidR="00163632" w:rsidRPr="00386C76" w:rsidRDefault="00603441" w:rsidP="00180291">
      <w:pPr>
        <w:rPr>
          <w:rFonts w:ascii="宋体" w:eastAsia="宋体" w:hAnsi="宋体" w:hint="eastAsia"/>
          <w:sz w:val="24"/>
          <w:szCs w:val="24"/>
        </w:rPr>
      </w:pPr>
      <w:r>
        <w:rPr>
          <w:rFonts w:ascii="宋体" w:eastAsia="宋体" w:hAnsi="宋体"/>
          <w:sz w:val="24"/>
          <w:szCs w:val="24"/>
        </w:rPr>
        <w:t>5.</w:t>
      </w:r>
      <w:r w:rsidR="00163632" w:rsidRPr="00386C76">
        <w:rPr>
          <w:rFonts w:ascii="宋体" w:eastAsia="宋体" w:hAnsi="宋体" w:hint="eastAsia"/>
          <w:sz w:val="24"/>
          <w:szCs w:val="24"/>
        </w:rPr>
        <w:t>3具体到线下可操作</w:t>
      </w:r>
    </w:p>
    <w:p w14:paraId="577A8649" w14:textId="77777777" w:rsidR="00163632" w:rsidRDefault="00163632" w:rsidP="00180291">
      <w:pPr>
        <w:rPr>
          <w:rFonts w:ascii="宋体" w:eastAsia="宋体" w:hAnsi="宋体" w:hint="eastAsia"/>
          <w:sz w:val="24"/>
          <w:szCs w:val="24"/>
        </w:rPr>
      </w:pPr>
      <w:r w:rsidRPr="00386C76">
        <w:rPr>
          <w:rFonts w:ascii="宋体" w:eastAsia="宋体" w:hAnsi="宋体" w:hint="eastAsia"/>
          <w:sz w:val="24"/>
          <w:szCs w:val="24"/>
        </w:rPr>
        <w:t>由于生物</w:t>
      </w:r>
      <w:proofErr w:type="gramStart"/>
      <w:r w:rsidRPr="00386C76">
        <w:rPr>
          <w:rFonts w:ascii="宋体" w:eastAsia="宋体" w:hAnsi="宋体" w:hint="eastAsia"/>
          <w:sz w:val="24"/>
          <w:szCs w:val="24"/>
        </w:rPr>
        <w:t>炭</w:t>
      </w:r>
      <w:proofErr w:type="gramEnd"/>
      <w:r w:rsidRPr="00386C76">
        <w:rPr>
          <w:rFonts w:ascii="宋体" w:eastAsia="宋体" w:hAnsi="宋体" w:hint="eastAsia"/>
          <w:sz w:val="24"/>
          <w:szCs w:val="24"/>
        </w:rPr>
        <w:t>属于新兴的治污产品，市场比较混乱，生物炭的来源不稳定，可以</w:t>
      </w:r>
      <w:r w:rsidRPr="00386C76">
        <w:rPr>
          <w:rFonts w:ascii="宋体" w:eastAsia="宋体" w:hAnsi="宋体" w:hint="eastAsia"/>
          <w:sz w:val="24"/>
          <w:szCs w:val="24"/>
        </w:rPr>
        <w:lastRenderedPageBreak/>
        <w:t>找一个领头组织带头整合市场，统一管理上游和下游，维护生物</w:t>
      </w:r>
      <w:proofErr w:type="gramStart"/>
      <w:r w:rsidRPr="00386C76">
        <w:rPr>
          <w:rFonts w:ascii="宋体" w:eastAsia="宋体" w:hAnsi="宋体" w:hint="eastAsia"/>
          <w:sz w:val="24"/>
          <w:szCs w:val="24"/>
        </w:rPr>
        <w:t>炭</w:t>
      </w:r>
      <w:proofErr w:type="gramEnd"/>
      <w:r w:rsidRPr="00386C76">
        <w:rPr>
          <w:rFonts w:ascii="宋体" w:eastAsia="宋体" w:hAnsi="宋体" w:hint="eastAsia"/>
          <w:sz w:val="24"/>
          <w:szCs w:val="24"/>
        </w:rPr>
        <w:t>市场秩序，能给生物</w:t>
      </w:r>
      <w:proofErr w:type="gramStart"/>
      <w:r w:rsidRPr="00386C76">
        <w:rPr>
          <w:rFonts w:ascii="宋体" w:eastAsia="宋体" w:hAnsi="宋体" w:hint="eastAsia"/>
          <w:sz w:val="24"/>
          <w:szCs w:val="24"/>
        </w:rPr>
        <w:t>炭</w:t>
      </w:r>
      <w:proofErr w:type="gramEnd"/>
      <w:r w:rsidRPr="00386C76">
        <w:rPr>
          <w:rFonts w:ascii="宋体" w:eastAsia="宋体" w:hAnsi="宋体" w:hint="eastAsia"/>
          <w:sz w:val="24"/>
          <w:szCs w:val="24"/>
        </w:rPr>
        <w:t>研究和推广提供更好的帮助。</w:t>
      </w:r>
    </w:p>
    <w:p w14:paraId="127E7F7B" w14:textId="77777777" w:rsidR="00A8773C" w:rsidRDefault="00A8773C" w:rsidP="00180291">
      <w:pPr>
        <w:rPr>
          <w:rFonts w:ascii="宋体" w:eastAsia="宋体" w:hAnsi="宋体" w:hint="eastAsia"/>
          <w:sz w:val="24"/>
          <w:szCs w:val="24"/>
        </w:rPr>
      </w:pPr>
    </w:p>
    <w:p w14:paraId="19ED46CF" w14:textId="77777777" w:rsidR="00971F39" w:rsidRPr="00386C76" w:rsidRDefault="00971F39" w:rsidP="00180291">
      <w:pPr>
        <w:rPr>
          <w:rFonts w:ascii="宋体" w:eastAsia="宋体" w:hAnsi="宋体" w:hint="eastAsia"/>
          <w:sz w:val="24"/>
          <w:szCs w:val="24"/>
        </w:rPr>
      </w:pPr>
      <w:r>
        <w:rPr>
          <w:rFonts w:ascii="宋体" w:eastAsia="宋体" w:hAnsi="宋体" w:hint="eastAsia"/>
          <w:sz w:val="24"/>
          <w:szCs w:val="24"/>
        </w:rPr>
        <w:t>六、参考文献</w:t>
      </w:r>
    </w:p>
    <w:p w14:paraId="3EC244B9" w14:textId="77777777" w:rsidR="00146808" w:rsidRPr="001F39EA" w:rsidRDefault="00146808" w:rsidP="00146808">
      <w:pPr>
        <w:pStyle w:val="a3"/>
        <w:numPr>
          <w:ilvl w:val="0"/>
          <w:numId w:val="7"/>
        </w:numPr>
        <w:ind w:firstLineChars="0"/>
        <w:rPr>
          <w:rFonts w:ascii="Times New Roman" w:hAnsi="Times New Roman" w:cs="Times New Roman"/>
          <w:szCs w:val="21"/>
        </w:rPr>
      </w:pPr>
      <w:bookmarkStart w:id="0" w:name="_Ref135245272"/>
      <w:r w:rsidRPr="001F39EA">
        <w:rPr>
          <w:rFonts w:ascii="Times New Roman" w:hAnsi="Times New Roman" w:cs="Times New Roman"/>
          <w:szCs w:val="21"/>
        </w:rPr>
        <w:t xml:space="preserve">REN T B, GAO W K, XU C S, et al. Comparative analysis of the microbial communities in agricultural soil amended with enhanced </w:t>
      </w:r>
      <w:proofErr w:type="spellStart"/>
      <w:r w:rsidRPr="001F39EA">
        <w:rPr>
          <w:rFonts w:ascii="Times New Roman" w:hAnsi="Times New Roman" w:cs="Times New Roman"/>
          <w:szCs w:val="21"/>
        </w:rPr>
        <w:t>biochars</w:t>
      </w:r>
      <w:proofErr w:type="spellEnd"/>
      <w:r w:rsidRPr="001F39EA">
        <w:rPr>
          <w:rFonts w:ascii="Times New Roman" w:hAnsi="Times New Roman" w:cs="Times New Roman"/>
          <w:szCs w:val="21"/>
        </w:rPr>
        <w:t xml:space="preserve"> or traditional </w:t>
      </w:r>
      <w:proofErr w:type="spellStart"/>
      <w:r w:rsidRPr="001F39EA">
        <w:rPr>
          <w:rFonts w:ascii="Times New Roman" w:hAnsi="Times New Roman" w:cs="Times New Roman"/>
          <w:szCs w:val="21"/>
        </w:rPr>
        <w:t>fertilisers</w:t>
      </w:r>
      <w:proofErr w:type="spellEnd"/>
      <w:r w:rsidRPr="001F39EA">
        <w:rPr>
          <w:rFonts w:ascii="Times New Roman" w:hAnsi="Times New Roman" w:cs="Times New Roman"/>
          <w:szCs w:val="21"/>
        </w:rPr>
        <w:t>[J]. Agriculture, Ecosystems and Environment, 2014, 191: 73-82.</w:t>
      </w:r>
      <w:bookmarkEnd w:id="0"/>
    </w:p>
    <w:p w14:paraId="3DD338A9" w14:textId="77777777" w:rsidR="00C82638" w:rsidRPr="001F39EA" w:rsidRDefault="00266D99" w:rsidP="00C82638">
      <w:pPr>
        <w:pStyle w:val="a3"/>
        <w:numPr>
          <w:ilvl w:val="0"/>
          <w:numId w:val="7"/>
        </w:numPr>
        <w:ind w:firstLineChars="0"/>
        <w:rPr>
          <w:rFonts w:ascii="Times New Roman" w:eastAsiaTheme="minorHAnsi" w:hAnsi="Times New Roman" w:cs="Times New Roman"/>
          <w:szCs w:val="21"/>
        </w:rPr>
      </w:pPr>
      <w:bookmarkStart w:id="1" w:name="_Ref135245288"/>
      <w:r w:rsidRPr="001F39EA">
        <w:rPr>
          <w:rFonts w:ascii="Times New Roman" w:hAnsi="Times New Roman" w:cs="Times New Roman"/>
          <w:szCs w:val="21"/>
        </w:rPr>
        <w:t>LI M, YIN H, ZHU M, et al. Co-metabolic and biochar-promoted biodegradation of mixed PAHs by highly efficient microbial consortium QY1[J]. &lt;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&gt;Journal of Environmental Sciences&lt;/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 2021, 107: 65-76.</w:t>
      </w:r>
      <w:bookmarkEnd w:id="1"/>
    </w:p>
    <w:p w14:paraId="6B3181DC" w14:textId="77777777" w:rsidR="00524B95" w:rsidRPr="001F39EA" w:rsidRDefault="00524B95" w:rsidP="00524B95">
      <w:pPr>
        <w:pStyle w:val="a3"/>
        <w:numPr>
          <w:ilvl w:val="0"/>
          <w:numId w:val="7"/>
        </w:numPr>
        <w:ind w:firstLineChars="0"/>
        <w:rPr>
          <w:rFonts w:ascii="Times New Roman" w:eastAsia="宋体" w:hAnsi="Times New Roman" w:cs="Times New Roman"/>
          <w:szCs w:val="21"/>
        </w:rPr>
      </w:pPr>
      <w:bookmarkStart w:id="2" w:name="_Ref135765301"/>
      <w:r w:rsidRPr="001F39EA">
        <w:rPr>
          <w:rFonts w:ascii="Times New Roman" w:eastAsia="宋体" w:hAnsi="Times New Roman" w:cs="Times New Roman"/>
          <w:color w:val="333333"/>
          <w:szCs w:val="21"/>
          <w:shd w:val="clear" w:color="auto" w:fill="FFFFFF"/>
        </w:rPr>
        <w:t>赵淑雯</w:t>
      </w:r>
      <w:r w:rsidRPr="001F39EA">
        <w:rPr>
          <w:rFonts w:ascii="Times New Roman" w:eastAsia="宋体" w:hAnsi="Times New Roman" w:cs="Times New Roman"/>
          <w:color w:val="333333"/>
          <w:szCs w:val="21"/>
          <w:shd w:val="clear" w:color="auto" w:fill="FFFFFF"/>
        </w:rPr>
        <w:t>,</w:t>
      </w:r>
      <w:r w:rsidRPr="001F39EA">
        <w:rPr>
          <w:rFonts w:ascii="Times New Roman" w:eastAsia="宋体" w:hAnsi="Times New Roman" w:cs="Times New Roman"/>
          <w:color w:val="333333"/>
          <w:szCs w:val="21"/>
          <w:shd w:val="clear" w:color="auto" w:fill="FFFFFF"/>
        </w:rPr>
        <w:t>张倩茹</w:t>
      </w:r>
      <w:r w:rsidRPr="001F39EA">
        <w:rPr>
          <w:rFonts w:ascii="Times New Roman" w:eastAsia="宋体" w:hAnsi="Times New Roman" w:cs="Times New Roman"/>
          <w:color w:val="333333"/>
          <w:szCs w:val="21"/>
          <w:shd w:val="clear" w:color="auto" w:fill="FFFFFF"/>
        </w:rPr>
        <w:t>,</w:t>
      </w:r>
      <w:r w:rsidRPr="001F39EA">
        <w:rPr>
          <w:rFonts w:ascii="Times New Roman" w:eastAsia="宋体" w:hAnsi="Times New Roman" w:cs="Times New Roman"/>
          <w:color w:val="333333"/>
          <w:szCs w:val="21"/>
          <w:shd w:val="clear" w:color="auto" w:fill="FFFFFF"/>
        </w:rPr>
        <w:t>张楚晨</w:t>
      </w:r>
      <w:r w:rsidRPr="001F39EA">
        <w:rPr>
          <w:rFonts w:ascii="Times New Roman" w:eastAsia="宋体" w:hAnsi="Times New Roman" w:cs="Times New Roman"/>
          <w:color w:val="333333"/>
          <w:szCs w:val="21"/>
          <w:shd w:val="clear" w:color="auto" w:fill="FFFFFF"/>
        </w:rPr>
        <w:t>,</w:t>
      </w:r>
      <w:r w:rsidRPr="001F39EA">
        <w:rPr>
          <w:rFonts w:ascii="Times New Roman" w:eastAsia="宋体" w:hAnsi="Times New Roman" w:cs="Times New Roman"/>
          <w:color w:val="333333"/>
          <w:szCs w:val="21"/>
          <w:shd w:val="clear" w:color="auto" w:fill="FFFFFF"/>
        </w:rPr>
        <w:t>冀琳宇</w:t>
      </w:r>
      <w:r w:rsidRPr="001F39EA">
        <w:rPr>
          <w:rFonts w:ascii="Times New Roman" w:eastAsia="宋体" w:hAnsi="Times New Roman" w:cs="Times New Roman"/>
          <w:color w:val="333333"/>
          <w:szCs w:val="21"/>
          <w:shd w:val="clear" w:color="auto" w:fill="FFFFFF"/>
        </w:rPr>
        <w:t xml:space="preserve">,OK </w:t>
      </w:r>
      <w:proofErr w:type="spellStart"/>
      <w:r w:rsidRPr="001F39EA">
        <w:rPr>
          <w:rFonts w:ascii="Times New Roman" w:eastAsia="宋体" w:hAnsi="Times New Roman" w:cs="Times New Roman"/>
          <w:color w:val="333333"/>
          <w:szCs w:val="21"/>
          <w:shd w:val="clear" w:color="auto" w:fill="FFFFFF"/>
        </w:rPr>
        <w:t>Yongsik</w:t>
      </w:r>
      <w:proofErr w:type="spellEnd"/>
      <w:r w:rsidRPr="001F39EA">
        <w:rPr>
          <w:rFonts w:ascii="Times New Roman" w:eastAsia="宋体" w:hAnsi="Times New Roman" w:cs="Times New Roman"/>
          <w:color w:val="333333"/>
          <w:szCs w:val="21"/>
          <w:shd w:val="clear" w:color="auto" w:fill="FFFFFF"/>
        </w:rPr>
        <w:t>.</w:t>
      </w:r>
      <w:r w:rsidRPr="001F39EA">
        <w:rPr>
          <w:rFonts w:ascii="Times New Roman" w:eastAsia="宋体" w:hAnsi="Times New Roman" w:cs="Times New Roman"/>
          <w:color w:val="333333"/>
          <w:szCs w:val="21"/>
          <w:shd w:val="clear" w:color="auto" w:fill="FFFFFF"/>
        </w:rPr>
        <w:t>土壤污染修复中的生物炭</w:t>
      </w:r>
      <w:r w:rsidRPr="001F39EA">
        <w:rPr>
          <w:rFonts w:ascii="Times New Roman" w:eastAsia="宋体" w:hAnsi="Times New Roman" w:cs="Times New Roman"/>
          <w:color w:val="333333"/>
          <w:szCs w:val="21"/>
          <w:shd w:val="clear" w:color="auto" w:fill="FFFFFF"/>
        </w:rPr>
        <w:t>-</w:t>
      </w:r>
      <w:r w:rsidRPr="001F39EA">
        <w:rPr>
          <w:rFonts w:ascii="Times New Roman" w:eastAsia="宋体" w:hAnsi="Times New Roman" w:cs="Times New Roman"/>
          <w:color w:val="333333"/>
          <w:szCs w:val="21"/>
          <w:shd w:val="clear" w:color="auto" w:fill="FFFFFF"/>
        </w:rPr>
        <w:t>微生物交互作用研究进展</w:t>
      </w:r>
      <w:r w:rsidRPr="001F39EA">
        <w:rPr>
          <w:rFonts w:ascii="Times New Roman" w:eastAsia="宋体" w:hAnsi="Times New Roman" w:cs="Times New Roman"/>
          <w:color w:val="333333"/>
          <w:szCs w:val="21"/>
          <w:shd w:val="clear" w:color="auto" w:fill="FFFFFF"/>
        </w:rPr>
        <w:t>[J].</w:t>
      </w:r>
      <w:r w:rsidRPr="001F39EA">
        <w:rPr>
          <w:rFonts w:ascii="Times New Roman" w:eastAsia="宋体" w:hAnsi="Times New Roman" w:cs="Times New Roman"/>
          <w:color w:val="333333"/>
          <w:szCs w:val="21"/>
          <w:shd w:val="clear" w:color="auto" w:fill="FFFFFF"/>
        </w:rPr>
        <w:t>农业环境科学学报</w:t>
      </w:r>
      <w:r w:rsidRPr="001F39EA">
        <w:rPr>
          <w:rFonts w:ascii="Times New Roman" w:eastAsia="宋体" w:hAnsi="Times New Roman" w:cs="Times New Roman"/>
          <w:color w:val="333333"/>
          <w:szCs w:val="21"/>
          <w:shd w:val="clear" w:color="auto" w:fill="FFFFFF"/>
        </w:rPr>
        <w:t>:1-17.</w:t>
      </w:r>
      <w:bookmarkEnd w:id="2"/>
    </w:p>
    <w:p w14:paraId="654FC649" w14:textId="77777777" w:rsidR="00770A9E" w:rsidRPr="001F39EA" w:rsidRDefault="00770A9E" w:rsidP="00C82638">
      <w:pPr>
        <w:pStyle w:val="a3"/>
        <w:numPr>
          <w:ilvl w:val="0"/>
          <w:numId w:val="7"/>
        </w:numPr>
        <w:ind w:firstLineChars="0"/>
        <w:rPr>
          <w:rFonts w:ascii="Times New Roman" w:eastAsiaTheme="minorHAnsi" w:hAnsi="Times New Roman" w:cs="Times New Roman"/>
          <w:szCs w:val="21"/>
        </w:rPr>
      </w:pPr>
      <w:r w:rsidRPr="001F39EA">
        <w:rPr>
          <w:rFonts w:ascii="Times New Roman" w:hAnsi="Times New Roman" w:cs="Times New Roman"/>
          <w:szCs w:val="21"/>
        </w:rPr>
        <w:t> </w:t>
      </w:r>
      <w:bookmarkStart w:id="3" w:name="_Ref135765031"/>
      <w:r w:rsidRPr="001F39EA">
        <w:rPr>
          <w:rFonts w:ascii="Times New Roman" w:hAnsi="Times New Roman" w:cs="Times New Roman"/>
          <w:szCs w:val="21"/>
        </w:rPr>
        <w:t xml:space="preserve">DOMINGUES R </w:t>
      </w:r>
      <w:proofErr w:type="spellStart"/>
      <w:r w:rsidRPr="001F39EA">
        <w:rPr>
          <w:rFonts w:ascii="Times New Roman" w:hAnsi="Times New Roman" w:cs="Times New Roman"/>
          <w:szCs w:val="21"/>
        </w:rPr>
        <w:t>R</w:t>
      </w:r>
      <w:proofErr w:type="spellEnd"/>
      <w:r w:rsidRPr="001F39EA">
        <w:rPr>
          <w:rFonts w:ascii="Times New Roman" w:hAnsi="Times New Roman" w:cs="Times New Roman"/>
          <w:szCs w:val="21"/>
        </w:rPr>
        <w:t>, SANCHEZ-MONEDERO M A, SPOKAS K A, et al. Enhancing cation exchange capacity of weathered soils using biochar: Feedstock, pyrolysis conditions and addition rate[J]. &lt;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&gt;Agronomy&lt;/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 2020, 10(6): 824.</w:t>
      </w:r>
      <w:bookmarkEnd w:id="3"/>
    </w:p>
    <w:p w14:paraId="4076D7FB" w14:textId="77777777" w:rsidR="00770A9E" w:rsidRPr="001F39EA" w:rsidRDefault="00770A9E" w:rsidP="00C82638">
      <w:pPr>
        <w:pStyle w:val="a3"/>
        <w:numPr>
          <w:ilvl w:val="0"/>
          <w:numId w:val="7"/>
        </w:numPr>
        <w:ind w:firstLineChars="0"/>
        <w:rPr>
          <w:rFonts w:ascii="Times New Roman" w:eastAsiaTheme="minorHAnsi" w:hAnsi="Times New Roman" w:cs="Times New Roman"/>
          <w:szCs w:val="21"/>
        </w:rPr>
      </w:pPr>
      <w:r w:rsidRPr="001F39EA">
        <w:rPr>
          <w:rFonts w:ascii="Times New Roman" w:hAnsi="Times New Roman" w:cs="Times New Roman"/>
          <w:szCs w:val="21"/>
        </w:rPr>
        <w:t> </w:t>
      </w:r>
      <w:bookmarkStart w:id="4" w:name="_Ref135765094"/>
      <w:r w:rsidRPr="001F39EA">
        <w:rPr>
          <w:rFonts w:ascii="Times New Roman" w:hAnsi="Times New Roman" w:cs="Times New Roman"/>
          <w:szCs w:val="21"/>
        </w:rPr>
        <w:t>GHORBANI M, ASADI H, ABRISHAMKESH S. Effects of rice husk biochar on selected soil properties and nitrate leaching in loamy sand and clay soil[J]. &lt;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&gt;International Soil and Water Conservation Research&lt;/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 2019, 7(3): 258-265.</w:t>
      </w:r>
      <w:bookmarkEnd w:id="4"/>
    </w:p>
    <w:p w14:paraId="2A487C85" w14:textId="77777777" w:rsidR="00524B95" w:rsidRPr="001F39EA" w:rsidRDefault="00770A9E" w:rsidP="00C82638">
      <w:pPr>
        <w:pStyle w:val="a3"/>
        <w:numPr>
          <w:ilvl w:val="0"/>
          <w:numId w:val="7"/>
        </w:numPr>
        <w:ind w:firstLineChars="0"/>
        <w:rPr>
          <w:rFonts w:ascii="Times New Roman" w:eastAsiaTheme="minorHAnsi" w:hAnsi="Times New Roman" w:cs="Times New Roman"/>
          <w:szCs w:val="21"/>
        </w:rPr>
      </w:pPr>
      <w:r w:rsidRPr="001F39EA">
        <w:rPr>
          <w:rFonts w:ascii="Times New Roman" w:hAnsi="Times New Roman" w:cs="Times New Roman"/>
          <w:szCs w:val="21"/>
        </w:rPr>
        <w:t xml:space="preserve">  </w:t>
      </w:r>
      <w:bookmarkStart w:id="5" w:name="_Ref135765124"/>
      <w:r w:rsidRPr="001F39EA">
        <w:rPr>
          <w:rFonts w:ascii="Times New Roman" w:hAnsi="Times New Roman" w:cs="Times New Roman"/>
          <w:szCs w:val="21"/>
        </w:rPr>
        <w:t xml:space="preserve">HUFF M D, KUMAR S, LEE J W. Comparative analysis of pinewood, peanut shell, and bamboo biomass derived </w:t>
      </w:r>
      <w:proofErr w:type="spellStart"/>
      <w:r w:rsidRPr="001F39EA">
        <w:rPr>
          <w:rFonts w:ascii="Times New Roman" w:hAnsi="Times New Roman" w:cs="Times New Roman"/>
          <w:szCs w:val="21"/>
        </w:rPr>
        <w:t>biochars</w:t>
      </w:r>
      <w:proofErr w:type="spellEnd"/>
      <w:r w:rsidRPr="001F39EA">
        <w:rPr>
          <w:rFonts w:ascii="Times New Roman" w:hAnsi="Times New Roman" w:cs="Times New Roman"/>
          <w:szCs w:val="21"/>
        </w:rPr>
        <w:t xml:space="preserve"> produced via hydrothermal conversion and pyrolysis[J]. &lt;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&gt;Journal of Environmental Management&lt;/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 2014, 146: 303-308.</w:t>
      </w:r>
      <w:bookmarkEnd w:id="5"/>
    </w:p>
    <w:p w14:paraId="39DDC6F8" w14:textId="77777777" w:rsidR="00524B95" w:rsidRPr="001F39EA" w:rsidRDefault="00524B95" w:rsidP="00C82638">
      <w:pPr>
        <w:pStyle w:val="a3"/>
        <w:numPr>
          <w:ilvl w:val="0"/>
          <w:numId w:val="7"/>
        </w:numPr>
        <w:ind w:firstLineChars="0"/>
        <w:rPr>
          <w:rFonts w:ascii="Times New Roman" w:eastAsiaTheme="minorHAnsi" w:hAnsi="Times New Roman" w:cs="Times New Roman"/>
          <w:szCs w:val="21"/>
        </w:rPr>
      </w:pPr>
      <w:r w:rsidRPr="001F39EA">
        <w:rPr>
          <w:rFonts w:ascii="Times New Roman" w:hAnsi="Times New Roman" w:cs="Times New Roman"/>
          <w:szCs w:val="21"/>
        </w:rPr>
        <w:t xml:space="preserve">  </w:t>
      </w:r>
      <w:bookmarkStart w:id="6" w:name="_Ref135765139"/>
      <w:r w:rsidRPr="001F39EA">
        <w:rPr>
          <w:rFonts w:ascii="Times New Roman" w:hAnsi="Times New Roman" w:cs="Times New Roman"/>
          <w:szCs w:val="21"/>
        </w:rPr>
        <w:t xml:space="preserve">AMIN A. Carbon sequestration, kinetics of ammonia volatilization and nutrient availability in alkaline sandy soil as a function on applying </w:t>
      </w:r>
      <w:proofErr w:type="spellStart"/>
      <w:r w:rsidRPr="001F39EA">
        <w:rPr>
          <w:rFonts w:ascii="Times New Roman" w:hAnsi="Times New Roman" w:cs="Times New Roman"/>
          <w:szCs w:val="21"/>
        </w:rPr>
        <w:t>calotropis</w:t>
      </w:r>
      <w:proofErr w:type="spellEnd"/>
      <w:r w:rsidRPr="001F39EA">
        <w:rPr>
          <w:rFonts w:ascii="Times New Roman" w:hAnsi="Times New Roman" w:cs="Times New Roman"/>
          <w:szCs w:val="21"/>
        </w:rPr>
        <w:t xml:space="preserve"> biochar produced at different pyrolysis temperatures[J]. &lt;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&gt;Science of the Total Environment&lt;/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 2020, 726: 138489</w:t>
      </w:r>
      <w:bookmarkEnd w:id="6"/>
    </w:p>
    <w:p w14:paraId="0C26EAF8" w14:textId="77777777" w:rsidR="00524B95" w:rsidRPr="001F39EA" w:rsidRDefault="00524B95" w:rsidP="00C82638">
      <w:pPr>
        <w:pStyle w:val="a3"/>
        <w:numPr>
          <w:ilvl w:val="0"/>
          <w:numId w:val="7"/>
        </w:numPr>
        <w:ind w:firstLineChars="0"/>
        <w:rPr>
          <w:rFonts w:ascii="Times New Roman" w:eastAsiaTheme="minorHAnsi" w:hAnsi="Times New Roman" w:cs="Times New Roman"/>
          <w:szCs w:val="21"/>
        </w:rPr>
      </w:pPr>
      <w:bookmarkStart w:id="7" w:name="_Ref135765179"/>
      <w:r w:rsidRPr="001F39EA">
        <w:rPr>
          <w:rFonts w:ascii="Times New Roman" w:hAnsi="Times New Roman" w:cs="Times New Roman"/>
          <w:szCs w:val="21"/>
        </w:rPr>
        <w:t>CHINTALA R, MOLLINEDO J, SCHUMACHER T E, et al. Effect of biochar on chemical properties of acidic soil[J]. &lt;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&gt;Archives of Agronomy and Soil Science&lt;/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w:t>
      </w:r>
      <w:r w:rsidRPr="001F39EA">
        <w:rPr>
          <w:rFonts w:ascii="Times New Roman" w:hAnsi="Times New Roman" w:cs="Times New Roman"/>
          <w:szCs w:val="21"/>
        </w:rPr>
        <w:t>，</w:t>
      </w:r>
      <w:r w:rsidRPr="001F39EA">
        <w:rPr>
          <w:rFonts w:ascii="Times New Roman" w:hAnsi="Times New Roman" w:cs="Times New Roman"/>
          <w:szCs w:val="21"/>
        </w:rPr>
        <w:t>&lt;/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&gt;2014, 60(3): 393-404.</w:t>
      </w:r>
      <w:bookmarkEnd w:id="7"/>
      <w:r w:rsidRPr="001F39EA">
        <w:rPr>
          <w:rFonts w:ascii="Times New Roman" w:hAnsi="Times New Roman" w:cs="Times New Roman"/>
          <w:szCs w:val="21"/>
        </w:rPr>
        <w:t xml:space="preserve"> </w:t>
      </w:r>
    </w:p>
    <w:p w14:paraId="4C10DB86" w14:textId="77777777" w:rsidR="00770A9E" w:rsidRPr="001F39EA" w:rsidRDefault="00524B95" w:rsidP="00C82638">
      <w:pPr>
        <w:pStyle w:val="a3"/>
        <w:numPr>
          <w:ilvl w:val="0"/>
          <w:numId w:val="7"/>
        </w:numPr>
        <w:ind w:firstLineChars="0"/>
        <w:rPr>
          <w:rFonts w:ascii="Times New Roman" w:eastAsiaTheme="minorHAnsi" w:hAnsi="Times New Roman" w:cs="Times New Roman"/>
          <w:szCs w:val="21"/>
        </w:rPr>
      </w:pPr>
      <w:bookmarkStart w:id="8" w:name="_Ref135765217"/>
      <w:r w:rsidRPr="001F39EA">
        <w:rPr>
          <w:rFonts w:ascii="Times New Roman" w:hAnsi="Times New Roman" w:cs="Times New Roman"/>
          <w:szCs w:val="21"/>
        </w:rPr>
        <w:t>LIU Y, ZHU J, GAO W, et al. Effects of biochar amendment on bacterial and fungal communities in the reclaimed soil from a mining subsidence area[J]. &lt;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&gt;Environmental Science and Pollution Research&lt;/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 2019, 26: 34368-34376.</w:t>
      </w:r>
      <w:bookmarkEnd w:id="8"/>
    </w:p>
    <w:p w14:paraId="3DC27CB2" w14:textId="77777777" w:rsidR="00524B95" w:rsidRPr="001F39EA" w:rsidRDefault="00524B95" w:rsidP="00C82638">
      <w:pPr>
        <w:pStyle w:val="a3"/>
        <w:numPr>
          <w:ilvl w:val="0"/>
          <w:numId w:val="7"/>
        </w:numPr>
        <w:ind w:firstLineChars="0"/>
        <w:rPr>
          <w:rFonts w:ascii="Times New Roman" w:eastAsiaTheme="minorHAnsi" w:hAnsi="Times New Roman" w:cs="Times New Roman"/>
          <w:szCs w:val="21"/>
        </w:rPr>
      </w:pPr>
      <w:bookmarkStart w:id="9" w:name="_Ref135765840"/>
      <w:r w:rsidRPr="001F39EA">
        <w:rPr>
          <w:rFonts w:ascii="Times New Roman" w:hAnsi="Times New Roman" w:cs="Times New Roman"/>
          <w:szCs w:val="21"/>
        </w:rPr>
        <w:t xml:space="preserve">WANG L, LI Z, WANG Y, et al. Performance and mechanisms for remediation of Cd (II) and </w:t>
      </w:r>
      <w:proofErr w:type="gramStart"/>
      <w:r w:rsidRPr="001F39EA">
        <w:rPr>
          <w:rFonts w:ascii="Times New Roman" w:hAnsi="Times New Roman" w:cs="Times New Roman"/>
          <w:szCs w:val="21"/>
        </w:rPr>
        <w:t>As</w:t>
      </w:r>
      <w:proofErr w:type="gramEnd"/>
      <w:r w:rsidRPr="001F39EA">
        <w:rPr>
          <w:rFonts w:ascii="Times New Roman" w:hAnsi="Times New Roman" w:cs="Times New Roman"/>
          <w:szCs w:val="21"/>
        </w:rPr>
        <w:t xml:space="preserve"> (III) co-contamination by magnetic biochar-microbe biochemical composite: Competition and synergy effects[J]. &lt;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&gt;Science of the Total Environment&lt;/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 2021, 750: 141672.</w:t>
      </w:r>
      <w:bookmarkEnd w:id="9"/>
    </w:p>
    <w:p w14:paraId="69368A69" w14:textId="77777777" w:rsidR="003152DD" w:rsidRPr="001F39EA" w:rsidRDefault="003152DD" w:rsidP="00524B95">
      <w:pPr>
        <w:pStyle w:val="a3"/>
        <w:numPr>
          <w:ilvl w:val="0"/>
          <w:numId w:val="7"/>
        </w:numPr>
        <w:ind w:firstLineChars="0"/>
        <w:rPr>
          <w:rFonts w:ascii="Times New Roman" w:eastAsiaTheme="minorHAnsi" w:hAnsi="Times New Roman" w:cs="Times New Roman"/>
          <w:szCs w:val="21"/>
        </w:rPr>
      </w:pPr>
      <w:bookmarkStart w:id="10" w:name="_Ref135765860"/>
      <w:r w:rsidRPr="001F39EA">
        <w:rPr>
          <w:rFonts w:ascii="Times New Roman" w:hAnsi="Times New Roman" w:cs="Times New Roman"/>
          <w:szCs w:val="21"/>
        </w:rPr>
        <w:t>XU X, HUANG H, ZHANG Y, et al. Biochar as both electron donor and electron shuttle for the reduction transformation of Cr (VI) during its sorption[J]. &lt;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&gt;Environmental Pollution&lt;/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 2019, 244: 423-430.</w:t>
      </w:r>
      <w:bookmarkEnd w:id="10"/>
    </w:p>
    <w:p w14:paraId="6C68BE80" w14:textId="77777777" w:rsidR="003152DD" w:rsidRPr="001F39EA" w:rsidRDefault="003152DD" w:rsidP="00524B95">
      <w:pPr>
        <w:pStyle w:val="a3"/>
        <w:numPr>
          <w:ilvl w:val="0"/>
          <w:numId w:val="7"/>
        </w:numPr>
        <w:ind w:firstLineChars="0"/>
        <w:rPr>
          <w:rFonts w:ascii="Times New Roman" w:eastAsiaTheme="minorHAnsi" w:hAnsi="Times New Roman" w:cs="Times New Roman"/>
          <w:szCs w:val="21"/>
        </w:rPr>
      </w:pPr>
      <w:bookmarkStart w:id="11" w:name="_Ref135765888"/>
      <w:r w:rsidRPr="001F39EA">
        <w:rPr>
          <w:rFonts w:ascii="Times New Roman" w:hAnsi="Times New Roman" w:cs="Times New Roman"/>
          <w:szCs w:val="21"/>
        </w:rPr>
        <w:t>YUE Y, LIU Y J, WANG J, et al. Enrichment of potential degrading bacteria accelerates removal of tetracyclines and their epimers from cow manure biochar amended soil[J]. &lt;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&gt;Chemosphere&lt;/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 2021, 278: 130358.</w:t>
      </w:r>
      <w:bookmarkEnd w:id="11"/>
    </w:p>
    <w:p w14:paraId="096124F9" w14:textId="77777777" w:rsidR="003152DD" w:rsidRPr="001F39EA" w:rsidRDefault="003152DD" w:rsidP="00524B95">
      <w:pPr>
        <w:pStyle w:val="a3"/>
        <w:numPr>
          <w:ilvl w:val="0"/>
          <w:numId w:val="7"/>
        </w:numPr>
        <w:ind w:firstLineChars="0"/>
        <w:rPr>
          <w:rFonts w:ascii="Times New Roman" w:eastAsiaTheme="minorHAnsi" w:hAnsi="Times New Roman" w:cs="Times New Roman"/>
          <w:szCs w:val="21"/>
        </w:rPr>
      </w:pPr>
      <w:bookmarkStart w:id="12" w:name="_Ref135765903"/>
      <w:r w:rsidRPr="001F39EA">
        <w:rPr>
          <w:rFonts w:ascii="Times New Roman" w:hAnsi="Times New Roman" w:cs="Times New Roman"/>
          <w:szCs w:val="21"/>
        </w:rPr>
        <w:t>BHARTI V, VIKRANT K, GOSWAMI M, et al. Biodegradation of methylene blue dye in a batch and continuous mode using biochar as packing media[J]. &lt;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&gt;Environmental Research&lt;/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 2019, 171: 356-364.</w:t>
      </w:r>
      <w:bookmarkEnd w:id="12"/>
    </w:p>
    <w:p w14:paraId="6ED40A4B" w14:textId="77777777" w:rsidR="003152DD" w:rsidRPr="001F39EA" w:rsidRDefault="003152DD" w:rsidP="00524B95">
      <w:pPr>
        <w:pStyle w:val="a3"/>
        <w:numPr>
          <w:ilvl w:val="0"/>
          <w:numId w:val="7"/>
        </w:numPr>
        <w:ind w:firstLineChars="0"/>
        <w:rPr>
          <w:rFonts w:ascii="Times New Roman" w:eastAsiaTheme="minorHAnsi" w:hAnsi="Times New Roman" w:cs="Times New Roman"/>
          <w:szCs w:val="21"/>
        </w:rPr>
      </w:pPr>
      <w:r w:rsidRPr="001F39EA">
        <w:rPr>
          <w:rFonts w:ascii="Times New Roman" w:hAnsi="Times New Roman" w:cs="Times New Roman"/>
          <w:szCs w:val="21"/>
        </w:rPr>
        <w:t> </w:t>
      </w:r>
      <w:bookmarkStart w:id="13" w:name="_Ref135766017"/>
      <w:r w:rsidRPr="001F39EA">
        <w:rPr>
          <w:rFonts w:ascii="Times New Roman" w:hAnsi="Times New Roman" w:cs="Times New Roman"/>
          <w:szCs w:val="21"/>
        </w:rPr>
        <w:t xml:space="preserve">ZJANG G, GUO X, ZHU Y, et al. The effects of different </w:t>
      </w:r>
      <w:proofErr w:type="spellStart"/>
      <w:r w:rsidRPr="001F39EA">
        <w:rPr>
          <w:rFonts w:ascii="Times New Roman" w:hAnsi="Times New Roman" w:cs="Times New Roman"/>
          <w:szCs w:val="21"/>
        </w:rPr>
        <w:t>biochars</w:t>
      </w:r>
      <w:proofErr w:type="spellEnd"/>
      <w:r w:rsidRPr="001F39EA">
        <w:rPr>
          <w:rFonts w:ascii="Times New Roman" w:hAnsi="Times New Roman" w:cs="Times New Roman"/>
          <w:szCs w:val="21"/>
        </w:rPr>
        <w:t xml:space="preserve"> on microbial quantity, microbial community shift, enzyme activity, and biodegradation of polycyclic aromatic </w:t>
      </w:r>
      <w:r w:rsidRPr="001F39EA">
        <w:rPr>
          <w:rFonts w:ascii="Times New Roman" w:hAnsi="Times New Roman" w:cs="Times New Roman"/>
          <w:szCs w:val="21"/>
        </w:rPr>
        <w:lastRenderedPageBreak/>
        <w:t>hydrocarbons in soil[J]. &lt;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w:t>
      </w:r>
      <w:proofErr w:type="spellStart"/>
      <w:r w:rsidRPr="001F39EA">
        <w:rPr>
          <w:rFonts w:ascii="Times New Roman" w:hAnsi="Times New Roman" w:cs="Times New Roman"/>
          <w:szCs w:val="21"/>
        </w:rPr>
        <w:t>Geoderma</w:t>
      </w:r>
      <w:proofErr w:type="spellEnd"/>
      <w:r w:rsidRPr="001F39EA">
        <w:rPr>
          <w:rFonts w:ascii="Times New Roman" w:hAnsi="Times New Roman" w:cs="Times New Roman"/>
          <w:szCs w:val="21"/>
        </w:rPr>
        <w:t>&lt;/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 2018, 328: 100-108.</w:t>
      </w:r>
      <w:bookmarkEnd w:id="13"/>
    </w:p>
    <w:p w14:paraId="579BD508" w14:textId="77777777" w:rsidR="003152DD" w:rsidRPr="001F39EA" w:rsidRDefault="003152DD" w:rsidP="00524B95">
      <w:pPr>
        <w:pStyle w:val="a3"/>
        <w:numPr>
          <w:ilvl w:val="0"/>
          <w:numId w:val="7"/>
        </w:numPr>
        <w:ind w:firstLineChars="0"/>
        <w:rPr>
          <w:rFonts w:ascii="Times New Roman" w:eastAsiaTheme="minorHAnsi" w:hAnsi="Times New Roman" w:cs="Times New Roman"/>
          <w:szCs w:val="21"/>
        </w:rPr>
      </w:pPr>
      <w:bookmarkStart w:id="14" w:name="_Ref135766022"/>
      <w:r w:rsidRPr="001F39EA">
        <w:rPr>
          <w:rFonts w:ascii="Times New Roman" w:hAnsi="Times New Roman" w:cs="Times New Roman"/>
          <w:szCs w:val="21"/>
        </w:rPr>
        <w:t xml:space="preserve">ODUKKATHIL G, VASUDEVAN N. Bacteria amended clay biochar composite </w:t>
      </w:r>
      <w:proofErr w:type="spellStart"/>
      <w:r w:rsidRPr="001F39EA">
        <w:rPr>
          <w:rFonts w:ascii="Times New Roman" w:hAnsi="Times New Roman" w:cs="Times New Roman"/>
          <w:szCs w:val="21"/>
        </w:rPr>
        <w:t>biobed</w:t>
      </w:r>
      <w:proofErr w:type="spellEnd"/>
      <w:r w:rsidRPr="001F39EA">
        <w:rPr>
          <w:rFonts w:ascii="Times New Roman" w:hAnsi="Times New Roman" w:cs="Times New Roman"/>
          <w:szCs w:val="21"/>
        </w:rPr>
        <w:t xml:space="preserve"> system to treat agriculture runoff[J]. &lt;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&gt;Journal of Environmental Management&lt;/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 2020, 269: 110694.</w:t>
      </w:r>
      <w:bookmarkEnd w:id="14"/>
    </w:p>
    <w:p w14:paraId="1048826E" w14:textId="77777777" w:rsidR="003152DD" w:rsidRPr="001F39EA" w:rsidRDefault="003152DD" w:rsidP="00524B95">
      <w:pPr>
        <w:pStyle w:val="a3"/>
        <w:numPr>
          <w:ilvl w:val="0"/>
          <w:numId w:val="7"/>
        </w:numPr>
        <w:ind w:firstLineChars="0"/>
        <w:rPr>
          <w:rFonts w:ascii="Times New Roman" w:eastAsiaTheme="minorHAnsi" w:hAnsi="Times New Roman" w:cs="Times New Roman"/>
          <w:szCs w:val="21"/>
        </w:rPr>
      </w:pPr>
      <w:r w:rsidRPr="001F39EA">
        <w:rPr>
          <w:rFonts w:ascii="Times New Roman" w:hAnsi="Times New Roman" w:cs="Times New Roman"/>
          <w:szCs w:val="21"/>
        </w:rPr>
        <w:t> </w:t>
      </w:r>
      <w:bookmarkStart w:id="15" w:name="_Ref135766028"/>
      <w:r w:rsidRPr="001F39EA">
        <w:rPr>
          <w:rFonts w:ascii="Times New Roman" w:hAnsi="Times New Roman" w:cs="Times New Roman"/>
          <w:szCs w:val="21"/>
        </w:rPr>
        <w:t xml:space="preserve">LIN C W, TSAI S L, LAI C Y, et al. Biodegradation kinetics and microbial dynamics of toluene removal in a two-stage cell-biochar-filled </w:t>
      </w:r>
      <w:proofErr w:type="spellStart"/>
      <w:r w:rsidRPr="001F39EA">
        <w:rPr>
          <w:rFonts w:ascii="Times New Roman" w:hAnsi="Times New Roman" w:cs="Times New Roman"/>
          <w:szCs w:val="21"/>
        </w:rPr>
        <w:t>biotrickling</w:t>
      </w:r>
      <w:proofErr w:type="spellEnd"/>
      <w:r w:rsidRPr="001F39EA">
        <w:rPr>
          <w:rFonts w:ascii="Times New Roman" w:hAnsi="Times New Roman" w:cs="Times New Roman"/>
          <w:szCs w:val="21"/>
        </w:rPr>
        <w:t xml:space="preserve"> filter[J]. &lt;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&gt;Journal of C&lt;/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&gt;leaner Production&lt;/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 2019, 238: 117940.</w:t>
      </w:r>
      <w:bookmarkEnd w:id="15"/>
    </w:p>
    <w:p w14:paraId="48C0665D" w14:textId="77777777" w:rsidR="003152DD" w:rsidRPr="001F39EA" w:rsidRDefault="003152DD" w:rsidP="00524B95">
      <w:pPr>
        <w:pStyle w:val="a3"/>
        <w:numPr>
          <w:ilvl w:val="0"/>
          <w:numId w:val="7"/>
        </w:numPr>
        <w:ind w:firstLineChars="0"/>
        <w:rPr>
          <w:rFonts w:ascii="Times New Roman" w:eastAsiaTheme="minorHAnsi" w:hAnsi="Times New Roman" w:cs="Times New Roman"/>
          <w:szCs w:val="21"/>
        </w:rPr>
      </w:pPr>
      <w:bookmarkStart w:id="16" w:name="_Ref135766034"/>
      <w:r w:rsidRPr="001F39EA">
        <w:rPr>
          <w:rFonts w:ascii="Times New Roman" w:hAnsi="Times New Roman" w:cs="Times New Roman"/>
          <w:szCs w:val="21"/>
        </w:rPr>
        <w:t>YU T, WANG L, MA F, et al. A bio-functions integration microcosm: Self-immobilized biochar-pellets combined with two strains of bacteria to remove atrazine in water and mechanisms[J]. &lt;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&gt;Journal of Hazardous Materials&lt;/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 2020, 384: 121326.</w:t>
      </w:r>
      <w:bookmarkEnd w:id="16"/>
    </w:p>
    <w:p w14:paraId="1823E4AA" w14:textId="77777777" w:rsidR="003152DD" w:rsidRPr="001F39EA" w:rsidRDefault="003152DD" w:rsidP="00524B95">
      <w:pPr>
        <w:pStyle w:val="a3"/>
        <w:numPr>
          <w:ilvl w:val="0"/>
          <w:numId w:val="7"/>
        </w:numPr>
        <w:ind w:firstLineChars="0"/>
        <w:rPr>
          <w:rFonts w:ascii="Times New Roman" w:eastAsiaTheme="minorHAnsi" w:hAnsi="Times New Roman" w:cs="Times New Roman"/>
          <w:szCs w:val="21"/>
        </w:rPr>
      </w:pPr>
      <w:bookmarkStart w:id="17" w:name="_Ref135766038"/>
      <w:r w:rsidRPr="001F39EA">
        <w:rPr>
          <w:rFonts w:ascii="Times New Roman" w:hAnsi="Times New Roman" w:cs="Times New Roman"/>
          <w:szCs w:val="21"/>
        </w:rPr>
        <w:t>ZHAO L, XIAO D, LIU Y, et al. Biochar as simultaneous shelter, adsorbent, pH buffer, and substrate of &lt;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&gt;Pseudomonas &lt;/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w:t>
      </w:r>
      <w:proofErr w:type="spellStart"/>
      <w:r w:rsidRPr="001F39EA">
        <w:rPr>
          <w:rFonts w:ascii="Times New Roman" w:hAnsi="Times New Roman" w:cs="Times New Roman"/>
          <w:szCs w:val="21"/>
        </w:rPr>
        <w:t>citronellolis</w:t>
      </w:r>
      <w:proofErr w:type="spellEnd"/>
      <w:r w:rsidRPr="001F39EA">
        <w:rPr>
          <w:rFonts w:ascii="Times New Roman" w:hAnsi="Times New Roman" w:cs="Times New Roman"/>
          <w:szCs w:val="21"/>
        </w:rPr>
        <w:t>&lt;/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 to promote biodegradation of high concentrations of phenol in wastewater[J]. &lt;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&gt;Water Research&lt;/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 2020, 172: 115494.</w:t>
      </w:r>
      <w:bookmarkEnd w:id="17"/>
    </w:p>
    <w:p w14:paraId="3408104C" w14:textId="77777777" w:rsidR="003152DD" w:rsidRPr="001F39EA" w:rsidRDefault="003152DD" w:rsidP="00524B95">
      <w:pPr>
        <w:pStyle w:val="a3"/>
        <w:numPr>
          <w:ilvl w:val="0"/>
          <w:numId w:val="7"/>
        </w:numPr>
        <w:ind w:firstLineChars="0"/>
        <w:rPr>
          <w:rFonts w:ascii="Times New Roman" w:eastAsiaTheme="minorHAnsi" w:hAnsi="Times New Roman" w:cs="Times New Roman"/>
          <w:szCs w:val="21"/>
        </w:rPr>
      </w:pPr>
      <w:r w:rsidRPr="001F39EA">
        <w:rPr>
          <w:rFonts w:ascii="Times New Roman" w:hAnsi="Times New Roman" w:cs="Times New Roman"/>
          <w:szCs w:val="21"/>
        </w:rPr>
        <w:t> </w:t>
      </w:r>
      <w:bookmarkStart w:id="18" w:name="_Ref135766043"/>
      <w:r w:rsidRPr="001F39EA">
        <w:rPr>
          <w:rFonts w:ascii="Times New Roman" w:hAnsi="Times New Roman" w:cs="Times New Roman"/>
          <w:szCs w:val="21"/>
        </w:rPr>
        <w:t>RI C, TANG J, LIU F, et al. Enhanced microbial reduction of aqueous hexavalent chromium by &lt;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&gt;Shewanella&lt;/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 xml:space="preserve">&gt; </w:t>
      </w:r>
      <w:proofErr w:type="spellStart"/>
      <w:r w:rsidRPr="001F39EA">
        <w:rPr>
          <w:rFonts w:ascii="Times New Roman" w:hAnsi="Times New Roman" w:cs="Times New Roman"/>
          <w:szCs w:val="21"/>
        </w:rPr>
        <w:t>oneidensis</w:t>
      </w:r>
      <w:proofErr w:type="spellEnd"/>
      <w:r w:rsidRPr="001F39EA">
        <w:rPr>
          <w:rFonts w:ascii="Times New Roman" w:hAnsi="Times New Roman" w:cs="Times New Roman"/>
          <w:szCs w:val="21"/>
        </w:rPr>
        <w:t>&lt;/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 MR-1 with biochar as electron shuttle[J]. &lt;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&gt;Journal of Environmental Sciences&lt;/</w:t>
      </w:r>
      <w:proofErr w:type="spellStart"/>
      <w:r w:rsidRPr="001F39EA">
        <w:rPr>
          <w:rFonts w:ascii="Times New Roman" w:hAnsi="Times New Roman" w:cs="Times New Roman"/>
          <w:szCs w:val="21"/>
        </w:rPr>
        <w:t>i</w:t>
      </w:r>
      <w:proofErr w:type="spellEnd"/>
      <w:r w:rsidRPr="001F39EA">
        <w:rPr>
          <w:rFonts w:ascii="Times New Roman" w:hAnsi="Times New Roman" w:cs="Times New Roman"/>
          <w:szCs w:val="21"/>
        </w:rPr>
        <w:t>&gt;, 2022, 113: 12-25.</w:t>
      </w:r>
      <w:bookmarkEnd w:id="18"/>
    </w:p>
    <w:p w14:paraId="3465F27A" w14:textId="77777777" w:rsidR="003152DD" w:rsidRPr="00737450" w:rsidRDefault="003152DD" w:rsidP="00524B95">
      <w:pPr>
        <w:pStyle w:val="a3"/>
        <w:numPr>
          <w:ilvl w:val="0"/>
          <w:numId w:val="7"/>
        </w:numPr>
        <w:ind w:firstLineChars="0"/>
        <w:rPr>
          <w:rFonts w:ascii="Times New Roman" w:eastAsiaTheme="minorHAnsi" w:hAnsi="Times New Roman" w:cs="Times New Roman"/>
          <w:szCs w:val="21"/>
        </w:rPr>
      </w:pPr>
      <w:bookmarkStart w:id="19" w:name="_Ref135766126"/>
      <w:r w:rsidRPr="001F39EA">
        <w:rPr>
          <w:rFonts w:ascii="Times New Roman" w:hAnsi="Times New Roman" w:cs="Times New Roman"/>
          <w:color w:val="333333"/>
          <w:szCs w:val="21"/>
          <w:shd w:val="clear" w:color="auto" w:fill="FFFFFF"/>
        </w:rPr>
        <w:t>陈海浪</w:t>
      </w:r>
      <w:r w:rsidRPr="001F39EA">
        <w:rPr>
          <w:rFonts w:ascii="Times New Roman" w:hAnsi="Times New Roman" w:cs="Times New Roman"/>
          <w:color w:val="333333"/>
          <w:szCs w:val="21"/>
          <w:shd w:val="clear" w:color="auto" w:fill="FFFFFF"/>
        </w:rPr>
        <w:t>,</w:t>
      </w:r>
      <w:r w:rsidRPr="001F39EA">
        <w:rPr>
          <w:rFonts w:ascii="Times New Roman" w:hAnsi="Times New Roman" w:cs="Times New Roman"/>
          <w:color w:val="333333"/>
          <w:szCs w:val="21"/>
          <w:shd w:val="clear" w:color="auto" w:fill="FFFFFF"/>
        </w:rPr>
        <w:t>罗家欣</w:t>
      </w:r>
      <w:r w:rsidRPr="001F39EA">
        <w:rPr>
          <w:rFonts w:ascii="Times New Roman" w:hAnsi="Times New Roman" w:cs="Times New Roman"/>
          <w:color w:val="333333"/>
          <w:szCs w:val="21"/>
          <w:shd w:val="clear" w:color="auto" w:fill="FFFFFF"/>
        </w:rPr>
        <w:t>,</w:t>
      </w:r>
      <w:r w:rsidRPr="001F39EA">
        <w:rPr>
          <w:rFonts w:ascii="Times New Roman" w:hAnsi="Times New Roman" w:cs="Times New Roman"/>
          <w:color w:val="333333"/>
          <w:szCs w:val="21"/>
          <w:shd w:val="clear" w:color="auto" w:fill="FFFFFF"/>
        </w:rPr>
        <w:t>何洋</w:t>
      </w:r>
      <w:r w:rsidRPr="001F39EA">
        <w:rPr>
          <w:rFonts w:ascii="Times New Roman" w:hAnsi="Times New Roman" w:cs="Times New Roman"/>
          <w:color w:val="333333"/>
          <w:szCs w:val="21"/>
          <w:shd w:val="clear" w:color="auto" w:fill="FFFFFF"/>
        </w:rPr>
        <w:t>,</w:t>
      </w:r>
      <w:r w:rsidRPr="001F39EA">
        <w:rPr>
          <w:rFonts w:ascii="Times New Roman" w:hAnsi="Times New Roman" w:cs="Times New Roman"/>
          <w:color w:val="333333"/>
          <w:szCs w:val="21"/>
          <w:shd w:val="clear" w:color="auto" w:fill="FFFFFF"/>
        </w:rPr>
        <w:t>宁川川</w:t>
      </w:r>
      <w:r w:rsidRPr="001F39EA">
        <w:rPr>
          <w:rFonts w:ascii="Times New Roman" w:hAnsi="Times New Roman" w:cs="Times New Roman"/>
          <w:color w:val="333333"/>
          <w:szCs w:val="21"/>
          <w:shd w:val="clear" w:color="auto" w:fill="FFFFFF"/>
        </w:rPr>
        <w:t>,</w:t>
      </w:r>
      <w:r w:rsidRPr="001F39EA">
        <w:rPr>
          <w:rFonts w:ascii="Times New Roman" w:hAnsi="Times New Roman" w:cs="Times New Roman"/>
          <w:color w:val="333333"/>
          <w:szCs w:val="21"/>
          <w:shd w:val="clear" w:color="auto" w:fill="FFFFFF"/>
        </w:rPr>
        <w:t>柳瑞</w:t>
      </w:r>
      <w:r w:rsidRPr="001F39EA">
        <w:rPr>
          <w:rFonts w:ascii="Times New Roman" w:hAnsi="Times New Roman" w:cs="Times New Roman"/>
          <w:color w:val="333333"/>
          <w:szCs w:val="21"/>
          <w:shd w:val="clear" w:color="auto" w:fill="FFFFFF"/>
        </w:rPr>
        <w:t>,</w:t>
      </w:r>
      <w:r w:rsidRPr="001F39EA">
        <w:rPr>
          <w:rFonts w:ascii="Times New Roman" w:hAnsi="Times New Roman" w:cs="Times New Roman"/>
          <w:color w:val="333333"/>
          <w:szCs w:val="21"/>
          <w:shd w:val="clear" w:color="auto" w:fill="FFFFFF"/>
        </w:rPr>
        <w:t>田纪辉</w:t>
      </w:r>
      <w:r w:rsidRPr="001F39EA">
        <w:rPr>
          <w:rFonts w:ascii="Times New Roman" w:hAnsi="Times New Roman" w:cs="Times New Roman"/>
          <w:color w:val="333333"/>
          <w:szCs w:val="21"/>
          <w:shd w:val="clear" w:color="auto" w:fill="FFFFFF"/>
        </w:rPr>
        <w:t>,</w:t>
      </w:r>
      <w:proofErr w:type="gramStart"/>
      <w:r w:rsidRPr="001F39EA">
        <w:rPr>
          <w:rFonts w:ascii="Times New Roman" w:hAnsi="Times New Roman" w:cs="Times New Roman"/>
          <w:color w:val="333333"/>
          <w:szCs w:val="21"/>
          <w:shd w:val="clear" w:color="auto" w:fill="FFFFFF"/>
        </w:rPr>
        <w:t>蔡昆争</w:t>
      </w:r>
      <w:proofErr w:type="gramEnd"/>
      <w:r w:rsidRPr="001F39EA">
        <w:rPr>
          <w:rFonts w:ascii="Times New Roman" w:hAnsi="Times New Roman" w:cs="Times New Roman"/>
          <w:color w:val="333333"/>
          <w:szCs w:val="21"/>
          <w:shd w:val="clear" w:color="auto" w:fill="FFFFFF"/>
        </w:rPr>
        <w:t>.</w:t>
      </w:r>
      <w:proofErr w:type="gramStart"/>
      <w:r w:rsidRPr="001F39EA">
        <w:rPr>
          <w:rFonts w:ascii="Times New Roman" w:hAnsi="Times New Roman" w:cs="Times New Roman"/>
          <w:color w:val="333333"/>
          <w:szCs w:val="21"/>
          <w:shd w:val="clear" w:color="auto" w:fill="FFFFFF"/>
        </w:rPr>
        <w:t>减氮配施</w:t>
      </w:r>
      <w:proofErr w:type="gramEnd"/>
      <w:r w:rsidRPr="001F39EA">
        <w:rPr>
          <w:rFonts w:ascii="Times New Roman" w:hAnsi="Times New Roman" w:cs="Times New Roman"/>
          <w:color w:val="333333"/>
          <w:szCs w:val="21"/>
          <w:shd w:val="clear" w:color="auto" w:fill="FFFFFF"/>
        </w:rPr>
        <w:t>生物炭对水稻生产力及土壤细菌群落组成的影响</w:t>
      </w:r>
      <w:r w:rsidRPr="001F39EA">
        <w:rPr>
          <w:rFonts w:ascii="Times New Roman" w:hAnsi="Times New Roman" w:cs="Times New Roman"/>
          <w:color w:val="333333"/>
          <w:szCs w:val="21"/>
          <w:shd w:val="clear" w:color="auto" w:fill="FFFFFF"/>
        </w:rPr>
        <w:t>[J].</w:t>
      </w:r>
      <w:r w:rsidRPr="001F39EA">
        <w:rPr>
          <w:rFonts w:ascii="Times New Roman" w:hAnsi="Times New Roman" w:cs="Times New Roman"/>
          <w:color w:val="333333"/>
          <w:szCs w:val="21"/>
          <w:shd w:val="clear" w:color="auto" w:fill="FFFFFF"/>
        </w:rPr>
        <w:t>农业环境科学学报</w:t>
      </w:r>
      <w:r w:rsidRPr="001F39EA">
        <w:rPr>
          <w:rFonts w:ascii="Times New Roman" w:hAnsi="Times New Roman" w:cs="Times New Roman"/>
          <w:color w:val="333333"/>
          <w:szCs w:val="21"/>
          <w:shd w:val="clear" w:color="auto" w:fill="FFFFFF"/>
        </w:rPr>
        <w:t>:1-18.</w:t>
      </w:r>
      <w:bookmarkEnd w:id="19"/>
    </w:p>
    <w:p w14:paraId="4613F502" w14:textId="77777777" w:rsidR="00737450" w:rsidRPr="00021F9B" w:rsidRDefault="00737450" w:rsidP="00524B95">
      <w:pPr>
        <w:pStyle w:val="a3"/>
        <w:numPr>
          <w:ilvl w:val="0"/>
          <w:numId w:val="7"/>
        </w:numPr>
        <w:ind w:firstLineChars="0"/>
        <w:rPr>
          <w:rFonts w:ascii="Times New Roman" w:eastAsiaTheme="minorHAnsi" w:hAnsi="Times New Roman" w:cs="Times New Roman"/>
          <w:szCs w:val="21"/>
        </w:rPr>
      </w:pPr>
      <w:bookmarkStart w:id="20" w:name="_Ref135768815"/>
      <w:r>
        <w:t xml:space="preserve">RAZZAGHI F, ARTHUR E, MOOSAVI A </w:t>
      </w:r>
      <w:proofErr w:type="spellStart"/>
      <w:r>
        <w:t>A</w:t>
      </w:r>
      <w:proofErr w:type="spellEnd"/>
      <w:r>
        <w:t>. Evaluating models to estimate cation exchange capacity of calcareous soils[J]. &lt;</w:t>
      </w:r>
      <w:proofErr w:type="spellStart"/>
      <w:r>
        <w:t>i</w:t>
      </w:r>
      <w:proofErr w:type="spellEnd"/>
      <w:r>
        <w:t>&gt;</w:t>
      </w:r>
      <w:proofErr w:type="spellStart"/>
      <w:r>
        <w:t>Geoderma</w:t>
      </w:r>
      <w:proofErr w:type="spellEnd"/>
      <w:r>
        <w:t>&lt;/</w:t>
      </w:r>
      <w:proofErr w:type="spellStart"/>
      <w:r>
        <w:t>i</w:t>
      </w:r>
      <w:proofErr w:type="spellEnd"/>
      <w:r>
        <w:t>&gt;, 2021, 400: 115221.</w:t>
      </w:r>
      <w:bookmarkEnd w:id="20"/>
    </w:p>
    <w:p w14:paraId="06AB1A88" w14:textId="77777777" w:rsidR="00021F9B" w:rsidRPr="001F39EA" w:rsidRDefault="00021F9B" w:rsidP="00524B95">
      <w:pPr>
        <w:pStyle w:val="a3"/>
        <w:numPr>
          <w:ilvl w:val="0"/>
          <w:numId w:val="7"/>
        </w:numPr>
        <w:ind w:firstLineChars="0"/>
        <w:rPr>
          <w:rFonts w:ascii="Times New Roman" w:eastAsiaTheme="minorHAnsi" w:hAnsi="Times New Roman" w:cs="Times New Roman"/>
          <w:szCs w:val="21"/>
        </w:rPr>
      </w:pPr>
      <w:bookmarkStart w:id="21" w:name="_Ref137065335"/>
      <w:proofErr w:type="gramStart"/>
      <w:r w:rsidRPr="00021F9B">
        <w:rPr>
          <w:rFonts w:ascii="Times New Roman" w:eastAsiaTheme="minorHAnsi" w:hAnsi="Times New Roman" w:cs="Times New Roman"/>
          <w:szCs w:val="21"/>
        </w:rPr>
        <w:t>杜兆林</w:t>
      </w:r>
      <w:proofErr w:type="gramEnd"/>
      <w:r w:rsidRPr="00021F9B">
        <w:rPr>
          <w:rFonts w:ascii="Times New Roman" w:eastAsiaTheme="minorHAnsi" w:hAnsi="Times New Roman" w:cs="Times New Roman"/>
          <w:szCs w:val="21"/>
        </w:rPr>
        <w:t>,</w:t>
      </w:r>
      <w:r w:rsidRPr="00021F9B">
        <w:rPr>
          <w:rFonts w:ascii="Times New Roman" w:eastAsiaTheme="minorHAnsi" w:hAnsi="Times New Roman" w:cs="Times New Roman"/>
          <w:szCs w:val="21"/>
        </w:rPr>
        <w:t>陈洪安</w:t>
      </w:r>
      <w:r w:rsidRPr="00021F9B">
        <w:rPr>
          <w:rFonts w:ascii="Times New Roman" w:eastAsiaTheme="minorHAnsi" w:hAnsi="Times New Roman" w:cs="Times New Roman"/>
          <w:szCs w:val="21"/>
        </w:rPr>
        <w:t>,</w:t>
      </w:r>
      <w:r w:rsidRPr="00021F9B">
        <w:rPr>
          <w:rFonts w:ascii="Times New Roman" w:eastAsiaTheme="minorHAnsi" w:hAnsi="Times New Roman" w:cs="Times New Roman"/>
          <w:szCs w:val="21"/>
        </w:rPr>
        <w:t>姚彦坡</w:t>
      </w:r>
      <w:r w:rsidRPr="00021F9B">
        <w:rPr>
          <w:rFonts w:ascii="Times New Roman" w:eastAsiaTheme="minorHAnsi" w:hAnsi="Times New Roman" w:cs="Times New Roman"/>
          <w:szCs w:val="21"/>
        </w:rPr>
        <w:t>,</w:t>
      </w:r>
      <w:r w:rsidRPr="00021F9B">
        <w:rPr>
          <w:rFonts w:ascii="Times New Roman" w:eastAsiaTheme="minorHAnsi" w:hAnsi="Times New Roman" w:cs="Times New Roman"/>
          <w:szCs w:val="21"/>
        </w:rPr>
        <w:t>安毅</w:t>
      </w:r>
      <w:r w:rsidRPr="00021F9B">
        <w:rPr>
          <w:rFonts w:ascii="Times New Roman" w:eastAsiaTheme="minorHAnsi" w:hAnsi="Times New Roman" w:cs="Times New Roman"/>
          <w:szCs w:val="21"/>
        </w:rPr>
        <w:t>.</w:t>
      </w:r>
      <w:r w:rsidRPr="00021F9B">
        <w:rPr>
          <w:rFonts w:ascii="Times New Roman" w:eastAsiaTheme="minorHAnsi" w:hAnsi="Times New Roman" w:cs="Times New Roman"/>
          <w:szCs w:val="21"/>
        </w:rPr>
        <w:t>生物</w:t>
      </w:r>
      <w:proofErr w:type="gramStart"/>
      <w:r w:rsidRPr="00021F9B">
        <w:rPr>
          <w:rFonts w:ascii="Times New Roman" w:eastAsiaTheme="minorHAnsi" w:hAnsi="Times New Roman" w:cs="Times New Roman"/>
          <w:szCs w:val="21"/>
        </w:rPr>
        <w:t>炭</w:t>
      </w:r>
      <w:proofErr w:type="gramEnd"/>
      <w:r w:rsidRPr="00021F9B">
        <w:rPr>
          <w:rFonts w:ascii="Times New Roman" w:eastAsiaTheme="minorHAnsi" w:hAnsi="Times New Roman" w:cs="Times New Roman"/>
          <w:szCs w:val="21"/>
        </w:rPr>
        <w:t>固定化微生物修复污染土壤研究进展</w:t>
      </w:r>
      <w:r w:rsidRPr="00021F9B">
        <w:rPr>
          <w:rFonts w:ascii="Times New Roman" w:eastAsiaTheme="minorHAnsi" w:hAnsi="Times New Roman" w:cs="Times New Roman"/>
          <w:szCs w:val="21"/>
        </w:rPr>
        <w:t>[J].</w:t>
      </w:r>
      <w:r w:rsidRPr="00021F9B">
        <w:rPr>
          <w:rFonts w:ascii="Times New Roman" w:eastAsiaTheme="minorHAnsi" w:hAnsi="Times New Roman" w:cs="Times New Roman"/>
          <w:szCs w:val="21"/>
        </w:rPr>
        <w:t>农业环境科学学报</w:t>
      </w:r>
      <w:r w:rsidRPr="00021F9B">
        <w:rPr>
          <w:rFonts w:ascii="Times New Roman" w:eastAsiaTheme="minorHAnsi" w:hAnsi="Times New Roman" w:cs="Times New Roman"/>
          <w:szCs w:val="21"/>
        </w:rPr>
        <w:t>,2022,41(12):2584-2592.</w:t>
      </w:r>
      <w:bookmarkEnd w:id="21"/>
    </w:p>
    <w:sectPr w:rsidR="00021F9B" w:rsidRPr="001F39E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6DBFA" w14:textId="77777777" w:rsidR="007A1951" w:rsidRDefault="007A1951" w:rsidP="00470EBC">
      <w:pPr>
        <w:rPr>
          <w:rFonts w:hint="eastAsia"/>
        </w:rPr>
      </w:pPr>
      <w:r>
        <w:separator/>
      </w:r>
    </w:p>
  </w:endnote>
  <w:endnote w:type="continuationSeparator" w:id="0">
    <w:p w14:paraId="2C21290C" w14:textId="77777777" w:rsidR="007A1951" w:rsidRDefault="007A1951" w:rsidP="00470E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20D7C" w14:textId="77777777" w:rsidR="007A1951" w:rsidRDefault="007A1951" w:rsidP="00470EBC">
      <w:pPr>
        <w:rPr>
          <w:rFonts w:hint="eastAsia"/>
        </w:rPr>
      </w:pPr>
      <w:r>
        <w:separator/>
      </w:r>
    </w:p>
  </w:footnote>
  <w:footnote w:type="continuationSeparator" w:id="0">
    <w:p w14:paraId="0914191B" w14:textId="77777777" w:rsidR="007A1951" w:rsidRDefault="007A1951" w:rsidP="00470EB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3F98"/>
    <w:multiLevelType w:val="hybridMultilevel"/>
    <w:tmpl w:val="AD367626"/>
    <w:lvl w:ilvl="0" w:tplc="4C746C92">
      <w:start w:val="3"/>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03C6FF5"/>
    <w:multiLevelType w:val="hybridMultilevel"/>
    <w:tmpl w:val="E8301896"/>
    <w:lvl w:ilvl="0" w:tplc="7938EB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3DA57E6"/>
    <w:multiLevelType w:val="hybridMultilevel"/>
    <w:tmpl w:val="2FEE309C"/>
    <w:lvl w:ilvl="0" w:tplc="643A8C5C">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5853880"/>
    <w:multiLevelType w:val="hybridMultilevel"/>
    <w:tmpl w:val="A2AE5A84"/>
    <w:lvl w:ilvl="0" w:tplc="9C54D1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5F97069"/>
    <w:multiLevelType w:val="hybridMultilevel"/>
    <w:tmpl w:val="6F7688F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584228A9"/>
    <w:multiLevelType w:val="hybridMultilevel"/>
    <w:tmpl w:val="69426C06"/>
    <w:lvl w:ilvl="0" w:tplc="AC7ED7DC">
      <w:start w:val="1"/>
      <w:numFmt w:val="none"/>
      <w:lvlText w:val="一、"/>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887788B"/>
    <w:multiLevelType w:val="hybridMultilevel"/>
    <w:tmpl w:val="53DCB896"/>
    <w:lvl w:ilvl="0" w:tplc="9252F862">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A2E6721"/>
    <w:multiLevelType w:val="hybridMultilevel"/>
    <w:tmpl w:val="1E365B5A"/>
    <w:lvl w:ilvl="0" w:tplc="2A903A4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E692FE8"/>
    <w:multiLevelType w:val="hybridMultilevel"/>
    <w:tmpl w:val="30405D4A"/>
    <w:lvl w:ilvl="0" w:tplc="3F62E16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4302AAC"/>
    <w:multiLevelType w:val="hybridMultilevel"/>
    <w:tmpl w:val="3AE612F2"/>
    <w:lvl w:ilvl="0" w:tplc="0E0E8A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B9C54AC"/>
    <w:multiLevelType w:val="hybridMultilevel"/>
    <w:tmpl w:val="386AB9A2"/>
    <w:lvl w:ilvl="0" w:tplc="777C75AE">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15205905">
    <w:abstractNumId w:val="2"/>
  </w:num>
  <w:num w:numId="2" w16cid:durableId="1653097704">
    <w:abstractNumId w:val="3"/>
  </w:num>
  <w:num w:numId="3" w16cid:durableId="801189805">
    <w:abstractNumId w:val="10"/>
  </w:num>
  <w:num w:numId="4" w16cid:durableId="576865186">
    <w:abstractNumId w:val="4"/>
  </w:num>
  <w:num w:numId="5" w16cid:durableId="716126235">
    <w:abstractNumId w:val="7"/>
  </w:num>
  <w:num w:numId="6" w16cid:durableId="982394369">
    <w:abstractNumId w:val="1"/>
  </w:num>
  <w:num w:numId="7" w16cid:durableId="1941525838">
    <w:abstractNumId w:val="8"/>
  </w:num>
  <w:num w:numId="8" w16cid:durableId="1957368470">
    <w:abstractNumId w:val="6"/>
  </w:num>
  <w:num w:numId="9" w16cid:durableId="940918086">
    <w:abstractNumId w:val="5"/>
  </w:num>
  <w:num w:numId="10" w16cid:durableId="1505365069">
    <w:abstractNumId w:val="9"/>
  </w:num>
  <w:num w:numId="11" w16cid:durableId="729307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291"/>
    <w:rsid w:val="00015B3C"/>
    <w:rsid w:val="00021F9B"/>
    <w:rsid w:val="00025282"/>
    <w:rsid w:val="00046237"/>
    <w:rsid w:val="00055E8B"/>
    <w:rsid w:val="000A0E85"/>
    <w:rsid w:val="000A620F"/>
    <w:rsid w:val="000B73C8"/>
    <w:rsid w:val="000F1EA2"/>
    <w:rsid w:val="00146808"/>
    <w:rsid w:val="00147EAC"/>
    <w:rsid w:val="00163632"/>
    <w:rsid w:val="00180291"/>
    <w:rsid w:val="00185F0E"/>
    <w:rsid w:val="001A3F7B"/>
    <w:rsid w:val="001A539B"/>
    <w:rsid w:val="001E7E21"/>
    <w:rsid w:val="001F39EA"/>
    <w:rsid w:val="002017B5"/>
    <w:rsid w:val="00204488"/>
    <w:rsid w:val="00207C74"/>
    <w:rsid w:val="00212C69"/>
    <w:rsid w:val="00215872"/>
    <w:rsid w:val="002449F2"/>
    <w:rsid w:val="00266D99"/>
    <w:rsid w:val="00271592"/>
    <w:rsid w:val="0029033B"/>
    <w:rsid w:val="002904E8"/>
    <w:rsid w:val="002A418B"/>
    <w:rsid w:val="002C3FB3"/>
    <w:rsid w:val="002D5AE9"/>
    <w:rsid w:val="003152DD"/>
    <w:rsid w:val="00332839"/>
    <w:rsid w:val="00353EE6"/>
    <w:rsid w:val="00354298"/>
    <w:rsid w:val="003565D2"/>
    <w:rsid w:val="0037623D"/>
    <w:rsid w:val="00386C76"/>
    <w:rsid w:val="003A134C"/>
    <w:rsid w:val="003B219A"/>
    <w:rsid w:val="003D0698"/>
    <w:rsid w:val="00411D9A"/>
    <w:rsid w:val="0042105E"/>
    <w:rsid w:val="00464802"/>
    <w:rsid w:val="00470EBC"/>
    <w:rsid w:val="0048042D"/>
    <w:rsid w:val="004A6231"/>
    <w:rsid w:val="004B4A95"/>
    <w:rsid w:val="004C7195"/>
    <w:rsid w:val="004F2F7A"/>
    <w:rsid w:val="004F6BF1"/>
    <w:rsid w:val="00524B95"/>
    <w:rsid w:val="00526B29"/>
    <w:rsid w:val="005643AC"/>
    <w:rsid w:val="005A1A82"/>
    <w:rsid w:val="005B654C"/>
    <w:rsid w:val="00603441"/>
    <w:rsid w:val="00647A09"/>
    <w:rsid w:val="00702A0F"/>
    <w:rsid w:val="0073237C"/>
    <w:rsid w:val="00737450"/>
    <w:rsid w:val="00770A9E"/>
    <w:rsid w:val="00780ADC"/>
    <w:rsid w:val="00783EEF"/>
    <w:rsid w:val="007A1951"/>
    <w:rsid w:val="007A1FA9"/>
    <w:rsid w:val="007E29C1"/>
    <w:rsid w:val="00856277"/>
    <w:rsid w:val="0086516D"/>
    <w:rsid w:val="00895FE9"/>
    <w:rsid w:val="008B097C"/>
    <w:rsid w:val="008E08BE"/>
    <w:rsid w:val="008E25F4"/>
    <w:rsid w:val="00917203"/>
    <w:rsid w:val="00917412"/>
    <w:rsid w:val="009460DC"/>
    <w:rsid w:val="009516A4"/>
    <w:rsid w:val="00961FB3"/>
    <w:rsid w:val="009649ED"/>
    <w:rsid w:val="00971F39"/>
    <w:rsid w:val="00985823"/>
    <w:rsid w:val="009B49A8"/>
    <w:rsid w:val="009E1E1F"/>
    <w:rsid w:val="00A10480"/>
    <w:rsid w:val="00A11347"/>
    <w:rsid w:val="00A404A5"/>
    <w:rsid w:val="00A43A8F"/>
    <w:rsid w:val="00A52B20"/>
    <w:rsid w:val="00A53578"/>
    <w:rsid w:val="00A57522"/>
    <w:rsid w:val="00A8773C"/>
    <w:rsid w:val="00AC143B"/>
    <w:rsid w:val="00B01002"/>
    <w:rsid w:val="00B12908"/>
    <w:rsid w:val="00B30772"/>
    <w:rsid w:val="00B459E2"/>
    <w:rsid w:val="00B50B59"/>
    <w:rsid w:val="00B6256A"/>
    <w:rsid w:val="00B65098"/>
    <w:rsid w:val="00B827B7"/>
    <w:rsid w:val="00B833A3"/>
    <w:rsid w:val="00BD0DBD"/>
    <w:rsid w:val="00C01BF0"/>
    <w:rsid w:val="00C0440D"/>
    <w:rsid w:val="00C13178"/>
    <w:rsid w:val="00C55CFF"/>
    <w:rsid w:val="00C57757"/>
    <w:rsid w:val="00C601EE"/>
    <w:rsid w:val="00C82638"/>
    <w:rsid w:val="00CD6DDF"/>
    <w:rsid w:val="00CF4ECD"/>
    <w:rsid w:val="00CF65A8"/>
    <w:rsid w:val="00D011B9"/>
    <w:rsid w:val="00D3242F"/>
    <w:rsid w:val="00D623BF"/>
    <w:rsid w:val="00D857A1"/>
    <w:rsid w:val="00D874FC"/>
    <w:rsid w:val="00DD0DE7"/>
    <w:rsid w:val="00DD514F"/>
    <w:rsid w:val="00DD612D"/>
    <w:rsid w:val="00DE65E2"/>
    <w:rsid w:val="00E034B5"/>
    <w:rsid w:val="00E04F76"/>
    <w:rsid w:val="00E93374"/>
    <w:rsid w:val="00ED01F2"/>
    <w:rsid w:val="00ED46B0"/>
    <w:rsid w:val="00EE192C"/>
    <w:rsid w:val="00EF4AC7"/>
    <w:rsid w:val="00F374AF"/>
    <w:rsid w:val="00F72E63"/>
    <w:rsid w:val="00F87362"/>
    <w:rsid w:val="00FA2AC6"/>
    <w:rsid w:val="00FF5C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A0F88"/>
  <w15:docId w15:val="{29D43C94-460E-4CDE-8253-A7DB9F458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0A9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80291"/>
    <w:pPr>
      <w:ind w:firstLineChars="200" w:firstLine="420"/>
    </w:pPr>
  </w:style>
  <w:style w:type="paragraph" w:styleId="a4">
    <w:name w:val="header"/>
    <w:basedOn w:val="a"/>
    <w:link w:val="a5"/>
    <w:uiPriority w:val="99"/>
    <w:unhideWhenUsed/>
    <w:rsid w:val="00470EBC"/>
    <w:pPr>
      <w:tabs>
        <w:tab w:val="center" w:pos="4153"/>
        <w:tab w:val="right" w:pos="8306"/>
      </w:tabs>
      <w:snapToGrid w:val="0"/>
      <w:jc w:val="center"/>
    </w:pPr>
    <w:rPr>
      <w:sz w:val="18"/>
      <w:szCs w:val="18"/>
    </w:rPr>
  </w:style>
  <w:style w:type="character" w:customStyle="1" w:styleId="a5">
    <w:name w:val="页眉 字符"/>
    <w:basedOn w:val="a0"/>
    <w:link w:val="a4"/>
    <w:uiPriority w:val="99"/>
    <w:rsid w:val="00470EBC"/>
    <w:rPr>
      <w:sz w:val="18"/>
      <w:szCs w:val="18"/>
    </w:rPr>
  </w:style>
  <w:style w:type="paragraph" w:styleId="a6">
    <w:name w:val="footer"/>
    <w:basedOn w:val="a"/>
    <w:link w:val="a7"/>
    <w:uiPriority w:val="99"/>
    <w:unhideWhenUsed/>
    <w:rsid w:val="00470EBC"/>
    <w:pPr>
      <w:tabs>
        <w:tab w:val="center" w:pos="4153"/>
        <w:tab w:val="right" w:pos="8306"/>
      </w:tabs>
      <w:snapToGrid w:val="0"/>
      <w:jc w:val="left"/>
    </w:pPr>
    <w:rPr>
      <w:sz w:val="18"/>
      <w:szCs w:val="18"/>
    </w:rPr>
  </w:style>
  <w:style w:type="character" w:customStyle="1" w:styleId="a7">
    <w:name w:val="页脚 字符"/>
    <w:basedOn w:val="a0"/>
    <w:link w:val="a6"/>
    <w:uiPriority w:val="99"/>
    <w:rsid w:val="00470EBC"/>
    <w:rPr>
      <w:sz w:val="18"/>
      <w:szCs w:val="18"/>
    </w:rPr>
  </w:style>
  <w:style w:type="character" w:styleId="a8">
    <w:name w:val="Hyperlink"/>
    <w:basedOn w:val="a0"/>
    <w:uiPriority w:val="99"/>
    <w:unhideWhenUsed/>
    <w:rsid w:val="00163632"/>
    <w:rPr>
      <w:color w:val="0563C1" w:themeColor="hyperlink"/>
      <w:u w:val="single"/>
    </w:rPr>
  </w:style>
  <w:style w:type="character" w:styleId="a9">
    <w:name w:val="Unresolved Mention"/>
    <w:basedOn w:val="a0"/>
    <w:uiPriority w:val="99"/>
    <w:semiHidden/>
    <w:unhideWhenUsed/>
    <w:rsid w:val="00163632"/>
    <w:rPr>
      <w:color w:val="605E5C"/>
      <w:shd w:val="clear" w:color="auto" w:fill="E1DFDD"/>
    </w:rPr>
  </w:style>
  <w:style w:type="paragraph" w:customStyle="1" w:styleId="imgtit">
    <w:name w:val="img_tit"/>
    <w:basedOn w:val="a"/>
    <w:rsid w:val="00B459E2"/>
    <w:pPr>
      <w:widowControl/>
      <w:spacing w:before="100" w:beforeAutospacing="1" w:after="100" w:afterAutospacing="1"/>
      <w:jc w:val="left"/>
    </w:pPr>
    <w:rPr>
      <w:rFonts w:ascii="宋体" w:eastAsia="宋体" w:hAnsi="宋体" w:cs="宋体"/>
      <w:kern w:val="0"/>
      <w:sz w:val="24"/>
      <w:szCs w:val="24"/>
    </w:rPr>
  </w:style>
  <w:style w:type="paragraph" w:styleId="aa">
    <w:name w:val="Normal (Web)"/>
    <w:basedOn w:val="a"/>
    <w:uiPriority w:val="99"/>
    <w:semiHidden/>
    <w:unhideWhenUsed/>
    <w:rsid w:val="00B459E2"/>
    <w:pPr>
      <w:widowControl/>
      <w:spacing w:before="100" w:beforeAutospacing="1" w:after="100" w:afterAutospacing="1"/>
      <w:jc w:val="left"/>
    </w:pPr>
    <w:rPr>
      <w:rFonts w:ascii="宋体" w:eastAsia="宋体" w:hAnsi="宋体" w:cs="宋体"/>
      <w:kern w:val="0"/>
      <w:sz w:val="24"/>
      <w:szCs w:val="24"/>
    </w:rPr>
  </w:style>
  <w:style w:type="table" w:styleId="ab">
    <w:name w:val="Table Grid"/>
    <w:basedOn w:val="a1"/>
    <w:uiPriority w:val="39"/>
    <w:rsid w:val="00B129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Plain Table 1"/>
    <w:basedOn w:val="a1"/>
    <w:uiPriority w:val="41"/>
    <w:rsid w:val="0021587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c">
    <w:name w:val="Grid Table Light"/>
    <w:basedOn w:val="a1"/>
    <w:uiPriority w:val="40"/>
    <w:rsid w:val="0021587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d">
    <w:name w:val="Placeholder Text"/>
    <w:basedOn w:val="a0"/>
    <w:uiPriority w:val="99"/>
    <w:semiHidden/>
    <w:rsid w:val="002017B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59909">
      <w:bodyDiv w:val="1"/>
      <w:marLeft w:val="0"/>
      <w:marRight w:val="0"/>
      <w:marTop w:val="0"/>
      <w:marBottom w:val="0"/>
      <w:divBdr>
        <w:top w:val="none" w:sz="0" w:space="0" w:color="auto"/>
        <w:left w:val="none" w:sz="0" w:space="0" w:color="auto"/>
        <w:bottom w:val="none" w:sz="0" w:space="0" w:color="auto"/>
        <w:right w:val="none" w:sz="0" w:space="0" w:color="auto"/>
      </w:divBdr>
    </w:div>
    <w:div w:id="108012905">
      <w:bodyDiv w:val="1"/>
      <w:marLeft w:val="0"/>
      <w:marRight w:val="0"/>
      <w:marTop w:val="0"/>
      <w:marBottom w:val="0"/>
      <w:divBdr>
        <w:top w:val="none" w:sz="0" w:space="0" w:color="auto"/>
        <w:left w:val="none" w:sz="0" w:space="0" w:color="auto"/>
        <w:bottom w:val="none" w:sz="0" w:space="0" w:color="auto"/>
        <w:right w:val="none" w:sz="0" w:space="0" w:color="auto"/>
      </w:divBdr>
      <w:divsChild>
        <w:div w:id="1559784143">
          <w:marLeft w:val="0"/>
          <w:marRight w:val="0"/>
          <w:marTop w:val="0"/>
          <w:marBottom w:val="0"/>
          <w:divBdr>
            <w:top w:val="none" w:sz="0" w:space="0" w:color="auto"/>
            <w:left w:val="none" w:sz="0" w:space="0" w:color="auto"/>
            <w:bottom w:val="none" w:sz="0" w:space="0" w:color="auto"/>
            <w:right w:val="none" w:sz="0" w:space="0" w:color="auto"/>
          </w:divBdr>
        </w:div>
        <w:div w:id="948968970">
          <w:marLeft w:val="0"/>
          <w:marRight w:val="0"/>
          <w:marTop w:val="0"/>
          <w:marBottom w:val="0"/>
          <w:divBdr>
            <w:top w:val="none" w:sz="0" w:space="0" w:color="auto"/>
            <w:left w:val="none" w:sz="0" w:space="0" w:color="auto"/>
            <w:bottom w:val="none" w:sz="0" w:space="0" w:color="auto"/>
            <w:right w:val="none" w:sz="0" w:space="0" w:color="auto"/>
          </w:divBdr>
        </w:div>
        <w:div w:id="2131698977">
          <w:marLeft w:val="0"/>
          <w:marRight w:val="0"/>
          <w:marTop w:val="0"/>
          <w:marBottom w:val="0"/>
          <w:divBdr>
            <w:top w:val="none" w:sz="0" w:space="0" w:color="auto"/>
            <w:left w:val="none" w:sz="0" w:space="0" w:color="auto"/>
            <w:bottom w:val="none" w:sz="0" w:space="0" w:color="auto"/>
            <w:right w:val="none" w:sz="0" w:space="0" w:color="auto"/>
          </w:divBdr>
        </w:div>
      </w:divsChild>
    </w:div>
    <w:div w:id="352146422">
      <w:bodyDiv w:val="1"/>
      <w:marLeft w:val="0"/>
      <w:marRight w:val="0"/>
      <w:marTop w:val="0"/>
      <w:marBottom w:val="0"/>
      <w:divBdr>
        <w:top w:val="none" w:sz="0" w:space="0" w:color="auto"/>
        <w:left w:val="none" w:sz="0" w:space="0" w:color="auto"/>
        <w:bottom w:val="none" w:sz="0" w:space="0" w:color="auto"/>
        <w:right w:val="none" w:sz="0" w:space="0" w:color="auto"/>
      </w:divBdr>
    </w:div>
    <w:div w:id="384183957">
      <w:bodyDiv w:val="1"/>
      <w:marLeft w:val="0"/>
      <w:marRight w:val="0"/>
      <w:marTop w:val="0"/>
      <w:marBottom w:val="0"/>
      <w:divBdr>
        <w:top w:val="none" w:sz="0" w:space="0" w:color="auto"/>
        <w:left w:val="none" w:sz="0" w:space="0" w:color="auto"/>
        <w:bottom w:val="none" w:sz="0" w:space="0" w:color="auto"/>
        <w:right w:val="none" w:sz="0" w:space="0" w:color="auto"/>
      </w:divBdr>
    </w:div>
    <w:div w:id="472913082">
      <w:bodyDiv w:val="1"/>
      <w:marLeft w:val="0"/>
      <w:marRight w:val="0"/>
      <w:marTop w:val="0"/>
      <w:marBottom w:val="0"/>
      <w:divBdr>
        <w:top w:val="none" w:sz="0" w:space="0" w:color="auto"/>
        <w:left w:val="none" w:sz="0" w:space="0" w:color="auto"/>
        <w:bottom w:val="none" w:sz="0" w:space="0" w:color="auto"/>
        <w:right w:val="none" w:sz="0" w:space="0" w:color="auto"/>
      </w:divBdr>
    </w:div>
    <w:div w:id="737827477">
      <w:bodyDiv w:val="1"/>
      <w:marLeft w:val="0"/>
      <w:marRight w:val="0"/>
      <w:marTop w:val="0"/>
      <w:marBottom w:val="0"/>
      <w:divBdr>
        <w:top w:val="none" w:sz="0" w:space="0" w:color="auto"/>
        <w:left w:val="none" w:sz="0" w:space="0" w:color="auto"/>
        <w:bottom w:val="none" w:sz="0" w:space="0" w:color="auto"/>
        <w:right w:val="none" w:sz="0" w:space="0" w:color="auto"/>
      </w:divBdr>
    </w:div>
    <w:div w:id="771898382">
      <w:bodyDiv w:val="1"/>
      <w:marLeft w:val="0"/>
      <w:marRight w:val="0"/>
      <w:marTop w:val="0"/>
      <w:marBottom w:val="0"/>
      <w:divBdr>
        <w:top w:val="none" w:sz="0" w:space="0" w:color="auto"/>
        <w:left w:val="none" w:sz="0" w:space="0" w:color="auto"/>
        <w:bottom w:val="none" w:sz="0" w:space="0" w:color="auto"/>
        <w:right w:val="none" w:sz="0" w:space="0" w:color="auto"/>
      </w:divBdr>
    </w:div>
    <w:div w:id="962077432">
      <w:bodyDiv w:val="1"/>
      <w:marLeft w:val="0"/>
      <w:marRight w:val="0"/>
      <w:marTop w:val="0"/>
      <w:marBottom w:val="0"/>
      <w:divBdr>
        <w:top w:val="none" w:sz="0" w:space="0" w:color="auto"/>
        <w:left w:val="none" w:sz="0" w:space="0" w:color="auto"/>
        <w:bottom w:val="none" w:sz="0" w:space="0" w:color="auto"/>
        <w:right w:val="none" w:sz="0" w:space="0" w:color="auto"/>
      </w:divBdr>
      <w:divsChild>
        <w:div w:id="1368875229">
          <w:marLeft w:val="0"/>
          <w:marRight w:val="0"/>
          <w:marTop w:val="0"/>
          <w:marBottom w:val="0"/>
          <w:divBdr>
            <w:top w:val="none" w:sz="0" w:space="0" w:color="auto"/>
            <w:left w:val="none" w:sz="0" w:space="0" w:color="auto"/>
            <w:bottom w:val="none" w:sz="0" w:space="0" w:color="auto"/>
            <w:right w:val="none" w:sz="0" w:space="0" w:color="auto"/>
          </w:divBdr>
        </w:div>
        <w:div w:id="501311068">
          <w:marLeft w:val="0"/>
          <w:marRight w:val="0"/>
          <w:marTop w:val="0"/>
          <w:marBottom w:val="0"/>
          <w:divBdr>
            <w:top w:val="none" w:sz="0" w:space="0" w:color="auto"/>
            <w:left w:val="none" w:sz="0" w:space="0" w:color="auto"/>
            <w:bottom w:val="none" w:sz="0" w:space="0" w:color="auto"/>
            <w:right w:val="none" w:sz="0" w:space="0" w:color="auto"/>
          </w:divBdr>
        </w:div>
        <w:div w:id="2036150310">
          <w:marLeft w:val="0"/>
          <w:marRight w:val="0"/>
          <w:marTop w:val="0"/>
          <w:marBottom w:val="0"/>
          <w:divBdr>
            <w:top w:val="none" w:sz="0" w:space="0" w:color="auto"/>
            <w:left w:val="none" w:sz="0" w:space="0" w:color="auto"/>
            <w:bottom w:val="none" w:sz="0" w:space="0" w:color="auto"/>
            <w:right w:val="none" w:sz="0" w:space="0" w:color="auto"/>
          </w:divBdr>
        </w:div>
      </w:divsChild>
    </w:div>
    <w:div w:id="974023485">
      <w:bodyDiv w:val="1"/>
      <w:marLeft w:val="0"/>
      <w:marRight w:val="0"/>
      <w:marTop w:val="0"/>
      <w:marBottom w:val="0"/>
      <w:divBdr>
        <w:top w:val="none" w:sz="0" w:space="0" w:color="auto"/>
        <w:left w:val="none" w:sz="0" w:space="0" w:color="auto"/>
        <w:bottom w:val="none" w:sz="0" w:space="0" w:color="auto"/>
        <w:right w:val="none" w:sz="0" w:space="0" w:color="auto"/>
      </w:divBdr>
    </w:div>
    <w:div w:id="1402681972">
      <w:bodyDiv w:val="1"/>
      <w:marLeft w:val="0"/>
      <w:marRight w:val="0"/>
      <w:marTop w:val="0"/>
      <w:marBottom w:val="0"/>
      <w:divBdr>
        <w:top w:val="none" w:sz="0" w:space="0" w:color="auto"/>
        <w:left w:val="none" w:sz="0" w:space="0" w:color="auto"/>
        <w:bottom w:val="none" w:sz="0" w:space="0" w:color="auto"/>
        <w:right w:val="none" w:sz="0" w:space="0" w:color="auto"/>
      </w:divBdr>
    </w:div>
    <w:div w:id="1692338630">
      <w:bodyDiv w:val="1"/>
      <w:marLeft w:val="0"/>
      <w:marRight w:val="0"/>
      <w:marTop w:val="0"/>
      <w:marBottom w:val="0"/>
      <w:divBdr>
        <w:top w:val="none" w:sz="0" w:space="0" w:color="auto"/>
        <w:left w:val="none" w:sz="0" w:space="0" w:color="auto"/>
        <w:bottom w:val="none" w:sz="0" w:space="0" w:color="auto"/>
        <w:right w:val="none" w:sz="0" w:space="0" w:color="auto"/>
      </w:divBdr>
    </w:div>
    <w:div w:id="1914584113">
      <w:bodyDiv w:val="1"/>
      <w:marLeft w:val="0"/>
      <w:marRight w:val="0"/>
      <w:marTop w:val="0"/>
      <w:marBottom w:val="0"/>
      <w:divBdr>
        <w:top w:val="none" w:sz="0" w:space="0" w:color="auto"/>
        <w:left w:val="none" w:sz="0" w:space="0" w:color="auto"/>
        <w:bottom w:val="none" w:sz="0" w:space="0" w:color="auto"/>
        <w:right w:val="none" w:sz="0" w:space="0" w:color="auto"/>
      </w:divBdr>
    </w:div>
    <w:div w:id="19699696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Talu" typeface="Microsoft New Tai Lue"/>
        <a:font script="Tale" typeface="Microsoft Tai Le"/>
        <a:font script="Syrn" typeface="Estrangelo Edessa"/>
        <a:font script="Phag" typeface="Phagspa"/>
        <a:font script="Sora" typeface="Nirmala UI"/>
        <a:font script="Osma" typeface="Ebrima"/>
        <a:font script="Bopo" typeface="Microsoft JhengHei"/>
        <a:font script="Nkoo" typeface="Ebrima"/>
        <a:font script="Armn" typeface="Arial"/>
        <a:font script="Geor" typeface="Sylfaen"/>
        <a:font script="Uigh" typeface="Microsoft Uighur"/>
        <a:font script="Viet" typeface="Times New Roman"/>
        <a:font script="Syrj" typeface="Estrangelo Edessa"/>
        <a:font script="Sinh" typeface="Iskoola Pota"/>
        <a:font script="Laoo" typeface="DokChampa"/>
        <a:font script="Mlym" typeface="Kartika"/>
        <a:font script="Olck" typeface="Nirmala UI"/>
        <a:font script="Bugi" typeface="Leelawadee UI"/>
        <a:font script="Orya" typeface="Kalinga"/>
        <a:font script="Tibt" typeface="Microsoft Himalaya"/>
        <a:font script="Hans" typeface="等线 Light"/>
        <a:font script="Yiii" typeface="Microsoft Yi Baiti"/>
        <a:font script="Hang" typeface="맑은 고딕"/>
        <a:font script="Syrc" typeface="Estrangelo Edessa"/>
        <a:font script="Knda" typeface="Tunga"/>
        <a:font script="Gujr" typeface="Shruti"/>
        <a:font script="Mong" typeface="Mongolian Baiti"/>
        <a:font script="Thaa" typeface="MV Boli"/>
        <a:font script="Khmr" typeface="MoolBoran"/>
        <a:font script="Ethi" typeface="Nyala"/>
        <a:font script="Taml" typeface="Latha"/>
        <a:font script="Beng" typeface="Vrinda"/>
        <a:font script="Telu" typeface="Gautami"/>
        <a:font script="Cans" typeface="Euphemia"/>
        <a:font script="Lisu" typeface="Segoe UI"/>
        <a:font script="Java" typeface="Javanese Text"/>
        <a:font script="Guru" typeface="Raavi"/>
        <a:font script="Thai" typeface="Angsana New"/>
        <a:font script="Syre" typeface="Estrangelo Edessa"/>
        <a:font script="Mymr" typeface="Myanmar Text"/>
        <a:font script="Cher" typeface="Plantagenet Cherokee"/>
        <a:font script="Arab" typeface="Times New Roman"/>
        <a:font script="Hebr" typeface="Times New Roman"/>
        <a:font script="Jpan" typeface="游ゴシック Light"/>
        <a:font script="Deva" typeface="Mangal"/>
        <a:font script="Tfng" typeface="Ebrima"/>
        <a:font script="Hant" typeface="新細明體"/>
      </a:majorFont>
      <a:minorFont>
        <a:latin typeface="等线" panose="020F0502020204030204"/>
        <a:ea typeface=""/>
        <a:cs typeface=""/>
        <a:font script="Talu" typeface="Microsoft New Tai Lue"/>
        <a:font script="Tale" typeface="Microsoft Tai Le"/>
        <a:font script="Syrn" typeface="Estrangelo Edessa"/>
        <a:font script="Phag" typeface="Phagspa"/>
        <a:font script="Sora" typeface="Nirmala UI"/>
        <a:font script="Osma" typeface="Ebrima"/>
        <a:font script="Bopo" typeface="Microsoft JhengHei"/>
        <a:font script="Nkoo" typeface="Ebrima"/>
        <a:font script="Armn" typeface="Arial"/>
        <a:font script="Geor" typeface="Sylfaen"/>
        <a:font script="Uigh" typeface="Microsoft Uighur"/>
        <a:font script="Viet" typeface="Arial"/>
        <a:font script="Syrj" typeface="Estrangelo Edessa"/>
        <a:font script="Sinh" typeface="Iskoola Pota"/>
        <a:font script="Laoo" typeface="DokChampa"/>
        <a:font script="Mlym" typeface="Kartika"/>
        <a:font script="Olck" typeface="Nirmala UI"/>
        <a:font script="Bugi" typeface="Leelawadee UI"/>
        <a:font script="Orya" typeface="Kalinga"/>
        <a:font script="Tibt" typeface="Microsoft Himalaya"/>
        <a:font script="Hans" typeface="等线"/>
        <a:font script="Yiii" typeface="Microsoft Yi Baiti"/>
        <a:font script="Hang" typeface="맑은 고딕"/>
        <a:font script="Syrc" typeface="Estrangelo Edessa"/>
        <a:font script="Knda" typeface="Tunga"/>
        <a:font script="Gujr" typeface="Shruti"/>
        <a:font script="Mong" typeface="Mongolian Baiti"/>
        <a:font script="Thaa" typeface="MV Boli"/>
        <a:font script="Khmr" typeface="DaunPenh"/>
        <a:font script="Ethi" typeface="Nyala"/>
        <a:font script="Taml" typeface="Latha"/>
        <a:font script="Beng" typeface="Vrinda"/>
        <a:font script="Telu" typeface="Gautami"/>
        <a:font script="Cans" typeface="Euphemia"/>
        <a:font script="Lisu" typeface="Segoe UI"/>
        <a:font script="Java" typeface="Javanese Text"/>
        <a:font script="Guru" typeface="Raavi"/>
        <a:font script="Thai" typeface="Cordia New"/>
        <a:font script="Syre" typeface="Estrangelo Edessa"/>
        <a:font script="Mymr" typeface="Myanmar Text"/>
        <a:font script="Cher" typeface="Plantagenet Cherokee"/>
        <a:font script="Arab" typeface="Arial"/>
        <a:font script="Hebr" typeface="Arial"/>
        <a:font script="Jpan" typeface="游明朝"/>
        <a:font script="Deva" typeface="Mangal"/>
        <a:font script="Tfng" typeface="Ebrima"/>
        <a:font script="Hant" typeface="新細明體"/>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BF2782-619D-4378-AA0A-D8296F356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2145</Words>
  <Characters>12231</Characters>
  <Application>Microsoft Office Word</Application>
  <DocSecurity>0</DocSecurity>
  <Lines>101</Lines>
  <Paragraphs>28</Paragraphs>
  <ScaleCrop>false</ScaleCrop>
  <Company/>
  <LinksUpToDate>false</LinksUpToDate>
  <CharactersWithSpaces>14348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白 阿</dc:creator>
  <cp:keywords/>
  <dc:description/>
  <cp:lastModifiedBy>白 阿</cp:lastModifiedBy>
  <cp:revision>2</cp:revision>
  <dcterms:created xsi:type="dcterms:W3CDTF">2025-03-01T05:12:00Z</dcterms:created>
  <dcterms:modified xsi:type="dcterms:W3CDTF">2025-03-01T05:12:00Z</dcterms:modified>
</cp:coreProperties>
</file>