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eastAsia="游ゴシック"/>
        </w:rPr>
        <w:t xml:space="preserve">単体テストコード作成方針書</w:t>
      </w:r>
    </w:p>
    <w:p>
      <w:pPr>
        <w:pStyle w:val="Heading1"/>
      </w:pPr>
      <w:r>
        <w:rPr>
          <w:rFonts w:ascii="Arial" w:eastAsia="游ゴシック"/>
        </w:rPr>
        <w:t xml:space="preserve">1. はじめに</w:t>
      </w:r>
    </w:p>
    <w:p>
      <w:pPr>
        <w:pStyle w:val="Heading2"/>
      </w:pPr>
      <w:r>
        <w:rPr>
          <w:rFonts w:ascii="Arial" w:eastAsia="游ゴシック"/>
        </w:rPr>
        <w:t xml:space="preserve">背景</w:t>
      </w:r>
    </w:p>
    <w:p>
      <w:pPr>
        <w:spacing w:after="120" w:line="288"/>
      </w:pPr>
      <w:r>
        <w:rPr>
          <w:rFonts w:ascii="Arial" w:eastAsia="游ゴシック"/>
        </w:rPr>
        <w:t xml:space="preserve">既存のJava/Seasar2アプリケーションは、テストがほとんど整備されていない。そのため品質確保やリファクタリングのたびに、目視と手作業の確認に頼らざるを得ないのが実情だ。加えて今後はAIエージェントによるテストコード生成も取り入れたく、その土台として共通の方針を定める。</w:t>
      </w:r>
    </w:p>
    <w:p>
      <w:pPr>
        <w:pStyle w:val="Heading2"/>
      </w:pPr>
      <w:r>
        <w:rPr>
          <w:rFonts w:ascii="Arial" w:eastAsia="游ゴシック"/>
        </w:rPr>
        <w:t xml:space="preserve">目的</w:t>
      </w:r>
    </w:p>
    <w:p>
      <w:pPr>
        <w:spacing w:after="120" w:line="288"/>
      </w:pPr>
      <w:r>
        <w:rPr>
          <w:rFonts w:ascii="Arial" w:eastAsia="游ゴシック"/>
        </w:rPr>
        <w:t xml:space="preserve">本方針書は、次の3者が同じ前提でテストに向き合えるようにすることを狙いとする。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開発チーム</w:t>
      </w:r>
      <w:r>
        <w:rPr>
          <w:rFonts w:ascii="Arial" w:eastAsia="游ゴシック"/>
        </w:rPr>
        <w:t xml:space="preserve">：担当者によって品質がばらつかないよう、作成・保守のルールを揃える。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上長・レビュー担当者</w:t>
      </w:r>
      <w:r>
        <w:rPr>
          <w:rFonts w:ascii="Arial" w:eastAsia="游ゴシック"/>
        </w:rPr>
        <w:t xml:space="preserve">：導入のねらいと効果を共有し、工数をかける判断の材料にする。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AIエージェント</w:t>
      </w:r>
      <w:r>
        <w:rPr>
          <w:rFonts w:ascii="Arial" w:eastAsia="游ゴシック"/>
        </w:rPr>
        <w:t xml:space="preserve">：人間と同じ方針で生成できるよう、作業指示を標準化する。</w:t>
      </w:r>
    </w:p>
    <w:p>
      <w:pPr>
        <w:pStyle w:val="Heading1"/>
      </w:pPr>
      <w:r>
        <w:rPr>
          <w:rFonts w:ascii="Arial" w:eastAsia="游ゴシック"/>
        </w:rPr>
        <w:t xml:space="preserve">2. 技術前提</w:t>
      </w:r>
    </w:p>
    <w:p>
      <w:pPr>
        <w:spacing w:after="120" w:line="288"/>
      </w:pPr>
      <w:r>
        <w:rPr>
          <w:rFonts w:ascii="Arial" w:eastAsia="游ゴシック"/>
        </w:rPr>
        <w:t xml:space="preserve">方針は以下の技術スタックを前提とする。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Javaバージョン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Java 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フレームワーク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Seasar2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テストフレームワーク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S2JUnit（JUnit4形式で </w:t>
            </w:r>
            <w:r>
              <w:rPr>
                <w:rFonts w:ascii="Consolas" w:eastAsia="ＭＳ ゴシック"/>
              </w:rPr>
              <w:t xml:space="preserve">@RunWith(Seasar2.class)</w:t>
            </w:r>
            <w:r>
              <w:rPr>
                <w:rFonts w:ascii="Arial" w:eastAsia="游ゴシック"/>
              </w:rPr>
              <w:t xml:space="preserve"> を使用）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DB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H2インメモリDB。Daoクラス経由でアクセスする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モックライブラリ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EasyMockに統一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assert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Consolas" w:eastAsia="ＭＳ ゴシック"/>
              </w:rPr>
              <w:t xml:space="preserve">assertEquals</w:t>
            </w:r>
            <w:r>
              <w:rPr>
                <w:rFonts w:ascii="Arial" w:eastAsia="游ゴシック"/>
              </w:rPr>
              <w:t xml:space="preserve">、</w:t>
            </w:r>
            <w:r>
              <w:rPr>
                <w:rFonts w:ascii="Consolas" w:eastAsia="ＭＳ ゴシック"/>
              </w:rPr>
              <w:t xml:space="preserve">assertTrue</w:t>
            </w:r>
            <w:r>
              <w:rPr>
                <w:rFonts w:ascii="Arial" w:eastAsia="游ゴシック"/>
              </w:rPr>
              <w:t xml:space="preserve">、</w:t>
            </w:r>
            <w:r>
              <w:rPr>
                <w:rFonts w:ascii="Consolas" w:eastAsia="ＭＳ ゴシック"/>
              </w:rPr>
              <w:t xml:space="preserve">assertFalse</w:t>
            </w:r>
            <w:r>
              <w:rPr>
                <w:rFonts w:ascii="Arial" w:eastAsia="游ゴシック"/>
              </w:rPr>
              <w:t xml:space="preserve">、</w:t>
            </w:r>
            <w:r>
              <w:rPr>
                <w:rFonts w:ascii="Consolas" w:eastAsia="ＭＳ ゴシック"/>
              </w:rPr>
              <w:t xml:space="preserve">assertNull</w:t>
            </w:r>
            <w:r>
              <w:rPr>
                <w:rFonts w:ascii="Arial" w:eastAsia="游ゴシック"/>
              </w:rPr>
              <w:t xml:space="preserve"> などJUnit標準のメソッドを使用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Excel方式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使用しない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eastAsia="游ゴシック"/>
        </w:rPr>
        <w:t xml:space="preserve">3. テスト対象方針</w:t>
      </w:r>
    </w:p>
    <w:p>
      <w:pPr>
        <w:pStyle w:val="Heading2"/>
      </w:pPr>
      <w:r>
        <w:rPr>
          <w:rFonts w:ascii="Arial" w:eastAsia="游ゴシック"/>
        </w:rPr>
        <w:t xml:space="preserve">3-1. レイヤー別対象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Service層</w:t>
      </w:r>
      <w:r>
        <w:rPr>
          <w:rFonts w:ascii="Arial" w:eastAsia="游ゴシック"/>
        </w:rPr>
        <w:t xml:space="preserve">：トランザクション境界であり、業務処理の入口。複数Logicの連携やDB更新結果が意図どおりかを検証する。外部依存はEasyMockで差し替え、DBを伴う処理はH2インメモリDBで確認する。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Logic層</w:t>
      </w:r>
      <w:r>
        <w:rPr>
          <w:rFonts w:ascii="Arial" w:eastAsia="游ゴシック"/>
        </w:rPr>
        <w:t xml:space="preserve">：業務ロジックの中心。判定・状態遷移・計算を重点的にテストする。Daoや外部依存は原則EasyMockに差し替え、分岐・境界値・例外条件を見る。ただしDaoを切り離すと検証しづらい構造の場合は、H2を併用してよい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Dao層</w:t>
      </w:r>
      <w:r>
        <w:rPr>
          <w:rFonts w:ascii="Arial" w:eastAsia="游ゴシック"/>
        </w:rPr>
        <w:t xml:space="preserve">：DBアクセスを担う層。H2インメモリDBを使い、SQL・ORマッピング・検索条件・戻り値・更新件数の正しさを検証する。</w:t>
      </w:r>
    </w:p>
    <w:p>
      <w:pPr>
        <w:pStyle w:val="Heading2"/>
      </w:pPr>
      <w:r>
        <w:rPr>
          <w:rFonts w:ascii="Arial" w:eastAsia="游ゴシック"/>
        </w:rPr>
        <w:t xml:space="preserve">3-2. 優先順位</w:t>
      </w:r>
    </w:p>
    <w:p>
      <w:pPr>
        <w:spacing w:after="120" w:line="288"/>
      </w:pPr>
      <w:r>
        <w:rPr>
          <w:rFonts w:ascii="Arial" w:eastAsia="游ゴシック"/>
        </w:rPr>
        <w:t xml:space="preserve">次のような処理から優先的に着手する。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業務影響・障害影響が大きい処理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ステータス遷移や金額計算を伴う処理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DB更新を伴う処理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境界値・例外条件が多い処理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過去に不具合が出た処理、AI生成コードの影響が大きい箇所</w:t>
      </w:r>
    </w:p>
    <w:p>
      <w:pPr>
        <w:pStyle w:val="Heading2"/>
      </w:pPr>
      <w:r>
        <w:rPr>
          <w:rFonts w:ascii="Arial" w:eastAsia="游ゴシック"/>
        </w:rPr>
        <w:t xml:space="preserve">3-3. テスト対象外</w:t>
      </w:r>
    </w:p>
    <w:p>
      <w:pPr>
        <w:spacing w:after="120" w:line="288"/>
      </w:pPr>
      <w:r>
        <w:rPr>
          <w:rFonts w:ascii="Arial" w:eastAsia="游ゴシック"/>
        </w:rPr>
        <w:t xml:space="preserve">次は単体テストの対象としない。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Getter/Setterのみのクラス、単純な定数クラス、自動生成コード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フレームワーク自体の動作確認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外部連携そのもの（API呼び出し、メール送信など。扱いは3-4を参照）</w:t>
      </w:r>
    </w:p>
    <w:p>
      <w:pPr>
        <w:pStyle w:val="Heading2"/>
      </w:pPr>
      <w:r>
        <w:rPr>
          <w:rFonts w:ascii="Arial" w:eastAsia="游ゴシック"/>
        </w:rPr>
        <w:t xml:space="preserve">3-4. 外部連携</w:t>
      </w:r>
    </w:p>
    <w:p>
      <w:pPr>
        <w:spacing w:after="120" w:line="288"/>
      </w:pPr>
      <w:r>
        <w:rPr>
          <w:rFonts w:ascii="Arial" w:eastAsia="游ゴシック"/>
        </w:rPr>
        <w:t xml:space="preserve">外部API呼び出し、メール送信、ファイル出力、バッチ実行などは、単体テストから直接実行しない。EasyMockで依存コンポーネントをモック化し、引数・呼び出し条件・例外時の挙動だけを検証する。</w:t>
      </w:r>
    </w:p>
    <w:p>
      <w:pPr>
        <w:pStyle w:val="Heading2"/>
      </w:pPr>
      <w:r>
        <w:rPr>
          <w:rFonts w:ascii="Arial" w:eastAsia="游ゴシック"/>
        </w:rPr>
        <w:t xml:space="preserve">3-5. キャッシュ利用箇所（※保留）</w:t>
      </w:r>
    </w:p>
    <w:p>
      <w:pPr>
        <w:spacing w:after="120" w:line="288"/>
      </w:pPr>
      <w:r>
        <w:rPr>
          <w:rFonts w:ascii="Arial" w:eastAsia="游ゴシック"/>
        </w:rPr>
        <w:t xml:space="preserve">一部の処理はキャッシュを利用しており、テスト前の初期化・ロードとテスト後のクリアが必要になる。ただし仕様が未確定のため、現時点ではテストコードにプレースホルダだけを置き、実装の詳細には踏み込まない。</w:t>
      </w:r>
    </w:p>
    <w:p>
      <w:pPr>
        <w:shd w:fill="F2F2F2" w:color="auto" w:val="clear"/>
        <w:spacing w:after="0" w:before="12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// TODO テストに必要なキャッシュを初期化・ロードする</w:t>
      </w:r>
    </w:p>
    <w:p>
      <w:pPr>
        <w:shd w:fill="F2F2F2" w:color="auto" w:val="clear"/>
        <w:spacing w:after="12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// cacheTestSupport.loadRequiredCache();</w:t>
      </w:r>
    </w:p>
    <w:p>
      <w:pPr>
        <w:spacing w:after="120" w:line="288"/>
      </w:pPr>
      <w:r>
        <w:rPr>
          <w:rFonts w:ascii="Arial" w:eastAsia="游ゴシック"/>
        </w:rPr>
        <w:t xml:space="preserve">初期化処理は共通のテストサポートクラスに集約し、個別テストには散らさない。</w:t>
      </w:r>
    </w:p>
    <w:p>
      <w:pPr>
        <w:pStyle w:val="Heading1"/>
      </w:pPr>
      <w:r>
        <w:rPr>
          <w:rFonts w:ascii="Arial" w:eastAsia="游ゴシック"/>
        </w:rPr>
        <w:t xml:space="preserve">4. テストデータ作成方針</w:t>
      </w:r>
    </w:p>
    <w:p>
      <w:pPr>
        <w:pStyle w:val="Heading2"/>
      </w:pPr>
      <w:r>
        <w:rPr>
          <w:rFonts w:ascii="Arial" w:eastAsia="游ゴシック"/>
        </w:rPr>
        <w:t xml:space="preserve">4-1. TestDataBuilder方式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目的</w:t>
      </w:r>
      <w:r>
        <w:rPr>
          <w:rFonts w:ascii="Arial" w:eastAsia="游ゴシック"/>
        </w:rPr>
        <w:t xml:space="preserve">：EntityやDTOを1件生成する。業務的な意味をメソッド名で表し、デフォルト値を一箇所で管理する。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例</w:t>
      </w:r>
      <w:r>
        <w:rPr>
          <w:rFonts w:ascii="Arial" w:eastAsia="游ゴシック"/>
        </w:rPr>
        <w:t xml:space="preserve">：</w:t>
      </w:r>
      <w:r>
        <w:rPr>
          <w:rFonts w:ascii="Consolas" w:eastAsia="ＭＳ ゴシック"/>
        </w:rPr>
        <w:t xml:space="preserve">DbXxxTestDataBuilder</w:t>
      </w:r>
      <w:r>
        <w:rPr>
          <w:rFonts w:ascii="Arial" w:eastAsia="游ゴシック"/>
        </w:rPr>
        <w:t xml:space="preserve"> に </w:t>
      </w:r>
      <w:r>
        <w:rPr>
          <w:rFonts w:ascii="Consolas" w:eastAsia="ＭＳ ゴシック"/>
        </w:rPr>
        <w:t xml:space="preserve">unapprovedXxx()</w:t>
      </w:r>
      <w:r>
        <w:rPr>
          <w:rFonts w:ascii="Arial" w:eastAsia="游ゴシック"/>
        </w:rPr>
        <w:t xml:space="preserve"> や </w:t>
      </w:r>
      <w:r>
        <w:rPr>
          <w:rFonts w:ascii="Consolas" w:eastAsia="ＭＳ ゴシック"/>
        </w:rPr>
        <w:t xml:space="preserve">approvedXxx()</w:t>
      </w:r>
      <w:r>
        <w:rPr>
          <w:rFonts w:ascii="Arial" w:eastAsia="游ゴシック"/>
        </w:rPr>
        <w:t xml:space="preserve"> といった状態別メソッドを用意し、必要な差分だけ上書きする。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責務</w:t>
      </w:r>
      <w:r>
        <w:rPr>
          <w:rFonts w:ascii="Arial" w:eastAsia="游ゴシック"/>
        </w:rPr>
        <w:t xml:space="preserve">：オブジェクト生成のみ。DB登録は行わない。</w:t>
      </w:r>
    </w:p>
    <w:p>
      <w:pPr>
        <w:pStyle w:val="Heading2"/>
      </w:pPr>
      <w:r>
        <w:rPr>
          <w:rFonts w:ascii="Arial" w:eastAsia="游ゴシック"/>
        </w:rPr>
        <w:t xml:space="preserve">4-2. Fixture方式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目的</w:t>
      </w:r>
      <w:r>
        <w:rPr>
          <w:rFonts w:ascii="Arial" w:eastAsia="游ゴシック"/>
        </w:rPr>
        <w:t xml:space="preserve">：1テーブル／1機能の単位でDB登録済みの状態を作り、テスト開始時の業務状態を簡潔に表す。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例</w:t>
      </w:r>
      <w:r>
        <w:rPr>
          <w:rFonts w:ascii="Arial" w:eastAsia="游ゴシック"/>
        </w:rPr>
        <w:t xml:space="preserve">：</w:t>
      </w:r>
      <w:r>
        <w:rPr>
          <w:rFonts w:ascii="Consolas" w:eastAsia="ＭＳ ゴシック"/>
        </w:rPr>
        <w:t xml:space="preserve">DbXxxFixture</w:t>
      </w:r>
      <w:r>
        <w:rPr>
          <w:rFonts w:ascii="Arial" w:eastAsia="游ゴシック"/>
        </w:rPr>
        <w:t xml:space="preserve"> が </w:t>
      </w:r>
      <w:r>
        <w:rPr>
          <w:rFonts w:ascii="Consolas" w:eastAsia="ＭＳ ゴシック"/>
        </w:rPr>
        <w:t xml:space="preserve">DbXxxTestDataBuilder</w:t>
      </w:r>
      <w:r>
        <w:rPr>
          <w:rFonts w:ascii="Arial" w:eastAsia="游ゴシック"/>
        </w:rPr>
        <w:t xml:space="preserve"> でデータを組み立て、DaoやService経由でinsertする。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責務</w:t>
      </w:r>
      <w:r>
        <w:rPr>
          <w:rFonts w:ascii="Arial" w:eastAsia="游ゴシック"/>
        </w:rPr>
        <w:t xml:space="preserve">：テーブル／機能単位に閉じたDB状態の構築。</w:t>
      </w:r>
    </w:p>
    <w:p>
      <w:pPr>
        <w:pStyle w:val="Heading2"/>
      </w:pPr>
      <w:r>
        <w:rPr>
          <w:rFonts w:ascii="Arial" w:eastAsia="游ゴシック"/>
        </w:rPr>
        <w:t xml:space="preserve">4-3. Scenario Fixture方式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目的</w:t>
      </w:r>
      <w:r>
        <w:rPr>
          <w:rFonts w:ascii="Arial" w:eastAsia="游ゴシック"/>
        </w:rPr>
        <w:t xml:space="preserve">：複数テーブルにまたがる業務シナリオの状態を作り、業務フローの前提条件をまとめる。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例</w:t>
      </w:r>
      <w:r>
        <w:rPr>
          <w:rFonts w:ascii="Arial" w:eastAsia="游ゴシック"/>
        </w:rPr>
        <w:t xml:space="preserve">：請求書・明細・承認履歴・支払履歴を揃えて「承認済み請求書が存在する」状態にする。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注意</w:t>
      </w:r>
      <w:r>
        <w:rPr>
          <w:rFonts w:ascii="Arial" w:eastAsia="游ゴシック"/>
        </w:rPr>
        <w:t xml:space="preserve">：肥大化しやすい。単純な1件生成や1テーブルだけの登録には使わない。</w:t>
      </w:r>
    </w:p>
    <w:p>
      <w:pPr>
        <w:pStyle w:val="Heading2"/>
      </w:pPr>
      <w:r>
        <w:rPr>
          <w:rFonts w:ascii="Arial" w:eastAsia="游ゴシック"/>
        </w:rPr>
        <w:t xml:space="preserve">4-4. SQLファイル方式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用途</w:t>
      </w:r>
      <w:r>
        <w:rPr>
          <w:rFonts w:ascii="Arial" w:eastAsia="游ゴシック"/>
        </w:rPr>
        <w:t xml:space="preserve">：H2用のDDL、固定マスタ、複数テーブルの共通初期状態をSQLで管理する。Gitで差分を追え、CIでも再現しやすい。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Excel由来データ</w:t>
      </w:r>
      <w:r>
        <w:rPr>
          <w:rFonts w:ascii="Arial" w:eastAsia="游ゴシック"/>
        </w:rPr>
        <w:t xml:space="preserve">：既存のExcelマスタはSQLへ変換して取り込む。Excelを直接読む方式は採らない。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個別テストの業務データ</w:t>
      </w:r>
      <w:r>
        <w:rPr>
          <w:rFonts w:ascii="Arial" w:eastAsia="游ゴシック"/>
        </w:rPr>
        <w:t xml:space="preserve">：大量データをSQLに書き下すのは避け、Builder／Fixture／Scenario Fixtureで用意する。</w:t>
      </w:r>
    </w:p>
    <w:p>
      <w:pPr>
        <w:pStyle w:val="Heading2"/>
      </w:pPr>
      <w:r>
        <w:rPr>
          <w:rFonts w:ascii="Arial" w:eastAsia="游ゴシック"/>
        </w:rPr>
        <w:t xml:space="preserve">4-5. 方式別の責務一覧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方式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主な責務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TestDataBuilder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1件のEntityやDTOを生成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Consolas" w:eastAsia="ＭＳ ゴシック"/>
              </w:rPr>
              <w:t xml:space="preserve">DbXxx</w:t>
            </w:r>
            <w:r>
              <w:rPr>
                <w:rFonts w:ascii="Arial" w:eastAsia="游ゴシック"/>
              </w:rPr>
              <w:t xml:space="preserve">、</w:t>
            </w:r>
            <w:r>
              <w:rPr>
                <w:rFonts w:ascii="Consolas" w:eastAsia="ＭＳ ゴシック"/>
              </w:rPr>
              <w:t xml:space="preserve">XxxDto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Fixture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1テーブル/1機能単位でDB登録済み状態を作る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Consolas" w:eastAsia="ＭＳ ゴシック"/>
              </w:rPr>
              <w:t xml:space="preserve">DbXxx</w:t>
            </w:r>
            <w:r>
              <w:rPr>
                <w:rFonts w:ascii="Arial" w:eastAsia="游ゴシック"/>
              </w:rPr>
              <w:t xml:space="preserve"> をDB登録済みにする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Scenario Fixture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複数テーブルをまたぐ業務シナリオ状態を作る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承認済み請求書、支払確認済み状態など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SQLファイル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DDL、固定マスタ、複数テーブルの基本初期状態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テーブル作成、マスタ投入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eastAsia="游ゴシック"/>
        </w:rPr>
        <w:t xml:space="preserve">5. テストコード記述ルール</w:t>
      </w:r>
    </w:p>
    <w:p>
      <w:pPr>
        <w:pStyle w:val="Heading2"/>
      </w:pPr>
      <w:r>
        <w:rPr>
          <w:rFonts w:ascii="Arial" w:eastAsia="游ゴシック"/>
        </w:rPr>
        <w:t xml:space="preserve">5-1. テストクラス命名</w:t>
      </w:r>
    </w:p>
    <w:p>
      <w:pPr>
        <w:spacing w:after="120" w:line="288"/>
      </w:pPr>
      <w:r>
        <w:rPr>
          <w:rFonts w:ascii="Arial" w:eastAsia="游ゴシック"/>
        </w:rPr>
        <w:t xml:space="preserve">テスト対象クラスに対応させ、パッケージ構成も本番コードに合わせる。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例：</w:t>
      </w:r>
      <w:r>
        <w:rPr>
          <w:rFonts w:ascii="Consolas" w:eastAsia="ＭＳ ゴシック"/>
        </w:rPr>
        <w:t xml:space="preserve">XxxLogic.java</w:t>
      </w:r>
      <w:r>
        <w:rPr>
          <w:rFonts w:ascii="Arial" w:eastAsia="游ゴシック"/>
        </w:rPr>
        <w:t xml:space="preserve"> → </w:t>
      </w:r>
      <w:r>
        <w:rPr>
          <w:rFonts w:ascii="Consolas" w:eastAsia="ＭＳ ゴシック"/>
        </w:rPr>
        <w:t xml:space="preserve">XxxLogicTest.java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XxxService.java</w:t>
      </w:r>
      <w:r>
        <w:rPr>
          <w:rFonts w:ascii="Arial" w:eastAsia="游ゴシック"/>
        </w:rPr>
        <w:t xml:space="preserve"> → </w:t>
      </w:r>
      <w:r>
        <w:rPr>
          <w:rFonts w:ascii="Consolas" w:eastAsia="ＭＳ ゴシック"/>
        </w:rPr>
        <w:t xml:space="preserve">XxxServiceTest.java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配置は </w:t>
      </w:r>
      <w:r>
        <w:rPr>
          <w:rFonts w:ascii="Consolas" w:eastAsia="ＭＳ ゴシック"/>
        </w:rPr>
        <w:t xml:space="preserve">src/test/java</w:t>
      </w:r>
      <w:r>
        <w:rPr>
          <w:rFonts w:ascii="Arial" w:eastAsia="游ゴシック"/>
        </w:rPr>
        <w:t xml:space="preserve"> 配下に統一し、業務コードとの対応を分かりやすくする。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テスト支援クラス（Builder / Fixture / Scenario Fixture / CacheTestSupport / DatabaseTestSupport）は </w:t>
      </w:r>
      <w:r>
        <w:rPr>
          <w:rFonts w:ascii="Consolas" w:eastAsia="ＭＳ ゴシック"/>
        </w:rPr>
        <w:t xml:space="preserve">testsupport</w:t>
      </w:r>
      <w:r>
        <w:rPr>
          <w:rFonts w:ascii="Arial" w:eastAsia="游ゴシック"/>
        </w:rPr>
        <w:t xml:space="preserve"> 配下にまとめる。</w:t>
      </w:r>
    </w:p>
    <w:p>
      <w:pPr>
        <w:pStyle w:val="Heading2"/>
      </w:pPr>
      <w:r>
        <w:rPr>
          <w:rFonts w:ascii="Arial" w:eastAsia="游ゴシック"/>
        </w:rPr>
        <w:t xml:space="preserve">5-2. テストメソッド命名</w:t>
      </w:r>
    </w:p>
    <w:p>
      <w:pPr>
        <w:spacing w:after="120" w:line="288"/>
      </w:pPr>
      <w:r>
        <w:rPr>
          <w:rFonts w:ascii="Arial" w:eastAsia="游ゴシック"/>
        </w:rPr>
        <w:t xml:space="preserve">既存規約を尊重しつつ、テスト対象・条件・期待結果が読み取れる名前を付ける。</w:t>
      </w:r>
      <w:r>
        <w:rPr>
          <w:rFonts w:ascii="Consolas" w:eastAsia="ＭＳ ゴシック"/>
        </w:rPr>
        <w:t xml:space="preserve">test1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test2</w:t>
      </w:r>
      <w:r>
        <w:rPr>
          <w:rFonts w:ascii="Arial" w:eastAsia="游ゴシック"/>
        </w:rPr>
        <w:t xml:space="preserve"> のような連番や、中身の分からない名前は使わない。</w:t>
      </w:r>
    </w:p>
    <w:p>
      <w:pPr>
        <w:spacing w:after="120" w:line="288"/>
      </w:pPr>
      <w:r>
        <w:rPr>
          <w:rFonts w:ascii="Arial" w:eastAsia="游ゴシック"/>
        </w:rPr>
        <w:t xml:space="preserve">例：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eastAsia="ＭＳ ゴシック"/>
        </w:rPr>
        <w:t xml:space="preserve">testApproveXxx_WhenStatusIsUnapproved_ThenStatusBecomesApproved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eastAsia="ＭＳ ゴシック"/>
        </w:rPr>
        <w:t xml:space="preserve">testCalculateAmount_WhenTaxRateIsTenPercent_ThenReturnsTaxIncludedAmount</w:t>
      </w:r>
    </w:p>
    <w:p>
      <w:pPr>
        <w:pStyle w:val="Heading2"/>
      </w:pPr>
      <w:r>
        <w:rPr>
          <w:rFonts w:ascii="Arial" w:eastAsia="游ゴシック"/>
        </w:rPr>
        <w:t xml:space="preserve">5-3. Given / When / Then</w:t>
      </w:r>
    </w:p>
    <w:p>
      <w:pPr>
        <w:spacing w:after="120" w:line="288"/>
      </w:pPr>
      <w:r>
        <w:rPr>
          <w:rFonts w:ascii="Arial" w:eastAsia="游ゴシック"/>
        </w:rPr>
        <w:t xml:space="preserve">各テストメソッドは次の3区分をコメントで区切り、テストコードがそのまま仕様の補助資料として読める構成にする。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eastAsia="ＭＳ ゴシック"/>
        </w:rPr>
        <w:t xml:space="preserve">// Given</w:t>
      </w:r>
      <w:r>
        <w:rPr>
          <w:rFonts w:ascii="Arial" w:eastAsia="游ゴシック"/>
        </w:rPr>
        <w:t xml:space="preserve">：前提条件を用意する。TestDataBuilder・Fixture・Scenario Fixture・SQLでデータ状態を整える。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eastAsia="ＭＳ ゴシック"/>
        </w:rPr>
        <w:t xml:space="preserve">// When</w:t>
      </w:r>
      <w:r>
        <w:rPr>
          <w:rFonts w:ascii="Arial" w:eastAsia="游ゴシック"/>
        </w:rPr>
        <w:t xml:space="preserve">：テスト対象メソッドを実行する。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eastAsia="ＭＳ ゴシック"/>
        </w:rPr>
        <w:t xml:space="preserve">// Then</w:t>
      </w:r>
      <w:r>
        <w:rPr>
          <w:rFonts w:ascii="Arial" w:eastAsia="游ゴシック"/>
        </w:rPr>
        <w:t xml:space="preserve">：結果を検証する。戻り値、DB更新結果、状態遷移、例外、モックの呼び出し回数などを確認する。</w:t>
      </w:r>
    </w:p>
    <w:p>
      <w:pPr>
        <w:pStyle w:val="Heading2"/>
      </w:pPr>
      <w:r>
        <w:rPr>
          <w:rFonts w:ascii="Arial" w:eastAsia="游ゴシック"/>
        </w:rPr>
        <w:t xml:space="preserve">5-4. assert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JUnit標準のassert（</w:t>
      </w:r>
      <w:r>
        <w:rPr>
          <w:rFonts w:ascii="Consolas" w:eastAsia="ＭＳ ゴシック"/>
        </w:rPr>
        <w:t xml:space="preserve">assertEquals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assertTrue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assertFalse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assertNull</w:t>
      </w:r>
      <w:r>
        <w:rPr>
          <w:rFonts w:ascii="Arial" w:eastAsia="游ゴシック"/>
        </w:rPr>
        <w:t xml:space="preserve"> など）を使う。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AssertJやHamcrestといった外部ライブラリは導入しない。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ステータス、金額、更新件数、例外条件など、業務上重要な状態は明示的に検証する。</w:t>
      </w:r>
    </w:p>
    <w:p>
      <w:pPr>
        <w:pStyle w:val="Heading2"/>
      </w:pPr>
      <w:r>
        <w:rPr>
          <w:rFonts w:ascii="Arial" w:eastAsia="游ゴシック"/>
        </w:rPr>
        <w:t xml:space="preserve">5-5. 例外系テスト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例外の発生だけを確認する場合は </w:t>
      </w:r>
      <w:r>
        <w:rPr>
          <w:rFonts w:ascii="Consolas" w:eastAsia="ＭＳ ゴシック"/>
        </w:rPr>
        <w:t xml:space="preserve">@Test(expected = XxxException.class)</w:t>
      </w:r>
      <w:r>
        <w:rPr>
          <w:rFonts w:ascii="Arial" w:eastAsia="游ゴシック"/>
        </w:rPr>
        <w:t xml:space="preserve"> を使う。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メッセージやエラーコード、例外後の状態まで見たい場合は </w:t>
      </w:r>
      <w:r>
        <w:rPr>
          <w:rFonts w:ascii="Consolas" w:eastAsia="ＭＳ ゴシック"/>
        </w:rPr>
        <w:t xml:space="preserve">try-catch</w:t>
      </w:r>
      <w:r>
        <w:rPr>
          <w:rFonts w:ascii="Arial" w:eastAsia="游ゴシック"/>
        </w:rPr>
        <w:t xml:space="preserve"> 内で </w:t>
      </w:r>
      <w:r>
        <w:rPr>
          <w:rFonts w:ascii="Consolas" w:eastAsia="ＭＳ ゴシック"/>
        </w:rPr>
        <w:t xml:space="preserve">fail()</w:t>
      </w:r>
      <w:r>
        <w:rPr>
          <w:rFonts w:ascii="Arial" w:eastAsia="游ゴシック"/>
        </w:rPr>
        <w:t xml:space="preserve"> を使って検証する。</w:t>
      </w:r>
    </w:p>
    <w:p>
      <w:pPr>
        <w:pStyle w:val="Heading2"/>
      </w:pPr>
      <w:r>
        <w:rPr>
          <w:rFonts w:ascii="Arial" w:eastAsia="游ゴシック"/>
        </w:rPr>
        <w:t xml:space="preserve">5-6. EasyMock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新規テストはEasyMockに統一する。既存にMockitoが残っていても追加はせず、EasyMockへ寄せていく。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Logic層では Dao や外部依存を EasyMock で差し替え、条件分岐と例外処理を重点的に見る。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Service層でも、外部連携やキャッシュなど対象外の依存は EasyMock で差し替える。</w:t>
      </w:r>
    </w:p>
    <w:p>
      <w:pPr>
        <w:pStyle w:val="Heading1"/>
      </w:pPr>
      <w:r>
        <w:rPr>
          <w:rFonts w:ascii="Arial" w:eastAsia="游ゴシック"/>
        </w:rPr>
        <w:t xml:space="preserve">6. H2インメモリDB利用方針</w:t>
      </w:r>
    </w:p>
    <w:p>
      <w:pPr>
        <w:pStyle w:val="Heading2"/>
      </w:pPr>
      <w:r>
        <w:rPr>
          <w:rFonts w:ascii="Arial" w:eastAsia="游ゴシック"/>
        </w:rPr>
        <w:t xml:space="preserve">6-1. DDLと固定マスタの管理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H2用のDDLと固定マスタはSQLファイルで管理し、Gitで差分をレビューできるようにする。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マスタはExcelに頼らず、SQLへ変換して固定化する。</w:t>
      </w:r>
    </w:p>
    <w:p>
      <w:pPr>
        <w:pStyle w:val="Heading2"/>
      </w:pPr>
      <w:r>
        <w:rPr>
          <w:rFonts w:ascii="Arial" w:eastAsia="游ゴシック"/>
        </w:rPr>
        <w:t xml:space="preserve">6-2. DB初期化方式</w:t>
      </w:r>
    </w:p>
    <w:p>
      <w:pPr>
        <w:spacing w:after="120" w:line="288"/>
      </w:pPr>
      <w:r>
        <w:rPr>
          <w:rFonts w:ascii="Arial" w:eastAsia="游ゴシック"/>
        </w:rPr>
        <w:t xml:space="preserve">テストごとにクリーンなDB状態を保つことが前提となる。S2JUnitは各テストメソッドをトランザクション内で実行し、終了時に自動でロールバックする。本方針ではこの標準挙動を基本とし、テストのたびにDBを初期状態へ戻す。</w:t>
      </w:r>
    </w:p>
    <w:p>
      <w:pPr>
        <w:spacing w:after="120" w:line="288"/>
      </w:pPr>
      <w:r>
        <w:rPr>
          <w:rFonts w:ascii="Arial" w:eastAsia="游ゴシック"/>
        </w:rPr>
        <w:t xml:space="preserve">ロールバックでは戻しきれないケース（コミットを伴う処理や、複数トランザクションをまたぐ検証など）に限り、次の方式を補助的に併用する。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テスト前のDELETE/TRUNCATE</w:t>
      </w:r>
      <w:r>
        <w:rPr>
          <w:rFonts w:ascii="Arial" w:eastAsia="游ゴシック"/>
        </w:rPr>
        <w:t xml:space="preserve">：対象テーブルを実行前にクリアする。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  <w:b/>
          <w:bCs/>
        </w:rPr>
        <w:t xml:space="preserve">テストクラス単位でのH2再作成</w:t>
      </w:r>
      <w:r>
        <w:rPr>
          <w:rFonts w:ascii="Arial" w:eastAsia="游ゴシック"/>
        </w:rPr>
        <w:t xml:space="preserve">：クラスごとにDBを作り直す。</w:t>
      </w:r>
    </w:p>
    <w:p>
      <w:pPr>
        <w:pStyle w:val="Heading2"/>
      </w:pPr>
      <w:r>
        <w:rPr>
          <w:rFonts w:ascii="Arial" w:eastAsia="游ゴシック"/>
        </w:rPr>
        <w:t xml:space="preserve">6-3. テスト独立性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テストは実行順序によらず、単体でも再現できること。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あるテストが他のテストのDB状態・キャッシュ状態に影響を与えないこと。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CI環境でも同じ結果が再現できること。</w:t>
      </w:r>
    </w:p>
    <w:p>
      <w:pPr>
        <w:pStyle w:val="Heading2"/>
      </w:pPr>
      <w:r>
        <w:rPr>
          <w:rFonts w:ascii="Arial" w:eastAsia="游ゴシック"/>
        </w:rPr>
        <w:t xml:space="preserve">6-4. H2と本番DBの差異</w:t>
      </w:r>
    </w:p>
    <w:p>
      <w:pPr>
        <w:spacing w:after="120" w:line="288"/>
      </w:pPr>
      <w:r>
        <w:rPr>
          <w:rFonts w:ascii="Arial" w:eastAsia="游ゴシック"/>
        </w:rPr>
        <w:t xml:space="preserve">H2はデータ型や方言が本番DBと異なることがある。SQL構文やデータ型に依存するロジックは特に注意し、できる限り標準SQLの範囲で書く。H2特有の挙動に寄りかかったテストは避ける。</w:t>
      </w:r>
    </w:p>
    <w:p>
      <w:pPr>
        <w:pStyle w:val="Heading1"/>
      </w:pPr>
      <w:r>
        <w:rPr>
          <w:rFonts w:ascii="Arial" w:eastAsia="游ゴシック"/>
        </w:rPr>
        <w:t xml:space="preserve">7. CI組み込み方針</w:t>
      </w:r>
    </w:p>
    <w:p>
      <w:pPr>
        <w:pStyle w:val="Heading2"/>
      </w:pPr>
      <w:r>
        <w:rPr>
          <w:rFonts w:ascii="Arial" w:eastAsia="游ゴシック"/>
        </w:rPr>
        <w:t xml:space="preserve">7-1. 単体テスト実行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CIで単体テストを自動実行し、実行順序や環境差による不安定さがないことを確認する。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ローカルPC固有のパスや設定に依存させない。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H2のDDL・固定マスタ・初期データはCI上でも再現できるようにする。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外部API・メール・ファイル連携などの外部依存はモック化し、CIでも完結させる。</w:t>
      </w:r>
    </w:p>
    <w:p>
      <w:pPr>
        <w:pStyle w:val="Heading2"/>
      </w:pPr>
      <w:r>
        <w:rPr>
          <w:rFonts w:ascii="Arial" w:eastAsia="游ゴシック"/>
        </w:rPr>
        <w:t xml:space="preserve">7-2. カバレッジ計測</w:t>
      </w:r>
    </w:p>
    <w:p>
      <w:pPr>
        <w:spacing w:after="120" w:line="288"/>
      </w:pPr>
      <w:r>
        <w:rPr>
          <w:rFonts w:ascii="Arial" w:eastAsia="游ゴシック"/>
        </w:rPr>
        <w:t xml:space="preserve">カバレッジはCIで計測し、プロジェクト全体・パッケージ単位・重要クラス単位で確認する。重要な業務ロジックに抜けがないかを見るのが狙いで、数値そのものを目標にはしない。</w:t>
      </w:r>
    </w:p>
    <w:p>
      <w:pPr>
        <w:pStyle w:val="Heading2"/>
      </w:pPr>
      <w:r>
        <w:rPr>
          <w:rFonts w:ascii="Arial" w:eastAsia="游ゴシック"/>
        </w:rPr>
        <w:t xml:space="preserve">7-3. 静的解析</w:t>
      </w:r>
    </w:p>
    <w:p>
      <w:pPr>
        <w:spacing w:after="120" w:line="288"/>
      </w:pPr>
      <w:r>
        <w:rPr>
          <w:rFonts w:ascii="Arial" w:eastAsia="游ゴシック"/>
        </w:rPr>
        <w:t xml:space="preserve">導入初期は任意、または段階導入とし、運用が落ち着いてから品質チェック項目に加える。バグ検出、複雑度、コーディング規約違反などが候補となる。</w:t>
      </w:r>
    </w:p>
    <w:p>
      <w:pPr>
        <w:pStyle w:val="Heading2"/>
      </w:pPr>
      <w:r>
        <w:rPr>
          <w:rFonts w:ascii="Arial" w:eastAsia="游ゴシック"/>
        </w:rPr>
        <w:t xml:space="preserve">7-4. 品質ゲートの前段としての利用</w:t>
      </w:r>
    </w:p>
    <w:p>
      <w:pPr>
        <w:spacing w:after="120" w:line="288"/>
      </w:pPr>
      <w:r>
        <w:rPr>
          <w:rFonts w:ascii="Arial" w:eastAsia="游ゴシック"/>
        </w:rPr>
        <w:t xml:space="preserve">CIの単体テストとカバレッジを品質ゲートの前段に位置づけ、次の観点でレビューする。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単体テストがすべて成功している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重要な業務ロジックに十分なテストがある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カバレッジが極端に下がっていない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AI生成テストがCI上でも再現性をもって動く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静的解析の結果が許容範囲に収まっている</w:t>
      </w:r>
    </w:p>
    <w:p>
      <w:pPr>
        <w:pStyle w:val="Heading1"/>
      </w:pPr>
      <w:r>
        <w:rPr>
          <w:rFonts w:ascii="Arial" w:eastAsia="游ゴシック"/>
        </w:rPr>
        <w:t xml:space="preserve">8. 導入ステップ</w:t>
      </w:r>
    </w:p>
    <w:p>
      <w:pPr>
        <w:spacing w:after="120" w:line="288"/>
      </w:pPr>
      <w:r>
        <w:rPr>
          <w:rFonts w:ascii="Arial" w:eastAsia="游ゴシック"/>
        </w:rPr>
        <w:t xml:space="preserve">一気に全体へ広げず、段階的に進める。おおまかな流れは次のとおり。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試験導入の対象機能を選ぶ。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対象機能の Service / Logic / Dao / Entity / dicon / SQL / キャッシュ利用有無を洗い出し、範囲を確定する。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H2用のDDL SQLと固定マスタSQLを整える。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TestDataBuilderを作り、1件生成の雛形を用意する。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Fixtureを作り、テーブル単位のDB登録済み状態を準備する。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必要に応じてScenario Fixtureを作り、複数テーブルにまたがる状態を準備する。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Logic層のテストを書く。原則はEasyMockでの差し替えとし、必要に応じて3-1のとおりH2を併用する。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必要に応じてService層・Dao層のテストを書く。Service層はトランザクション境界とDB更新まで、Dao層はH2でSQLの正しさを確認する。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CIで単体テストとカバレッジ計測を回し、安定して通ることを確かめる。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結果を方針書やAI向けプロンプトに反映し、チームでフィードバックを共有する。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eastAsia="游ゴシック"/>
        </w:rPr>
        <w:t xml:space="preserve">次の重要機能へ横展開する。テストパターンと支援クラスを再利用し、効率よく範囲を広げる。</w:t>
      </w:r>
    </w:p>
    <w:p>
      <w:pPr>
        <w:pStyle w:val="Heading1"/>
      </w:pPr>
      <w:r>
        <w:rPr>
          <w:rFonts w:ascii="Arial" w:eastAsia="游ゴシック"/>
        </w:rPr>
        <w:t xml:space="preserve">9. AI向けテストコード生成プロンプト標準</w:t>
      </w:r>
    </w:p>
    <w:p>
      <w:pPr>
        <w:spacing w:after="120" w:line="288"/>
      </w:pPr>
      <w:r>
        <w:rPr>
          <w:rFonts w:ascii="Arial" w:eastAsia="游ゴシック"/>
        </w:rPr>
        <w:t xml:space="preserve">AIエージェントにテスト生成を依頼するときは、以下の指示を含めたプロンプトを使う。クラス名や実装の詳細が不明なときは推測させず、確認事項として挙げさせる。</w:t>
      </w:r>
    </w:p>
    <w:p>
      <w:pPr>
        <w:pStyle w:val="Heading2"/>
      </w:pPr>
      <w:r>
        <w:rPr>
          <w:rFonts w:ascii="Arial" w:eastAsia="游ゴシック"/>
        </w:rPr>
        <w:t xml:space="preserve">9-1. 基本指示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テスト対象クラス名に対応する </w:t>
      </w:r>
      <w:r>
        <w:rPr>
          <w:rFonts w:ascii="Consolas" w:eastAsia="ＭＳ ゴシック"/>
        </w:rPr>
        <w:t xml:space="preserve">対象クラス名Test</w:t>
      </w:r>
      <w:r>
        <w:rPr>
          <w:rFonts w:ascii="Arial" w:eastAsia="游ゴシック"/>
        </w:rPr>
        <w:t xml:space="preserve"> を生成すること。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JUnit4形式（</w:t>
      </w:r>
      <w:r>
        <w:rPr>
          <w:rFonts w:ascii="Consolas" w:eastAsia="ＭＳ ゴシック"/>
        </w:rPr>
        <w:t xml:space="preserve">@RunWith(Seasar2.class)</w:t>
      </w:r>
      <w:r>
        <w:rPr>
          <w:rFonts w:ascii="Arial" w:eastAsia="游ゴシック"/>
        </w:rPr>
        <w:t xml:space="preserve">）を使用すること。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Service/Logic/Dao のレイヤー構成に従い、モック化の要否を判断すること。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トランザクション境界はService層を想定すること。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モックライブラリは EasyMock を使用し、Mockitoは追加しないこと。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assertはJUnit標準メソッドを用いること。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テストメソッド名は条件と期待結果が分かるように命名すること（</w:t>
      </w:r>
      <w:r>
        <w:rPr>
          <w:rFonts w:ascii="Consolas" w:eastAsia="ＭＳ ゴシック"/>
        </w:rPr>
        <w:t xml:space="preserve">testXxx_WhenCondition_ThenResult</w:t>
      </w:r>
      <w:r>
        <w:rPr>
          <w:rFonts w:ascii="Arial" w:eastAsia="游ゴシック"/>
        </w:rPr>
        <w:t xml:space="preserve"> 形式）。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テストメソッド内は </w:t>
      </w:r>
      <w:r>
        <w:rPr>
          <w:rFonts w:ascii="Consolas" w:eastAsia="ＭＳ ゴシック"/>
        </w:rPr>
        <w:t xml:space="preserve">// Given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// When</w:t>
      </w:r>
      <w:r>
        <w:rPr>
          <w:rFonts w:ascii="Arial" w:eastAsia="游ゴシック"/>
        </w:rPr>
        <w:t xml:space="preserve">、</w:t>
      </w:r>
      <w:r>
        <w:rPr>
          <w:rFonts w:ascii="Consolas" w:eastAsia="ＭＳ ゴシック"/>
        </w:rPr>
        <w:t xml:space="preserve">// Then</w:t>
      </w:r>
      <w:r>
        <w:rPr>
          <w:rFonts w:ascii="Arial" w:eastAsia="游ゴシック"/>
        </w:rPr>
        <w:t xml:space="preserve"> のコメントで区切ること。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テストデータ作成には TestDataBuilder / Fixture / Scenario Fixture / SQL ファイルを適切に使い分けること。Excel方式は使わないこと。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キャッシュ初期化・ロードは詳細を実装せず、プレースホルダコメントに留めること。（※保留）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外部連携コンポーネントはモック化し、呼び出し条件や引数、例外処理を検証すること。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プロダクションコードは一切変更しないこと。テストしにくい構造でも本体コードを修正せず、モックやFixtureで対応すること。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eastAsia="游ゴシック"/>
        </w:rPr>
        <w:t xml:space="preserve">不明点があれば推測で実装せず、「確認事項」として列挙すること。</w:t>
      </w:r>
    </w:p>
    <w:p>
      <w:pPr>
        <w:pStyle w:val="Heading2"/>
      </w:pPr>
      <w:r>
        <w:rPr>
          <w:rFonts w:ascii="Arial" w:eastAsia="游ゴシック"/>
        </w:rPr>
        <w:t xml:space="preserve">9-2. プロンプト例</w:t>
      </w:r>
    </w:p>
    <w:p>
      <w:pPr>
        <w:spacing w:after="120" w:line="288"/>
      </w:pPr>
      <w:r>
        <w:rPr>
          <w:rFonts w:ascii="Arial" w:eastAsia="游ゴシック"/>
        </w:rPr>
        <w:t xml:space="preserve">以下はAIエージェントにそのまま渡せるプロンプトの例。対象クラスやメソッドの名前、テスト条件などは案件に応じて置き換える。</w:t>
      </w:r>
    </w:p>
    <w:p>
      <w:pPr>
        <w:shd w:fill="F2F2F2" w:color="auto" w:val="clear"/>
        <w:spacing w:after="0" w:before="12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以下の条件でテストコードを生成してください。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* テスト対象クラス: XxxLogic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* テスト対象メソッド: approveXxx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* 業務仕様: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 - 未承認状態で承認すると、ステータスが承認済みに変わり、承認日時が現在日時で登録される。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 - 既に承認済みの場合は例外 XxxAlreadyApprovedException を送出する。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生成方針は以下のルールに従ってください。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1. JUnit4形式 (`@RunWith(Seasar2.class)`) を用いてください。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2. Daoや外部コンポーネントはEasyMockでモック化し、Service層のトランザクション境界を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考慮する必要がある場合はH2を利用してください。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3. テストメソッド名は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`testApproveXxx_WhenStatusIsUnapproved_ThenStatusBecomesApproved` のように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条件と期待結果が分かる名前にしてください。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4. TestDataBuilder / Fixture / Scenario Fixture を使って前提データを用意してください。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Excelは使用しません。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5. 各テストメソッドは `// Given`、`// When`、`// Then` の順で記述してください。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6. assertはJUnit標準のメソッドを使用してください。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7. キャッシュ初期化が必要な場合は以下のプレースホルダを記述し、実装には踏み込まないで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`// TODO テストに必要なキャッシュを初期化・ロードする`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8. 外部API呼び出しやメール送信などはモック化し、呼び出し条件と例外処理を検証してください。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直接呼び出さないでください。</w:t>
      </w:r>
    </w:p>
    <w:p>
      <w:pPr>
        <w:shd w:fill="F2F2F2" w:color="auto" w:val="clear"/>
        <w:spacing w:after="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9. プロダクションコードを変更しないでください。テストしにくい部分があれば確認事項として</w:t>
      </w:r>
    </w:p>
    <w:p>
      <w:pPr>
        <w:shd w:fill="F2F2F2" w:color="auto" w:val="clear"/>
        <w:spacing w:after="120" w:before="0" w:line="276"/>
        <w:ind w:left="120" w:right="120"/>
      </w:pPr>
      <w:r>
        <w:rPr>
          <w:rFonts w:ascii="Consolas" w:eastAsia="ＭＳ ゴシック"/>
          <w:sz w:val="20"/>
          <w:szCs w:val="20"/>
        </w:rPr>
        <w:t xml:space="preserve">   列挙してください。</w:t>
      </w:r>
    </w:p>
    <w:p>
      <w:pPr>
        <w:spacing w:after="120" w:line="288"/>
      </w:pPr>
      <w:r>
        <w:rPr>
          <w:rFonts w:ascii="Arial" w:eastAsia="游ゴシック"/>
        </w:rPr>
        <w:t xml:space="preserve">このプロンプトをテンプレートとして利用し、対象クラスや業務仕様に応じて具体的な記述を補う。</w:t>
      </w:r>
    </w:p>
    <w:p>
      <w:pPr>
        <w:pStyle w:val="Heading1"/>
      </w:pPr>
      <w:r>
        <w:rPr>
          <w:rFonts w:ascii="Arial" w:eastAsia="游ゴシック"/>
        </w:rPr>
        <w:t xml:space="preserve">10. 確認事項</w:t>
      </w:r>
    </w:p>
    <w:p>
      <w:pPr>
        <w:spacing w:after="120" w:line="288"/>
      </w:pPr>
      <w:r>
        <w:rPr>
          <w:rFonts w:ascii="Arial" w:eastAsia="游ゴシック"/>
        </w:rPr>
        <w:t xml:space="preserve">本方針書では決め切れない事項や、プロジェクト側で検討が必要な事項を以下に挙げる。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確認事項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  <w:b/>
                <w:bCs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試験導入対象機能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最初にテスト導入する機能の選定。業務影響、不具合履歴、テスト容易性を基準とする。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dicon詳細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Seasar2のdicon設定やBean定義の詳細。テストで注入すべきコンポーネントの特定に必要。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キャッシュ詳細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キャッシュの利用箇所やロード手順。テスト初期化処理の設計にあたり、人間が補足する。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CIツール詳細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Jenkins、GitHub ActionsなどCIツールの種類と設定。DDL適用やカバレッジ計測の設定を検討する。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カバレッジ計測ツール詳細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JaCoCoなど具体的なツールの選定。CI上で結果を可視化する方法を決める。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静的解析ツール詳細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64"/>
            </w:pPr>
            <w:r>
              <w:rPr>
                <w:rFonts w:ascii="Arial" w:eastAsia="游ゴシック"/>
              </w:rPr>
              <w:t xml:space="preserve">Checkstyle、PMD、FindBugsなど導入時の選定と閾値。段階導入と品質ゲート連携の方法を検討する。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eastAsia="游ゴシック"/>
        </w:rPr>
        <w:t xml:space="preserve">おわりに</w:t>
      </w:r>
    </w:p>
    <w:p>
      <w:pPr>
        <w:spacing w:after="120" w:line="288"/>
      </w:pPr>
      <w:r>
        <w:rPr>
          <w:rFonts w:ascii="Arial" w:eastAsia="游ゴシック"/>
        </w:rPr>
        <w:t xml:space="preserve">この方針書は、完璧なテスト体制を一度に求めるものではなく、まず動かせる形にすることを優先してまとめた。対象を絞って試し、回ったやり方を次の機能へ広げていく――その前提で読んでほしい。</w:t>
      </w:r>
    </w:p>
    <w:p>
      <w:pPr>
        <w:spacing w:after="120" w:line="288"/>
      </w:pPr>
      <w:r>
        <w:rPr>
          <w:rFonts w:ascii="Arial" w:eastAsia="游ゴシック"/>
        </w:rPr>
        <w:t xml:space="preserve">運用を始めれば、ここで決め切れなかった点（10章）や、想定と違う挙動は必ず出てくる。そのときは現場の判断で方針側を更新し、このドキュメントを最新の状態に保ってほしい。テストコードとAI向けプロンプトを、チームの共通言語として一緒に育てていければと考えてい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</w:pPr>
    <w:rPr>
      <w:rFonts w:ascii="Arial" w:eastAsia="游ゴシック"/>
      <w:b/>
      <w:bCs/>
      <w:color w:val="365F91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eastAsia="游ゴシック"/>
      <w:b/>
      <w:bCs/>
      <w:color w:val="365F9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eastAsia="游ゴシック"/>
      <w:b/>
      <w:bCs/>
      <w:color w:val="4F81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2026-06-21T15:16:15.638Z</dcterms:created>
  <dcterms:modified xsi:type="dcterms:W3CDTF">2026-06-21T15:16:15.638Z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