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160" w:line="240" w:lineRule="auto"/>
        <w:rPr>
          <w:rFonts w:ascii="Times Roman" w:cs="Times Roman" w:hAnsi="Times Roman" w:eastAsia="Times Roman"/>
          <w:b w:val="1"/>
          <w:bCs w:val="1"/>
          <w:sz w:val="48"/>
          <w:szCs w:val="48"/>
        </w:rPr>
      </w:pPr>
      <w:r>
        <w:rPr>
          <w:rFonts w:ascii="Arial" w:hAnsi="Arial"/>
          <w:b w:val="1"/>
          <w:bCs w:val="1"/>
          <w:sz w:val="44"/>
          <w:szCs w:val="44"/>
          <w:rtl w:val="0"/>
          <w:lang w:val="pt-PT"/>
        </w:rPr>
        <w:t xml:space="preserve">vol.5 </w:t>
      </w:r>
      <w:r>
        <w:rPr>
          <w:rFonts w:ascii="Arial Unicode MS" w:cs="Arial Unicode MS" w:hAnsi="Arial Unicode MS" w:eastAsia="Arial Unicode MS" w:hint="eastAsia"/>
          <w:b w:val="0"/>
          <w:bCs w:val="0"/>
          <w:i w:val="0"/>
          <w:iCs w:val="0"/>
          <w:sz w:val="44"/>
          <w:szCs w:val="44"/>
          <w:rtl w:val="0"/>
          <w:lang w:val="ja-JP" w:eastAsia="ja-JP"/>
        </w:rPr>
        <w:t>質量のバランスが織りなす精密な宇宙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この連載では、「宇宙をつかさどる物理法則の美しさと神秘」をテーマに、</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素粒子物理学を専門とする理学博士の視点から、宇宙の成り立ちを紐解いていきます。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pt-PT"/>
        </w:rPr>
        <w:t>vol.4</w:t>
      </w:r>
      <w:r>
        <w:rPr>
          <w:rFonts w:ascii="Arial Unicode MS" w:cs="Arial Unicode MS" w:hAnsi="Arial Unicode MS" w:eastAsia="Arial Unicode MS" w:hint="eastAsia"/>
          <w:b w:val="0"/>
          <w:bCs w:val="0"/>
          <w:i w:val="0"/>
          <w:iCs w:val="0"/>
          <w:sz w:val="22"/>
          <w:szCs w:val="22"/>
          <w:rtl w:val="0"/>
          <w:lang w:val="ja-JP" w:eastAsia="ja-JP"/>
        </w:rPr>
        <w:t>では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対称性の破れという真空の変容によって、</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質量という身近で重要な物理量が生まれた壮大な過程を見てきました。</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しかし、質量</w:t>
      </w:r>
      <w:r>
        <w:rPr>
          <w:rFonts w:ascii="Arial Unicode MS" w:cs="Arial Unicode MS" w:hAnsi="Arial Unicode MS" w:eastAsia="Arial Unicode MS" w:hint="eastAsia"/>
          <w:b w:val="0"/>
          <w:bCs w:val="0"/>
          <w:i w:val="0"/>
          <w:iCs w:val="0"/>
          <w:sz w:val="22"/>
          <w:szCs w:val="22"/>
          <w:rtl w:val="0"/>
          <w:lang w:val="ja-JP" w:eastAsia="ja-JP"/>
        </w:rPr>
        <w:t>をめぐる</w:t>
      </w:r>
      <w:r>
        <w:rPr>
          <w:rFonts w:ascii="Arial Unicode MS" w:cs="Arial Unicode MS" w:hAnsi="Arial Unicode MS" w:eastAsia="Arial Unicode MS" w:hint="eastAsia"/>
          <w:b w:val="0"/>
          <w:bCs w:val="0"/>
          <w:i w:val="0"/>
          <w:iCs w:val="0"/>
          <w:sz w:val="22"/>
          <w:szCs w:val="22"/>
          <w:rtl w:val="0"/>
          <w:lang w:val="ja-JP" w:eastAsia="ja-JP"/>
        </w:rPr>
        <w:t>神秘は</w:t>
      </w:r>
      <w:r>
        <w:rPr>
          <w:rFonts w:ascii="Arial Unicode MS" w:cs="Arial Unicode MS" w:hAnsi="Arial Unicode MS" w:eastAsia="Arial Unicode MS" w:hint="eastAsia"/>
          <w:b w:val="0"/>
          <w:bCs w:val="0"/>
          <w:i w:val="0"/>
          <w:iCs w:val="0"/>
          <w:sz w:val="22"/>
          <w:szCs w:val="22"/>
          <w:rtl w:val="0"/>
          <w:lang w:val="ja-JP" w:eastAsia="ja-JP"/>
        </w:rPr>
        <w:t>そ</w:t>
      </w:r>
      <w:r>
        <w:rPr>
          <w:rFonts w:ascii="Arial Unicode MS" w:cs="Arial Unicode MS" w:hAnsi="Arial Unicode MS" w:eastAsia="Arial Unicode MS" w:hint="eastAsia"/>
          <w:b w:val="0"/>
          <w:bCs w:val="0"/>
          <w:i w:val="0"/>
          <w:iCs w:val="0"/>
          <w:sz w:val="22"/>
          <w:szCs w:val="22"/>
          <w:rtl w:val="0"/>
          <w:lang w:val="ja-JP" w:eastAsia="ja-JP"/>
        </w:rPr>
        <w:t>れだけではありません。</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今回は、各素粒子に固有の質量値が</w:t>
      </w:r>
      <w:r>
        <w:rPr>
          <w:rFonts w:ascii="Arial Unicode MS" w:cs="Arial Unicode MS" w:hAnsi="Arial Unicode MS" w:eastAsia="Arial Unicode MS" w:hint="eastAsia"/>
          <w:b w:val="0"/>
          <w:bCs w:val="0"/>
          <w:i w:val="0"/>
          <w:iCs w:val="0"/>
          <w:sz w:val="22"/>
          <w:szCs w:val="22"/>
          <w:rtl w:val="0"/>
          <w:lang w:val="ja-JP" w:eastAsia="ja-JP"/>
        </w:rPr>
        <w:t>精密</w:t>
      </w:r>
      <w:r>
        <w:rPr>
          <w:rFonts w:ascii="Arial Unicode MS" w:cs="Arial Unicode MS" w:hAnsi="Arial Unicode MS" w:eastAsia="Arial Unicode MS" w:hint="eastAsia"/>
          <w:b w:val="0"/>
          <w:bCs w:val="0"/>
          <w:i w:val="0"/>
          <w:iCs w:val="0"/>
          <w:sz w:val="22"/>
          <w:szCs w:val="22"/>
          <w:rtl w:val="0"/>
          <w:lang w:val="ja-JP" w:eastAsia="ja-JP"/>
        </w:rPr>
        <w:t>に与えられ</w:t>
      </w:r>
      <w:r>
        <w:rPr>
          <w:rFonts w:ascii="Arial Unicode MS" w:cs="Arial Unicode MS" w:hAnsi="Arial Unicode MS" w:eastAsia="Arial Unicode MS" w:hint="eastAsia"/>
          <w:b w:val="0"/>
          <w:bCs w:val="0"/>
          <w:i w:val="0"/>
          <w:iCs w:val="0"/>
          <w:sz w:val="22"/>
          <w:szCs w:val="22"/>
          <w:rtl w:val="0"/>
          <w:lang w:val="ja-JP" w:eastAsia="ja-JP"/>
        </w:rPr>
        <w:t>ている</w:t>
      </w:r>
      <w:r>
        <w:rPr>
          <w:rFonts w:ascii="Arial Unicode MS" w:cs="Arial Unicode MS" w:hAnsi="Arial Unicode MS" w:eastAsia="Arial Unicode MS" w:hint="eastAsia"/>
          <w:b w:val="0"/>
          <w:bCs w:val="0"/>
          <w:i w:val="0"/>
          <w:iCs w:val="0"/>
          <w:sz w:val="22"/>
          <w:szCs w:val="22"/>
          <w:rtl w:val="0"/>
          <w:lang w:val="ja-JP" w:eastAsia="ja-JP"/>
        </w:rPr>
        <w:t>ことで、現在の宇宙が存在できているということをお話しします。</w:t>
      </w:r>
    </w:p>
    <w:p>
      <w:pPr>
        <w:pStyle w:val="Default"/>
        <w:suppressAutoHyphens w:val="1"/>
        <w:spacing w:before="0" w:line="240" w:lineRule="auto"/>
        <w:rPr>
          <w:rFonts w:ascii="Arial" w:cs="Arial" w:hAnsi="Arial" w:eastAsia="Arial"/>
          <w:sz w:val="22"/>
          <w:szCs w:val="22"/>
        </w:rPr>
      </w:pPr>
    </w:p>
    <w:p>
      <w:pPr>
        <w:pStyle w:val="Default"/>
        <w:shd w:val="clear" w:color="auto" w:fill="feffff"/>
        <w:suppressAutoHyphens w:val="1"/>
        <w:spacing w:before="0" w:line="240" w:lineRule="auto"/>
        <w:rPr>
          <w:rFonts w:ascii="Menlo Regular" w:cs="Menlo Regular" w:hAnsi="Menlo Regular" w:eastAsia="Menlo Regular"/>
          <w:sz w:val="20"/>
          <w:szCs w:val="20"/>
          <w:shd w:val="clear" w:color="auto" w:fill="feffff"/>
        </w:rPr>
      </w:pPr>
      <w:r>
        <w:rPr>
          <w:rFonts w:ascii="Menlo Regular" w:hAnsi="Menlo Regular"/>
          <w:sz w:val="20"/>
          <w:szCs w:val="20"/>
          <w:shd w:val="clear" w:color="auto" w:fill="feffff"/>
          <w:rtl w:val="0"/>
          <w:lang w:val="ru-RU"/>
        </w:rPr>
        <w:t xml:space="preserve">- </w:t>
      </w:r>
      <w:r>
        <w:rPr>
          <w:rFonts w:ascii="Arial Unicode MS" w:cs="Arial Unicode MS" w:hAnsi="Arial Unicode MS" w:eastAsia="Arial Unicode MS" w:hint="eastAsia"/>
          <w:b w:val="0"/>
          <w:bCs w:val="0"/>
          <w:i w:val="0"/>
          <w:iCs w:val="0"/>
          <w:sz w:val="20"/>
          <w:szCs w:val="20"/>
          <w:shd w:val="clear" w:color="auto" w:fill="feffff"/>
          <w:rtl w:val="0"/>
          <w:lang w:val="ja-JP" w:eastAsia="ja-JP"/>
        </w:rPr>
        <w:t>標準模型の素粒子たち</w:t>
      </w:r>
    </w:p>
    <w:p>
      <w:pPr>
        <w:pStyle w:val="Default"/>
        <w:shd w:val="clear" w:color="auto" w:fill="feffff"/>
        <w:suppressAutoHyphens w:val="1"/>
        <w:spacing w:before="0" w:line="240" w:lineRule="auto"/>
        <w:rPr>
          <w:rFonts w:ascii="Menlo Regular" w:cs="Menlo Regular" w:hAnsi="Menlo Regular" w:eastAsia="Menlo Regular"/>
          <w:sz w:val="20"/>
          <w:szCs w:val="20"/>
          <w:shd w:val="clear" w:color="auto" w:fill="feffff"/>
        </w:rPr>
      </w:pPr>
      <w:r>
        <w:rPr>
          <w:rFonts w:ascii="Menlo Regular" w:hAnsi="Menlo Regular"/>
          <w:sz w:val="20"/>
          <w:szCs w:val="20"/>
          <w:shd w:val="clear" w:color="auto" w:fill="feffff"/>
          <w:rtl w:val="0"/>
          <w:lang w:val="ru-RU"/>
        </w:rPr>
        <w:t xml:space="preserve">- </w:t>
      </w:r>
      <w:r>
        <w:rPr>
          <w:rFonts w:ascii="Arial Unicode MS" w:cs="Arial Unicode MS" w:hAnsi="Arial Unicode MS" w:eastAsia="Arial Unicode MS" w:hint="eastAsia"/>
          <w:b w:val="0"/>
          <w:bCs w:val="0"/>
          <w:i w:val="0"/>
          <w:iCs w:val="0"/>
          <w:sz w:val="20"/>
          <w:szCs w:val="20"/>
          <w:shd w:val="clear" w:color="auto" w:fill="feffff"/>
          <w:rtl w:val="0"/>
          <w:lang w:val="ja-JP" w:eastAsia="ja-JP"/>
        </w:rPr>
        <w:t>この宇宙におけるクォークの質量バランス</w:t>
      </w:r>
    </w:p>
    <w:p>
      <w:pPr>
        <w:pStyle w:val="Default"/>
        <w:shd w:val="clear" w:color="auto" w:fill="feffff"/>
        <w:suppressAutoHyphens w:val="1"/>
        <w:spacing w:before="0" w:line="240" w:lineRule="auto"/>
        <w:rPr>
          <w:rFonts w:ascii="Menlo Regular" w:cs="Menlo Regular" w:hAnsi="Menlo Regular" w:eastAsia="Menlo Regular"/>
          <w:sz w:val="20"/>
          <w:szCs w:val="20"/>
          <w:shd w:val="clear" w:color="auto" w:fill="feffff"/>
        </w:rPr>
      </w:pPr>
      <w:r>
        <w:rPr>
          <w:rFonts w:ascii="Menlo Regular" w:hAnsi="Menlo Regular"/>
          <w:sz w:val="20"/>
          <w:szCs w:val="20"/>
          <w:shd w:val="clear" w:color="auto" w:fill="feffff"/>
          <w:rtl w:val="0"/>
          <w:lang w:val="ru-RU"/>
        </w:rPr>
        <w:t xml:space="preserve">- </w:t>
      </w:r>
      <w:r>
        <w:rPr>
          <w:rFonts w:ascii="Arial Unicode MS" w:cs="Arial Unicode MS" w:hAnsi="Arial Unicode MS" w:eastAsia="Arial Unicode MS" w:hint="eastAsia"/>
          <w:b w:val="0"/>
          <w:bCs w:val="0"/>
          <w:i w:val="0"/>
          <w:iCs w:val="0"/>
          <w:sz w:val="20"/>
          <w:szCs w:val="20"/>
          <w:shd w:val="clear" w:color="auto" w:fill="feffff"/>
          <w:rtl w:val="0"/>
          <w:lang w:val="ja-JP" w:eastAsia="ja-JP"/>
        </w:rPr>
        <w:t>なぜ質量の</w:t>
      </w:r>
      <w:r>
        <w:rPr>
          <w:rFonts w:ascii="Menlo Regular" w:hAnsi="Menlo Regular"/>
          <w:sz w:val="20"/>
          <w:szCs w:val="20"/>
          <w:shd w:val="clear" w:color="auto" w:fill="feffff"/>
          <w:rtl w:val="0"/>
          <w:lang w:val="ru-RU"/>
        </w:rPr>
        <w:t>"</w:t>
      </w:r>
      <w:r>
        <w:rPr>
          <w:rFonts w:ascii="Arial Unicode MS" w:cs="Arial Unicode MS" w:hAnsi="Arial Unicode MS" w:eastAsia="Arial Unicode MS" w:hint="eastAsia"/>
          <w:b w:val="0"/>
          <w:bCs w:val="0"/>
          <w:i w:val="0"/>
          <w:iCs w:val="0"/>
          <w:sz w:val="20"/>
          <w:szCs w:val="20"/>
          <w:shd w:val="clear" w:color="auto" w:fill="feffff"/>
          <w:rtl w:val="0"/>
          <w:lang w:val="zh-TW" w:eastAsia="zh-TW"/>
        </w:rPr>
        <w:t>大小</w:t>
      </w:r>
      <w:r>
        <w:rPr>
          <w:rFonts w:ascii="Menlo Regular" w:hAnsi="Menlo Regular"/>
          <w:sz w:val="20"/>
          <w:szCs w:val="20"/>
          <w:shd w:val="clear" w:color="auto" w:fill="feffff"/>
          <w:rtl w:val="0"/>
          <w:lang w:val="ru-RU"/>
        </w:rPr>
        <w:t>"</w:t>
      </w:r>
      <w:r>
        <w:rPr>
          <w:rFonts w:ascii="Arial Unicode MS" w:cs="Arial Unicode MS" w:hAnsi="Arial Unicode MS" w:eastAsia="Arial Unicode MS" w:hint="eastAsia"/>
          <w:b w:val="0"/>
          <w:bCs w:val="0"/>
          <w:i w:val="0"/>
          <w:iCs w:val="0"/>
          <w:sz w:val="20"/>
          <w:szCs w:val="20"/>
          <w:shd w:val="clear" w:color="auto" w:fill="feffff"/>
          <w:rtl w:val="0"/>
          <w:lang w:val="ja-JP" w:eastAsia="ja-JP"/>
        </w:rPr>
        <w:t>が宇宙の存続に関わるのか？</w:t>
      </w:r>
    </w:p>
    <w:p>
      <w:pPr>
        <w:pStyle w:val="Default"/>
        <w:shd w:val="clear" w:color="auto" w:fill="feffff"/>
        <w:suppressAutoHyphens w:val="1"/>
        <w:spacing w:before="0" w:line="240" w:lineRule="auto"/>
        <w:rPr>
          <w:rFonts w:ascii="Menlo Regular" w:cs="Menlo Regular" w:hAnsi="Menlo Regular" w:eastAsia="Menlo Regular"/>
          <w:sz w:val="20"/>
          <w:szCs w:val="20"/>
          <w:shd w:val="clear" w:color="auto" w:fill="feffff"/>
        </w:rPr>
      </w:pPr>
      <w:r>
        <w:rPr>
          <w:rFonts w:ascii="Menlo Regular" w:hAnsi="Menlo Regular"/>
          <w:sz w:val="20"/>
          <w:szCs w:val="20"/>
          <w:shd w:val="clear" w:color="auto" w:fill="feffff"/>
          <w:rtl w:val="0"/>
          <w:lang w:val="ru-RU"/>
        </w:rPr>
        <w:t xml:space="preserve">- </w:t>
      </w:r>
      <w:r>
        <w:rPr>
          <w:rFonts w:ascii="Arial Unicode MS" w:cs="Arial Unicode MS" w:hAnsi="Arial Unicode MS" w:eastAsia="Arial Unicode MS" w:hint="eastAsia"/>
          <w:b w:val="0"/>
          <w:bCs w:val="0"/>
          <w:i w:val="0"/>
          <w:iCs w:val="0"/>
          <w:sz w:val="20"/>
          <w:szCs w:val="20"/>
          <w:shd w:val="clear" w:color="auto" w:fill="feffff"/>
          <w:rtl w:val="0"/>
          <w:lang w:val="ja-JP" w:eastAsia="ja-JP"/>
        </w:rPr>
        <w:t>大小関係が逆転すると</w:t>
      </w:r>
      <w:r>
        <w:rPr>
          <w:rFonts w:ascii="Menlo Regular" w:hAnsi="Menlo Regular"/>
          <w:sz w:val="20"/>
          <w:szCs w:val="20"/>
          <w:shd w:val="clear" w:color="auto" w:fill="feffff"/>
          <w:rtl w:val="0"/>
        </w:rPr>
        <w:t>...</w:t>
      </w:r>
      <w:r>
        <w:rPr>
          <w:rFonts w:ascii="Arial Unicode MS" w:cs="Arial Unicode MS" w:hAnsi="Arial Unicode MS" w:eastAsia="Arial Unicode MS" w:hint="eastAsia"/>
          <w:b w:val="0"/>
          <w:bCs w:val="0"/>
          <w:i w:val="0"/>
          <w:iCs w:val="0"/>
          <w:sz w:val="20"/>
          <w:szCs w:val="20"/>
          <w:shd w:val="clear" w:color="auto" w:fill="feffff"/>
          <w:rtl w:val="0"/>
          <w:lang w:val="ja-JP" w:eastAsia="ja-JP"/>
        </w:rPr>
        <w:t>宇宙は存続できない</w:t>
      </w:r>
    </w:p>
    <w:p>
      <w:pPr>
        <w:pStyle w:val="Default"/>
        <w:shd w:val="clear" w:color="auto" w:fill="feffff"/>
        <w:suppressAutoHyphens w:val="1"/>
        <w:spacing w:before="0" w:line="240" w:lineRule="auto"/>
        <w:rPr>
          <w:rFonts w:ascii="Times Roman" w:cs="Times Roman" w:hAnsi="Times Roman" w:eastAsia="Times Roman"/>
          <w:outline w:val="0"/>
          <w:color w:val="000000"/>
          <w:sz w:val="24"/>
          <w:szCs w:val="24"/>
          <w:u w:val="none"/>
          <w:shd w:val="clear" w:color="auto" w:fill="feffff"/>
          <w14:textFill>
            <w14:solidFill>
              <w14:srgbClr w14:val="000000"/>
            </w14:solidFill>
          </w14:textFill>
        </w:rPr>
      </w:pPr>
      <w:r>
        <w:rPr>
          <w:rFonts w:ascii="Menlo Regular" w:hAnsi="Menlo Regular"/>
          <w:sz w:val="20"/>
          <w:szCs w:val="20"/>
          <w:shd w:val="clear" w:color="auto" w:fill="feffff"/>
          <w:rtl w:val="0"/>
          <w:lang w:val="ru-RU"/>
        </w:rPr>
        <w:t xml:space="preserve">- </w:t>
      </w:r>
      <w:r>
        <w:rPr>
          <w:rFonts w:ascii="Arial Unicode MS" w:cs="Arial Unicode MS" w:hAnsi="Arial Unicode MS" w:eastAsia="Arial Unicode MS" w:hint="eastAsia"/>
          <w:b w:val="0"/>
          <w:bCs w:val="0"/>
          <w:i w:val="0"/>
          <w:iCs w:val="0"/>
          <w:sz w:val="20"/>
          <w:szCs w:val="20"/>
          <w:shd w:val="clear" w:color="auto" w:fill="feffff"/>
          <w:rtl w:val="0"/>
          <w:lang w:val="ja-JP" w:eastAsia="ja-JP"/>
        </w:rPr>
        <w:t>この宇宙は緻密に、そして美しく</w:t>
      </w:r>
      <w:r>
        <w:rPr>
          <w:rFonts w:ascii="Menlo Regular" w:hAnsi="Menlo Regular"/>
          <w:sz w:val="20"/>
          <w:szCs w:val="20"/>
          <w:shd w:val="clear" w:color="auto" w:fill="feffff"/>
          <w:rtl w:val="0"/>
          <w:lang w:val="ru-RU"/>
        </w:rPr>
        <w:t>"</w:t>
      </w:r>
      <w:r>
        <w:rPr>
          <w:rFonts w:ascii="Arial Unicode MS" w:cs="Arial Unicode MS" w:hAnsi="Arial Unicode MS" w:eastAsia="Arial Unicode MS" w:hint="eastAsia"/>
          <w:b w:val="0"/>
          <w:bCs w:val="0"/>
          <w:i w:val="0"/>
          <w:iCs w:val="0"/>
          <w:sz w:val="20"/>
          <w:szCs w:val="20"/>
          <w:shd w:val="clear" w:color="auto" w:fill="feffff"/>
          <w:rtl w:val="0"/>
          <w:lang w:val="ja-JP" w:eastAsia="ja-JP"/>
        </w:rPr>
        <w:t>設計された</w:t>
      </w:r>
      <w:r>
        <w:rPr>
          <w:rFonts w:ascii="Menlo Regular" w:hAnsi="Menlo Regular"/>
          <w:sz w:val="20"/>
          <w:szCs w:val="20"/>
          <w:shd w:val="clear" w:color="auto" w:fill="feffff"/>
          <w:rtl w:val="0"/>
          <w:lang w:val="ru-RU"/>
        </w:rPr>
        <w:t>"</w:t>
      </w:r>
      <w:r>
        <w:rPr>
          <w:rFonts w:ascii="Arial Unicode MS" w:cs="Arial Unicode MS" w:hAnsi="Arial Unicode MS" w:eastAsia="Arial Unicode MS" w:hint="eastAsia"/>
          <w:b w:val="0"/>
          <w:bCs w:val="0"/>
          <w:i w:val="0"/>
          <w:iCs w:val="0"/>
          <w:sz w:val="20"/>
          <w:szCs w:val="20"/>
          <w:shd w:val="clear" w:color="auto" w:fill="feffff"/>
          <w:rtl w:val="0"/>
        </w:rPr>
        <w:t>。</w:t>
      </w:r>
    </w:p>
    <w:p>
      <w:pPr>
        <w:pStyle w:val="Default"/>
        <w:suppressAutoHyphens w:val="1"/>
        <w:spacing w:before="0" w:line="240" w:lineRule="auto"/>
        <w:rPr>
          <w:rFonts w:ascii="Times Roman" w:cs="Times Roman" w:hAnsi="Times Roman" w:eastAsia="Times Roman"/>
          <w:sz w:val="36"/>
          <w:szCs w:val="36"/>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標準模型の素粒子たち</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lang w:val="pt-PT"/>
        </w:rPr>
        <w:t>vol.4</w:t>
      </w:r>
      <w:r>
        <w:rPr>
          <w:rFonts w:ascii="Arial Unicode MS" w:cs="Arial Unicode MS" w:hAnsi="Arial Unicode MS" w:eastAsia="Arial Unicode MS" w:hint="eastAsia"/>
          <w:b w:val="0"/>
          <w:bCs w:val="0"/>
          <w:i w:val="0"/>
          <w:iCs w:val="0"/>
          <w:sz w:val="22"/>
          <w:szCs w:val="22"/>
          <w:rtl w:val="0"/>
          <w:lang w:val="ja-JP" w:eastAsia="ja-JP"/>
        </w:rPr>
        <w:t>で見たように、</w:t>
      </w:r>
      <w:r>
        <w:rPr>
          <w:rFonts w:ascii="Arial" w:hAnsi="Arial"/>
          <w:sz w:val="22"/>
          <w:szCs w:val="22"/>
          <w:rtl w:val="0"/>
        </w:rPr>
        <w:t>Higgs</w:t>
      </w:r>
      <w:r>
        <w:rPr>
          <w:rFonts w:ascii="Arial Unicode MS" w:cs="Arial Unicode MS" w:hAnsi="Arial Unicode MS" w:eastAsia="Arial Unicode MS" w:hint="eastAsia"/>
          <w:b w:val="0"/>
          <w:bCs w:val="0"/>
          <w:i w:val="0"/>
          <w:iCs w:val="0"/>
          <w:sz w:val="22"/>
          <w:szCs w:val="22"/>
          <w:rtl w:val="0"/>
          <w:lang w:val="ja-JP" w:eastAsia="ja-JP"/>
        </w:rPr>
        <w:t>場</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真空に広がる</w:t>
      </w:r>
      <w:r>
        <w:rPr>
          <w:rFonts w:ascii="Arial Unicode MS" w:cs="Arial Unicode MS" w:hAnsi="Arial Unicode MS" w:eastAsia="Arial Unicode MS" w:hint="eastAsia"/>
          <w:b w:val="0"/>
          <w:bCs w:val="0"/>
          <w:i w:val="0"/>
          <w:iCs w:val="0"/>
          <w:sz w:val="22"/>
          <w:szCs w:val="22"/>
          <w:rtl w:val="0"/>
          <w:lang w:val="ja-JP" w:eastAsia="ja-JP"/>
        </w:rPr>
        <w:t>背景場</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と各素粒子</w:t>
      </w:r>
      <w:r>
        <w:rPr>
          <w:rFonts w:ascii="Arial Unicode MS" w:cs="Arial Unicode MS" w:hAnsi="Arial Unicode MS" w:eastAsia="Arial Unicode MS" w:hint="eastAsia"/>
          <w:b w:val="0"/>
          <w:bCs w:val="0"/>
          <w:i w:val="0"/>
          <w:iCs w:val="0"/>
          <w:sz w:val="22"/>
          <w:szCs w:val="22"/>
          <w:rtl w:val="0"/>
          <w:lang w:val="ja-JP" w:eastAsia="ja-JP"/>
        </w:rPr>
        <w:t>が</w:t>
      </w:r>
      <w:r>
        <w:rPr>
          <w:rFonts w:ascii="Arial Unicode MS" w:cs="Arial Unicode MS" w:hAnsi="Arial Unicode MS" w:eastAsia="Arial Unicode MS" w:hint="eastAsia"/>
          <w:b w:val="0"/>
          <w:bCs w:val="0"/>
          <w:i w:val="0"/>
          <w:iCs w:val="0"/>
          <w:sz w:val="22"/>
          <w:szCs w:val="22"/>
          <w:rtl w:val="0"/>
          <w:lang w:val="zh-CN" w:eastAsia="zh-CN"/>
        </w:rPr>
        <w:t>相互作用</w:t>
      </w:r>
      <w:r>
        <w:rPr>
          <w:rFonts w:ascii="Arial Unicode MS" w:cs="Arial Unicode MS" w:hAnsi="Arial Unicode MS" w:eastAsia="Arial Unicode MS" w:hint="eastAsia"/>
          <w:b w:val="0"/>
          <w:bCs w:val="0"/>
          <w:i w:val="0"/>
          <w:iCs w:val="0"/>
          <w:sz w:val="22"/>
          <w:szCs w:val="22"/>
          <w:rtl w:val="0"/>
          <w:lang w:val="ja-JP" w:eastAsia="ja-JP"/>
        </w:rPr>
        <w:t>することで</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素粒子はそれぞれ固有の質量値を持つようになります。</w:t>
      </w:r>
      <w:r>
        <w:rPr>
          <w:rFonts w:ascii="Arial" w:cs="Arial" w:hAnsi="Arial" w:eastAsia="Arial"/>
          <w:sz w:val="22"/>
          <w:szCs w:val="22"/>
        </w:rPr>
        <w:br w:type="textWrapping"/>
      </w:r>
    </w:p>
    <w:p>
      <w:pPr>
        <w:pStyle w:val="Default"/>
        <w:suppressAutoHyphens w:val="1"/>
        <w:spacing w:before="0" w:line="240" w:lineRule="auto"/>
        <w:rPr>
          <w:rFonts w:ascii="Times Roman" w:cs="Times Roman" w:hAnsi="Times Roman" w:eastAsia="Times Roman"/>
          <w:sz w:val="36"/>
          <w:szCs w:val="36"/>
        </w:rPr>
      </w:pPr>
      <w:r>
        <w:rPr>
          <w:rFonts w:ascii="Arial Unicode MS" w:cs="Arial Unicode MS" w:hAnsi="Arial Unicode MS" w:eastAsia="Arial Unicode MS" w:hint="eastAsia"/>
          <w:b w:val="0"/>
          <w:bCs w:val="0"/>
          <w:i w:val="0"/>
          <w:iCs w:val="0"/>
          <w:sz w:val="22"/>
          <w:szCs w:val="22"/>
          <w:rtl w:val="0"/>
          <w:lang w:val="ja-JP" w:eastAsia="ja-JP"/>
        </w:rPr>
        <w:t>今回お話しするのは、各素粒子が</w:t>
      </w:r>
      <w:r>
        <w:rPr>
          <w:rFonts w:ascii="Arial" w:hAnsi="Arial"/>
          <w:sz w:val="22"/>
          <w:szCs w:val="22"/>
          <w:rtl w:val="0"/>
        </w:rPr>
        <w:t>Higgs</w:t>
      </w:r>
      <w:r>
        <w:rPr>
          <w:rFonts w:ascii="Arial Unicode MS" w:cs="Arial Unicode MS" w:hAnsi="Arial Unicode MS" w:eastAsia="Arial Unicode MS" w:hint="eastAsia"/>
          <w:b w:val="0"/>
          <w:bCs w:val="0"/>
          <w:i w:val="0"/>
          <w:iCs w:val="0"/>
          <w:sz w:val="22"/>
          <w:szCs w:val="22"/>
          <w:rtl w:val="0"/>
          <w:lang w:val="ja-JP" w:eastAsia="ja-JP"/>
        </w:rPr>
        <w:t>場から獲得した</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質量の値</w:t>
      </w:r>
      <w:r>
        <w:rPr>
          <w:rFonts w:ascii="Arial Unicode MS" w:cs="Arial Unicode MS" w:hAnsi="Arial Unicode MS" w:eastAsia="Arial Unicode MS" w:hint="eastAsia"/>
          <w:b w:val="0"/>
          <w:bCs w:val="0"/>
          <w:i w:val="0"/>
          <w:iCs w:val="0"/>
          <w:sz w:val="22"/>
          <w:szCs w:val="22"/>
          <w:rtl w:val="0"/>
          <w:lang w:val="ja-JP" w:eastAsia="ja-JP"/>
        </w:rPr>
        <w:t>そのもの」</w:t>
      </w:r>
      <w:r>
        <w:rPr>
          <w:rFonts w:ascii="Arial Unicode MS" w:cs="Arial Unicode MS" w:hAnsi="Arial Unicode MS" w:eastAsia="Arial Unicode MS" w:hint="eastAsia"/>
          <w:b w:val="0"/>
          <w:bCs w:val="0"/>
          <w:i w:val="0"/>
          <w:iCs w:val="0"/>
          <w:sz w:val="22"/>
          <w:szCs w:val="22"/>
          <w:rtl w:val="0"/>
          <w:lang w:val="ja-JP" w:eastAsia="ja-JP"/>
        </w:rPr>
        <w:t>についてです。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まずは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標準模型という理論の中にはどのような素粒子があるのか</w:t>
      </w:r>
      <w:r>
        <w:rPr>
          <w:rFonts w:ascii="Arial Unicode MS" w:cs="Arial Unicode MS" w:hAnsi="Arial Unicode MS" w:eastAsia="Arial Unicode MS" w:hint="eastAsia"/>
          <w:b w:val="0"/>
          <w:bCs w:val="0"/>
          <w:i w:val="0"/>
          <w:iCs w:val="0"/>
          <w:sz w:val="22"/>
          <w:szCs w:val="22"/>
          <w:rtl w:val="0"/>
          <w:lang w:val="ja-JP" w:eastAsia="ja-JP"/>
        </w:rPr>
        <w:t>を見て</w:t>
      </w:r>
      <w:r>
        <w:rPr>
          <w:rFonts w:ascii="Arial Unicode MS" w:cs="Arial Unicode MS" w:hAnsi="Arial Unicode MS" w:eastAsia="Arial Unicode MS" w:hint="eastAsia"/>
          <w:b w:val="0"/>
          <w:bCs w:val="0"/>
          <w:i w:val="0"/>
          <w:iCs w:val="0"/>
          <w:sz w:val="22"/>
          <w:szCs w:val="22"/>
          <w:rtl w:val="0"/>
          <w:lang w:val="ja-JP" w:eastAsia="ja-JP"/>
        </w:rPr>
        <w:t>いきましょう。</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これまで</w:t>
      </w:r>
      <w:r>
        <w:rPr>
          <w:rFonts w:ascii="Arial Unicode MS" w:cs="Arial Unicode MS" w:hAnsi="Arial Unicode MS" w:eastAsia="Arial Unicode MS" w:hint="eastAsia"/>
          <w:b w:val="0"/>
          <w:bCs w:val="0"/>
          <w:i w:val="0"/>
          <w:iCs w:val="0"/>
          <w:sz w:val="22"/>
          <w:szCs w:val="22"/>
          <w:rtl w:val="0"/>
          <w:lang w:val="ja-JP" w:eastAsia="ja-JP"/>
        </w:rPr>
        <w:t>の</w:t>
      </w:r>
      <w:r>
        <w:rPr>
          <w:rFonts w:ascii="Arial Unicode MS" w:cs="Arial Unicode MS" w:hAnsi="Arial Unicode MS" w:eastAsia="Arial Unicode MS" w:hint="eastAsia"/>
          <w:b w:val="0"/>
          <w:bCs w:val="0"/>
          <w:i w:val="0"/>
          <w:iCs w:val="0"/>
          <w:sz w:val="22"/>
          <w:szCs w:val="22"/>
          <w:rtl w:val="0"/>
          <w:lang w:val="ja-JP" w:eastAsia="ja-JP"/>
        </w:rPr>
        <w:t>実験</w:t>
      </w:r>
      <w:r>
        <w:rPr>
          <w:rFonts w:ascii="Arial Unicode MS" w:cs="Arial Unicode MS" w:hAnsi="Arial Unicode MS" w:eastAsia="Arial Unicode MS" w:hint="eastAsia"/>
          <w:b w:val="0"/>
          <w:bCs w:val="0"/>
          <w:i w:val="0"/>
          <w:iCs w:val="0"/>
          <w:sz w:val="22"/>
          <w:szCs w:val="22"/>
          <w:rtl w:val="0"/>
          <w:lang w:val="ja-JP" w:eastAsia="ja-JP"/>
        </w:rPr>
        <w:t>で</w:t>
      </w:r>
      <w:r>
        <w:rPr>
          <w:rFonts w:ascii="Arial Unicode MS" w:cs="Arial Unicode MS" w:hAnsi="Arial Unicode MS" w:eastAsia="Arial Unicode MS" w:hint="eastAsia"/>
          <w:b w:val="0"/>
          <w:bCs w:val="0"/>
          <w:i w:val="0"/>
          <w:iCs w:val="0"/>
          <w:sz w:val="22"/>
          <w:szCs w:val="22"/>
          <w:rtl w:val="0"/>
          <w:lang w:val="ja-JP" w:eastAsia="ja-JP"/>
        </w:rPr>
        <w:t>発見されてきた素粒子は</w:t>
      </w:r>
      <w:r>
        <w:rPr>
          <w:rFonts w:ascii="Arial Unicode MS" w:cs="Arial Unicode MS" w:hAnsi="Arial Unicode MS" w:eastAsia="Arial Unicode MS" w:hint="eastAsia"/>
          <w:b w:val="0"/>
          <w:bCs w:val="0"/>
          <w:i w:val="0"/>
          <w:iCs w:val="0"/>
          <w:sz w:val="22"/>
          <w:szCs w:val="22"/>
          <w:rtl w:val="0"/>
          <w:lang w:val="ja-JP" w:eastAsia="ja-JP"/>
        </w:rPr>
        <w:t>、大きく</w:t>
      </w:r>
      <w:r>
        <w:rPr>
          <w:rFonts w:ascii="Arial" w:hAnsi="Arial"/>
          <w:sz w:val="22"/>
          <w:szCs w:val="22"/>
          <w:rtl w:val="0"/>
          <w:lang w:val="en-US"/>
        </w:rPr>
        <w:t>3</w:t>
      </w:r>
      <w:r>
        <w:rPr>
          <w:rFonts w:ascii="Arial Unicode MS" w:cs="Arial Unicode MS" w:hAnsi="Arial Unicode MS" w:eastAsia="Arial Unicode MS" w:hint="eastAsia"/>
          <w:b w:val="0"/>
          <w:bCs w:val="0"/>
          <w:i w:val="0"/>
          <w:iCs w:val="0"/>
          <w:sz w:val="22"/>
          <w:szCs w:val="22"/>
          <w:rtl w:val="0"/>
          <w:lang w:val="ja-JP" w:eastAsia="ja-JP"/>
        </w:rPr>
        <w:t>つのグループに分けられます。</w:t>
      </w:r>
    </w:p>
    <w:p>
      <w:pPr>
        <w:pStyle w:val="Default"/>
        <w:suppressAutoHyphens w:val="1"/>
        <w:spacing w:before="0" w:line="240" w:lineRule="auto"/>
        <w:rPr>
          <w:rFonts w:ascii="Times Roman" w:cs="Times Roman" w:hAnsi="Times Roman" w:eastAsia="Times Roman"/>
          <w:sz w:val="22"/>
          <w:szCs w:val="22"/>
        </w:rPr>
      </w:pPr>
    </w:p>
    <w:p>
      <w:pPr>
        <w:pStyle w:val="Heading 2"/>
        <w:bidi w:val="0"/>
        <w:rPr>
          <w:rFonts w:ascii="Times Roman" w:cs="Times Roman" w:hAnsi="Times Roman" w:eastAsia="Times Roman"/>
        </w:rPr>
      </w:pPr>
      <w:r>
        <w:rPr>
          <w:rFonts w:ascii="Arial Unicode MS" w:cs="Arial Unicode MS" w:hAnsi="Arial Unicode MS" w:eastAsia="Arial Unicode MS" w:hint="eastAsia"/>
          <w:b w:val="0"/>
          <w:bCs w:val="0"/>
          <w:i w:val="0"/>
          <w:iCs w:val="0"/>
          <w:rtl w:val="0"/>
        </w:rPr>
        <w:t>物質を構成する素粒子</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lang w:val="ja-JP" w:eastAsia="ja-JP"/>
        </w:rPr>
        <w:t>レプトン</w:t>
      </w:r>
      <w:r>
        <w:rPr>
          <w:rFonts w:ascii="Arial Unicode MS" w:cs="Arial Unicode MS" w:hAnsi="Arial Unicode MS" w:eastAsia="Arial Unicode MS" w:hint="eastAsia"/>
          <w:b w:val="0"/>
          <w:bCs w:val="0"/>
          <w:i w:val="0"/>
          <w:iCs w:val="0"/>
          <w:sz w:val="22"/>
          <w:szCs w:val="22"/>
          <w:rtl w:val="0"/>
          <w:lang w:val="ja-JP" w:eastAsia="ja-JP"/>
        </w:rPr>
        <w:t>：電子に代表される</w:t>
      </w:r>
      <w:r>
        <w:rPr>
          <w:rFonts w:ascii="Arial Unicode MS" w:cs="Arial Unicode MS" w:hAnsi="Arial Unicode MS" w:eastAsia="Arial Unicode MS" w:hint="eastAsia"/>
          <w:b w:val="0"/>
          <w:bCs w:val="0"/>
          <w:i w:val="0"/>
          <w:iCs w:val="0"/>
          <w:sz w:val="22"/>
          <w:szCs w:val="22"/>
          <w:rtl w:val="0"/>
          <w:lang w:val="ja-JP" w:eastAsia="ja-JP"/>
        </w:rPr>
        <w:t>粒子で、</w:t>
      </w:r>
      <w:r>
        <w:rPr>
          <w:rFonts w:ascii="Arial Unicode MS" w:cs="Arial Unicode MS" w:hAnsi="Arial Unicode MS" w:eastAsia="Arial Unicode MS" w:hint="eastAsia"/>
          <w:b w:val="0"/>
          <w:bCs w:val="0"/>
          <w:i w:val="0"/>
          <w:iCs w:val="0"/>
          <w:sz w:val="22"/>
          <w:szCs w:val="22"/>
          <w:rtl w:val="0"/>
          <w:lang w:val="ja-JP" w:eastAsia="ja-JP"/>
        </w:rPr>
        <w:t>電磁</w:t>
      </w:r>
      <w:r>
        <w:rPr>
          <w:rFonts w:ascii="Arial Unicode MS" w:cs="Arial Unicode MS" w:hAnsi="Arial Unicode MS" w:eastAsia="Arial Unicode MS" w:hint="eastAsia"/>
          <w:b w:val="0"/>
          <w:bCs w:val="0"/>
          <w:i w:val="0"/>
          <w:iCs w:val="0"/>
          <w:sz w:val="22"/>
          <w:szCs w:val="22"/>
          <w:rtl w:val="0"/>
          <w:lang w:val="ja-JP" w:eastAsia="ja-JP"/>
        </w:rPr>
        <w:t>気力と</w:t>
      </w:r>
      <w:r>
        <w:rPr>
          <w:rFonts w:ascii="Arial Unicode MS" w:cs="Arial Unicode MS" w:hAnsi="Arial Unicode MS" w:eastAsia="Arial Unicode MS" w:hint="eastAsia"/>
          <w:b w:val="0"/>
          <w:bCs w:val="0"/>
          <w:i w:val="0"/>
          <w:iCs w:val="0"/>
          <w:sz w:val="22"/>
          <w:szCs w:val="22"/>
          <w:rtl w:val="0"/>
          <w:lang w:val="ja-JP" w:eastAsia="ja-JP"/>
        </w:rPr>
        <w:t>弱い相互作用のみを感じる</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Unicode MS" w:cs="Arial Unicode MS" w:hAnsi="Arial Unicode MS" w:eastAsia="Arial Unicode MS" w:hint="eastAsia"/>
          <w:b w:val="0"/>
          <w:bCs w:val="0"/>
          <w:i w:val="0"/>
          <w:iCs w:val="0"/>
          <w:sz w:val="22"/>
          <w:szCs w:val="22"/>
          <w:rtl w:val="0"/>
          <w:lang w:val="ja-JP" w:eastAsia="ja-JP"/>
        </w:rPr>
        <w:t>：電磁</w:t>
      </w:r>
      <w:r>
        <w:rPr>
          <w:rFonts w:ascii="Arial Unicode MS" w:cs="Arial Unicode MS" w:hAnsi="Arial Unicode MS" w:eastAsia="Arial Unicode MS" w:hint="eastAsia"/>
          <w:b w:val="0"/>
          <w:bCs w:val="0"/>
          <w:i w:val="0"/>
          <w:iCs w:val="0"/>
          <w:sz w:val="22"/>
          <w:szCs w:val="22"/>
          <w:rtl w:val="0"/>
          <w:lang w:val="ja-JP" w:eastAsia="ja-JP"/>
        </w:rPr>
        <w:t>気力・</w:t>
      </w:r>
      <w:r>
        <w:rPr>
          <w:rFonts w:ascii="Arial Unicode MS" w:cs="Arial Unicode MS" w:hAnsi="Arial Unicode MS" w:eastAsia="Arial Unicode MS" w:hint="eastAsia"/>
          <w:b w:val="0"/>
          <w:bCs w:val="0"/>
          <w:i w:val="0"/>
          <w:iCs w:val="0"/>
          <w:sz w:val="22"/>
          <w:szCs w:val="22"/>
          <w:rtl w:val="0"/>
          <w:lang w:val="ja-JP" w:eastAsia="ja-JP"/>
        </w:rPr>
        <w:t>弱い相互作用に加え</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強い相互作用を感じる</w:t>
      </w:r>
      <w:r>
        <w:rPr>
          <w:rFonts w:ascii="Arial Unicode MS" w:cs="Arial Unicode MS" w:hAnsi="Arial Unicode MS" w:eastAsia="Arial Unicode MS" w:hint="eastAsia"/>
          <w:b w:val="0"/>
          <w:bCs w:val="0"/>
          <w:i w:val="0"/>
          <w:iCs w:val="0"/>
          <w:sz w:val="22"/>
          <w:szCs w:val="22"/>
          <w:rtl w:val="0"/>
          <w:lang w:val="ja-JP" w:eastAsia="ja-JP"/>
        </w:rPr>
        <w:t>粒子。</w:t>
      </w:r>
      <w:r>
        <w:rPr>
          <w:rFonts w:ascii="Arial Unicode MS" w:cs="Arial Unicode MS" w:hAnsi="Arial Unicode MS" w:eastAsia="Arial Unicode MS" w:hint="eastAsia"/>
          <w:b w:val="0"/>
          <w:bCs w:val="0"/>
          <w:i w:val="0"/>
          <w:iCs w:val="0"/>
          <w:sz w:val="22"/>
          <w:szCs w:val="22"/>
          <w:rtl w:val="0"/>
          <w:lang w:val="ja-JP" w:eastAsia="ja-JP"/>
        </w:rPr>
        <w:t>原子核を構成</w:t>
      </w:r>
      <w:r>
        <w:rPr>
          <w:rFonts w:ascii="Arial Unicode MS" w:cs="Arial Unicode MS" w:hAnsi="Arial Unicode MS" w:eastAsia="Arial Unicode MS" w:hint="eastAsia"/>
          <w:b w:val="0"/>
          <w:bCs w:val="0"/>
          <w:i w:val="0"/>
          <w:iCs w:val="0"/>
          <w:sz w:val="22"/>
          <w:szCs w:val="22"/>
          <w:rtl w:val="0"/>
          <w:lang w:val="ja-JP" w:eastAsia="ja-JP"/>
        </w:rPr>
        <w:t>。</w:t>
      </w:r>
    </w:p>
    <w:p>
      <w:pPr>
        <w:pStyle w:val="Heading 2"/>
        <w:bidi w:val="0"/>
        <w:rPr>
          <w:rFonts w:ascii="Times Roman" w:cs="Times Roman" w:hAnsi="Times Roman" w:eastAsia="Times Roman"/>
        </w:rPr>
      </w:pPr>
      <w:r>
        <w:rPr>
          <w:rFonts w:ascii="Arial Unicode MS" w:cs="Arial Unicode MS" w:hAnsi="Arial Unicode MS" w:eastAsia="Arial Unicode MS" w:hint="eastAsia"/>
          <w:b w:val="0"/>
          <w:bCs w:val="0"/>
          <w:i w:val="0"/>
          <w:iCs w:val="0"/>
          <w:rtl w:val="0"/>
        </w:rPr>
        <w:t>力を伝える素粒子</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　レプトンやクォークは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この粒子をキャッチボール</w:t>
      </w:r>
      <w:r>
        <w:rPr>
          <w:rFonts w:ascii="Arial Unicode MS" w:cs="Arial Unicode MS" w:hAnsi="Arial Unicode MS" w:eastAsia="Arial Unicode MS" w:hint="eastAsia"/>
          <w:b w:val="0"/>
          <w:bCs w:val="0"/>
          <w:i w:val="0"/>
          <w:iCs w:val="0"/>
          <w:sz w:val="22"/>
          <w:szCs w:val="22"/>
          <w:rtl w:val="0"/>
          <w:lang w:val="ja-JP" w:eastAsia="ja-JP"/>
        </w:rPr>
        <w:t>することで</w:t>
      </w:r>
      <w:r>
        <w:rPr>
          <w:rFonts w:ascii="Arial Unicode MS" w:cs="Arial Unicode MS" w:hAnsi="Arial Unicode MS" w:eastAsia="Arial Unicode MS" w:hint="eastAsia"/>
          <w:b w:val="0"/>
          <w:bCs w:val="0"/>
          <w:i w:val="0"/>
          <w:iCs w:val="0"/>
          <w:sz w:val="22"/>
          <w:szCs w:val="22"/>
          <w:rtl w:val="0"/>
          <w:lang w:val="ja-JP" w:eastAsia="ja-JP"/>
        </w:rPr>
        <w:t>その間に力が働きます。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rPr>
        <w:t>光子</w:t>
      </w:r>
      <w:r>
        <w:rPr>
          <w:rFonts w:ascii="Arial Unicode MS" w:cs="Arial Unicode MS" w:hAnsi="Arial Unicode MS" w:eastAsia="Arial Unicode MS" w:hint="eastAsia"/>
          <w:b w:val="0"/>
          <w:bCs w:val="0"/>
          <w:i w:val="0"/>
          <w:iCs w:val="0"/>
          <w:sz w:val="22"/>
          <w:szCs w:val="22"/>
          <w:rtl w:val="0"/>
          <w:lang w:val="ja-JP" w:eastAsia="ja-JP"/>
        </w:rPr>
        <w:t>：電磁気力を媒介</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lang w:val="ja-JP" w:eastAsia="ja-JP"/>
        </w:rPr>
        <w:t>ウィークボゾン</w:t>
      </w:r>
      <w:r>
        <w:rPr>
          <w:rFonts w:ascii="Arial Unicode MS" w:cs="Arial Unicode MS" w:hAnsi="Arial Unicode MS" w:eastAsia="Arial Unicode MS" w:hint="eastAsia"/>
          <w:b w:val="0"/>
          <w:bCs w:val="0"/>
          <w:i w:val="0"/>
          <w:iCs w:val="0"/>
          <w:sz w:val="22"/>
          <w:szCs w:val="22"/>
          <w:rtl w:val="0"/>
          <w:lang w:val="ja-JP" w:eastAsia="ja-JP"/>
        </w:rPr>
        <w:t>：弱い相互作用を媒介</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lang w:val="ja-JP" w:eastAsia="ja-JP"/>
        </w:rPr>
        <w:t>グルーオン</w:t>
      </w:r>
      <w:r>
        <w:rPr>
          <w:rFonts w:ascii="Arial Unicode MS" w:cs="Arial Unicode MS" w:hAnsi="Arial Unicode MS" w:eastAsia="Arial Unicode MS" w:hint="eastAsia"/>
          <w:b w:val="0"/>
          <w:bCs w:val="0"/>
          <w:i w:val="0"/>
          <w:iCs w:val="0"/>
          <w:sz w:val="22"/>
          <w:szCs w:val="22"/>
          <w:rtl w:val="0"/>
          <w:lang w:val="ja-JP" w:eastAsia="ja-JP"/>
        </w:rPr>
        <w:t>：強い相互作用を媒介</w:t>
      </w:r>
      <w:r>
        <w:rPr>
          <w:rFonts w:ascii="Arial Unicode MS" w:cs="Arial Unicode MS" w:hAnsi="Arial Unicode MS" w:eastAsia="Arial Unicode MS" w:hint="eastAsia"/>
          <w:b w:val="0"/>
          <w:bCs w:val="0"/>
          <w:i w:val="0"/>
          <w:iCs w:val="0"/>
          <w:sz w:val="22"/>
          <w:szCs w:val="22"/>
          <w:rtl w:val="0"/>
          <w:lang w:val="ja-JP" w:eastAsia="ja-JP"/>
        </w:rPr>
        <w:t>。</w:t>
      </w:r>
    </w:p>
    <w:p>
      <w:pPr>
        <w:pStyle w:val="Heading 2"/>
        <w:bidi w:val="0"/>
        <w:rPr>
          <w:rFonts w:ascii="Times Roman" w:cs="Times Roman" w:hAnsi="Times Roman" w:eastAsia="Times Roman"/>
        </w:rPr>
      </w:pPr>
      <w:r>
        <w:rPr>
          <w:rFonts w:ascii="Arial Unicode MS" w:cs="Arial Unicode MS" w:hAnsi="Arial Unicode MS" w:eastAsia="Arial Unicode MS" w:hint="eastAsia"/>
          <w:b w:val="0"/>
          <w:bCs w:val="0"/>
          <w:i w:val="0"/>
          <w:iCs w:val="0"/>
          <w:rtl w:val="0"/>
        </w:rPr>
        <w:t>質量を与える素粒子</w:t>
      </w:r>
    </w:p>
    <w:p>
      <w:pPr>
        <w:pStyle w:val="Default"/>
        <w:suppressAutoHyphens w:val="1"/>
        <w:spacing w:before="0" w:line="240" w:lineRule="auto"/>
        <w:rPr>
          <w:rFonts w:ascii="Times Roman" w:cs="Times Roman" w:hAnsi="Times Roman" w:eastAsia="Times Roman"/>
          <w:sz w:val="24"/>
          <w:szCs w:val="24"/>
        </w:rPr>
      </w:pPr>
      <w:r>
        <w:rPr>
          <w:rFonts w:ascii="Arial Unicode MS" w:cs="Arial Unicode MS" w:hAnsi="Arial Unicode MS" w:eastAsia="Arial Unicode MS" w:hint="eastAsia"/>
          <w:b w:val="0"/>
          <w:bCs w:val="0"/>
          <w:i w:val="0"/>
          <w:iCs w:val="0"/>
          <w:sz w:val="22"/>
          <w:szCs w:val="22"/>
          <w:rtl w:val="0"/>
          <w:lang w:val="ja-JP" w:eastAsia="ja-JP"/>
        </w:rPr>
        <w:t>　・</w:t>
      </w:r>
      <w:r>
        <w:rPr>
          <w:rFonts w:ascii="Helvetica Neue" w:hAnsi="Helvetica Neue"/>
          <w:b w:val="1"/>
          <w:bCs w:val="1"/>
          <w:sz w:val="22"/>
          <w:szCs w:val="22"/>
          <w:rtl w:val="0"/>
          <w:lang w:val="en-US"/>
        </w:rPr>
        <w:t>Higgs</w:t>
      </w:r>
      <w:r>
        <w:rPr>
          <w:rFonts w:ascii="Arial Unicode MS" w:cs="Arial Unicode MS" w:hAnsi="Arial Unicode MS" w:eastAsia="Arial Unicode MS" w:hint="eastAsia"/>
          <w:b w:val="0"/>
          <w:bCs w:val="0"/>
          <w:i w:val="0"/>
          <w:iCs w:val="0"/>
          <w:sz w:val="22"/>
          <w:szCs w:val="22"/>
          <w:rtl w:val="0"/>
          <w:lang w:val="ja-JP" w:eastAsia="ja-JP"/>
        </w:rPr>
        <w:t>粒子</w:t>
      </w:r>
      <w:r>
        <w:rPr>
          <w:rFonts w:ascii="Arial Unicode MS" w:cs="Arial Unicode MS" w:hAnsi="Arial Unicode MS" w:eastAsia="Arial Unicode MS" w:hint="eastAsia"/>
          <w:b w:val="0"/>
          <w:bCs w:val="0"/>
          <w:i w:val="0"/>
          <w:iCs w:val="0"/>
          <w:sz w:val="22"/>
          <w:szCs w:val="22"/>
          <w:rtl w:val="0"/>
          <w:lang w:val="ja-JP" w:eastAsia="ja-JP"/>
        </w:rPr>
        <w:t>：</w:t>
      </w:r>
      <w:r>
        <w:rPr>
          <w:rFonts w:ascii="Arial" w:hAnsi="Arial"/>
          <w:sz w:val="22"/>
          <w:szCs w:val="22"/>
          <w:rtl w:val="0"/>
          <w:lang w:val="pt-PT"/>
        </w:rPr>
        <w:t>vol.4</w:t>
      </w:r>
      <w:r>
        <w:rPr>
          <w:rFonts w:ascii="Arial Unicode MS" w:cs="Arial Unicode MS" w:hAnsi="Arial Unicode MS" w:eastAsia="Arial Unicode MS" w:hint="eastAsia"/>
          <w:b w:val="0"/>
          <w:bCs w:val="0"/>
          <w:i w:val="0"/>
          <w:iCs w:val="0"/>
          <w:sz w:val="22"/>
          <w:szCs w:val="22"/>
          <w:rtl w:val="0"/>
          <w:lang w:val="ja-JP" w:eastAsia="ja-JP"/>
        </w:rPr>
        <w:t>で登場した、各素粒子に質量を与える役割の粒子です。</w:t>
      </w:r>
    </w:p>
    <w:p>
      <w:pPr>
        <w:pStyle w:val="Default"/>
        <w:suppressAutoHyphens w:val="1"/>
        <w:spacing w:before="0" w:line="240" w:lineRule="auto"/>
        <w:rPr>
          <w:rFonts w:ascii="Times Roman" w:cs="Times Roman" w:hAnsi="Times Roman" w:eastAsia="Times Roman"/>
          <w:sz w:val="29"/>
          <w:szCs w:val="29"/>
        </w:rPr>
      </w:pPr>
      <w:r>
        <w:rPr>
          <w:rFonts w:ascii="Arial" w:cs="Arial" w:hAnsi="Arial" w:eastAsia="Arial"/>
          <w:sz w:val="29"/>
          <w:szCs w:val="29"/>
        </w:rPr>
        <w:drawing xmlns:a="http://schemas.openxmlformats.org/drawingml/2006/main">
          <wp:inline distT="0" distB="0" distL="0" distR="0">
            <wp:extent cx="6119930" cy="3804424"/>
            <wp:effectExtent l="0" t="0" r="0" b="0"/>
            <wp:docPr id="1073741825" name="officeArt object" descr="unknown.png"/>
            <wp:cNvGraphicFramePr/>
            <a:graphic xmlns:a="http://schemas.openxmlformats.org/drawingml/2006/main">
              <a:graphicData uri="http://schemas.openxmlformats.org/drawingml/2006/picture">
                <pic:pic xmlns:pic="http://schemas.openxmlformats.org/drawingml/2006/picture">
                  <pic:nvPicPr>
                    <pic:cNvPr id="1073741825" name="unknown.png" descr="unknown.png"/>
                    <pic:cNvPicPr>
                      <a:picLocks noChangeAspect="1"/>
                    </pic:cNvPicPr>
                  </pic:nvPicPr>
                  <pic:blipFill>
                    <a:blip r:embed="rId4">
                      <a:extLst/>
                    </a:blip>
                    <a:stretch>
                      <a:fillRect/>
                    </a:stretch>
                  </pic:blipFill>
                  <pic:spPr>
                    <a:xfrm>
                      <a:off x="0" y="0"/>
                      <a:ext cx="6119930" cy="3804424"/>
                    </a:xfrm>
                    <a:prstGeom prst="rect">
                      <a:avLst/>
                    </a:prstGeom>
                    <a:ln w="12700" cap="flat">
                      <a:noFill/>
                      <a:miter lim="400000"/>
                    </a:ln>
                    <a:effectLst/>
                  </pic:spPr>
                </pic:pic>
              </a:graphicData>
            </a:graphic>
          </wp:inline>
        </w:drawing>
      </w:r>
      <w:r>
        <w:rPr>
          <w:rFonts w:ascii="Arial" w:cs="Arial" w:hAnsi="Arial" w:eastAsia="Arial"/>
          <w:sz w:val="29"/>
          <w:szCs w:val="29"/>
        </w:rPr>
        <w:br w:type="textWrapping"/>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これらの</w:t>
      </w:r>
      <w:r>
        <w:rPr>
          <w:rFonts w:ascii="Arial Unicode MS" w:cs="Arial Unicode MS" w:hAnsi="Arial Unicode MS" w:eastAsia="Arial Unicode MS" w:hint="eastAsia"/>
          <w:b w:val="0"/>
          <w:bCs w:val="0"/>
          <w:i w:val="0"/>
          <w:iCs w:val="0"/>
          <w:sz w:val="22"/>
          <w:szCs w:val="22"/>
          <w:rtl w:val="0"/>
          <w:lang w:val="ja-JP" w:eastAsia="ja-JP"/>
        </w:rPr>
        <w:t>素粒子に与えられた質量値のバランスが</w:t>
      </w:r>
      <w:r>
        <w:rPr>
          <w:rFonts w:ascii="Arial Unicode MS" w:cs="Arial Unicode MS" w:hAnsi="Arial Unicode MS" w:eastAsia="Arial Unicode MS" w:hint="eastAsia"/>
          <w:b w:val="0"/>
          <w:bCs w:val="0"/>
          <w:i w:val="0"/>
          <w:iCs w:val="0"/>
          <w:sz w:val="22"/>
          <w:szCs w:val="22"/>
          <w:rtl w:val="0"/>
          <w:lang w:val="ja-JP" w:eastAsia="ja-JP"/>
        </w:rPr>
        <w:t>わずかに</w:t>
      </w:r>
      <w:r>
        <w:rPr>
          <w:rFonts w:ascii="Arial Unicode MS" w:cs="Arial Unicode MS" w:hAnsi="Arial Unicode MS" w:eastAsia="Arial Unicode MS" w:hint="eastAsia"/>
          <w:b w:val="0"/>
          <w:bCs w:val="0"/>
          <w:i w:val="0"/>
          <w:iCs w:val="0"/>
          <w:sz w:val="22"/>
          <w:szCs w:val="22"/>
          <w:rtl w:val="0"/>
          <w:lang w:val="ja-JP" w:eastAsia="ja-JP"/>
        </w:rPr>
        <w:t>崩れるだけで、実はこの宇宙は存在できません。</w:t>
      </w:r>
    </w:p>
    <w:p>
      <w:pPr>
        <w:pStyle w:val="Default"/>
        <w:suppressAutoHyphens w:val="1"/>
        <w:spacing w:before="0" w:line="240" w:lineRule="auto"/>
        <w:rPr>
          <w:rFonts w:ascii="Times Roman" w:cs="Times Roman" w:hAnsi="Times Roman" w:eastAsia="Times Roman"/>
          <w:sz w:val="24"/>
          <w:szCs w:val="24"/>
        </w:rPr>
      </w:pPr>
      <w:r>
        <w:rPr>
          <w:rFonts w:ascii="Arial Unicode MS" w:cs="Arial Unicode MS" w:hAnsi="Arial Unicode MS" w:eastAsia="Arial Unicode MS" w:hint="eastAsia"/>
          <w:b w:val="0"/>
          <w:bCs w:val="0"/>
          <w:i w:val="0"/>
          <w:iCs w:val="0"/>
          <w:sz w:val="22"/>
          <w:szCs w:val="22"/>
          <w:rtl w:val="0"/>
          <w:lang w:val="ja-JP" w:eastAsia="ja-JP"/>
        </w:rPr>
        <w:t>以下で</w:t>
      </w:r>
      <w:r>
        <w:rPr>
          <w:rFonts w:ascii="Arial Unicode MS" w:cs="Arial Unicode MS" w:hAnsi="Arial Unicode MS" w:eastAsia="Arial Unicode MS" w:hint="eastAsia"/>
          <w:b w:val="0"/>
          <w:bCs w:val="0"/>
          <w:i w:val="0"/>
          <w:iCs w:val="0"/>
          <w:sz w:val="22"/>
          <w:szCs w:val="22"/>
          <w:rtl w:val="0"/>
          <w:lang w:val="ja-JP" w:eastAsia="ja-JP"/>
        </w:rPr>
        <w:t>、も</w:t>
      </w:r>
      <w:r>
        <w:rPr>
          <w:rFonts w:ascii="Arial Unicode MS" w:cs="Arial Unicode MS" w:hAnsi="Arial Unicode MS" w:eastAsia="Arial Unicode MS" w:hint="eastAsia"/>
          <w:b w:val="0"/>
          <w:bCs w:val="0"/>
          <w:i w:val="0"/>
          <w:iCs w:val="0"/>
          <w:sz w:val="22"/>
          <w:szCs w:val="22"/>
          <w:rtl w:val="0"/>
          <w:lang w:val="ja-JP" w:eastAsia="ja-JP"/>
        </w:rPr>
        <w:t>う少し具体的に考えてみましょう。</w:t>
      </w:r>
    </w:p>
    <w:p>
      <w:pPr>
        <w:pStyle w:val="Default"/>
        <w:suppressAutoHyphens w:val="1"/>
        <w:spacing w:before="0" w:line="240" w:lineRule="auto"/>
        <w:rPr>
          <w:rFonts w:ascii="Arial" w:cs="Arial" w:hAnsi="Arial" w:eastAsia="Arial"/>
          <w:sz w:val="22"/>
          <w:szCs w:val="22"/>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この宇宙におけるクォークの質量バランス</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この世界は素粒子からできています。</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素粒子が集まって原子を構成し、さらにそれらが物質を作っています。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つまり、</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この宇宙が安定かどうか</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という問いは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「原子が安定か」という問いとも言えます。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そして、原子の安定性は構成要素である素粒子の質量バランスが大きく関わっているのです。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原子は原子核と電子から成り、さらに分解していくと、</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電子・</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アップ</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ダウン</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クォークの</w:t>
      </w:r>
      <w:r>
        <w:rPr>
          <w:rFonts w:ascii="Arial" w:hAnsi="Arial"/>
          <w:sz w:val="22"/>
          <w:szCs w:val="22"/>
          <w:rtl w:val="0"/>
        </w:rPr>
        <w:t>3</w:t>
      </w:r>
      <w:r>
        <w:rPr>
          <w:rFonts w:ascii="Arial Unicode MS" w:cs="Arial Unicode MS" w:hAnsi="Arial Unicode MS" w:eastAsia="Arial Unicode MS" w:hint="eastAsia"/>
          <w:b w:val="0"/>
          <w:bCs w:val="0"/>
          <w:i w:val="0"/>
          <w:iCs w:val="0"/>
          <w:sz w:val="22"/>
          <w:szCs w:val="22"/>
          <w:rtl w:val="0"/>
          <w:lang w:val="ja-JP" w:eastAsia="ja-JP"/>
        </w:rPr>
        <w:t>つの素粒子から構成されています。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 d</w:t>
      </w:r>
      <w:r>
        <w:rPr>
          <w:rFonts w:ascii="Arial Unicode MS" w:cs="Arial Unicode MS" w:hAnsi="Arial Unicode MS" w:eastAsia="Arial Unicode MS" w:hint="eastAsia"/>
          <w:b w:val="0"/>
          <w:bCs w:val="0"/>
          <w:i w:val="0"/>
          <w:iCs w:val="0"/>
          <w:sz w:val="22"/>
          <w:szCs w:val="22"/>
          <w:rtl w:val="0"/>
          <w:lang w:val="ja-JP" w:eastAsia="ja-JP"/>
        </w:rPr>
        <w:t>クォークの質量はそれぞれ</w:t>
      </w:r>
      <w:r>
        <w:rPr>
          <w:rFonts w:ascii="Arial Unicode MS" w:cs="Arial Unicode MS" w:hAnsi="Arial Unicode MS" w:eastAsia="Arial Unicode MS" w:hint="eastAsia"/>
          <w:b w:val="0"/>
          <w:bCs w:val="0"/>
          <w:i w:val="0"/>
          <w:iCs w:val="0"/>
          <w:sz w:val="22"/>
          <w:szCs w:val="22"/>
          <w:rtl w:val="0"/>
          <w:lang w:val="ja-JP" w:eastAsia="ja-JP"/>
        </w:rPr>
        <w:t>約</w:t>
      </w:r>
      <w:r>
        <w:rPr>
          <w:rFonts w:ascii="Arial" w:hAnsi="Arial"/>
          <w:sz w:val="22"/>
          <w:szCs w:val="22"/>
          <w:rtl w:val="0"/>
        </w:rPr>
        <w:t>2 MeV</w:t>
      </w:r>
      <w:r>
        <w:rPr>
          <w:rFonts w:ascii="Arial Unicode MS" w:cs="Arial Unicode MS" w:hAnsi="Arial Unicode MS" w:eastAsia="Arial Unicode MS" w:hint="eastAsia"/>
          <w:b w:val="0"/>
          <w:bCs w:val="0"/>
          <w:i w:val="0"/>
          <w:iCs w:val="0"/>
          <w:sz w:val="22"/>
          <w:szCs w:val="22"/>
          <w:rtl w:val="0"/>
          <w:lang w:val="ja-JP" w:eastAsia="ja-JP"/>
        </w:rPr>
        <w:t>と</w:t>
      </w:r>
      <w:r>
        <w:rPr>
          <w:rFonts w:ascii="Arial Unicode MS" w:cs="Arial Unicode MS" w:hAnsi="Arial Unicode MS" w:eastAsia="Arial Unicode MS" w:hint="eastAsia"/>
          <w:b w:val="0"/>
          <w:bCs w:val="0"/>
          <w:i w:val="0"/>
          <w:iCs w:val="0"/>
          <w:sz w:val="22"/>
          <w:szCs w:val="22"/>
          <w:rtl w:val="0"/>
          <w:lang w:val="ja-JP" w:eastAsia="ja-JP"/>
        </w:rPr>
        <w:t>約</w:t>
      </w:r>
      <w:r>
        <w:rPr>
          <w:rFonts w:ascii="Arial" w:hAnsi="Arial"/>
          <w:sz w:val="22"/>
          <w:szCs w:val="22"/>
          <w:rtl w:val="0"/>
          <w:lang w:val="de-DE"/>
        </w:rPr>
        <w:t>4 MeV</w:t>
      </w:r>
      <w:r>
        <w:rPr>
          <w:rFonts w:ascii="Arial Unicode MS" w:cs="Arial Unicode MS" w:hAnsi="Arial Unicode MS" w:eastAsia="Arial Unicode MS" w:hint="eastAsia"/>
          <w:b w:val="0"/>
          <w:bCs w:val="0"/>
          <w:i w:val="0"/>
          <w:iCs w:val="0"/>
          <w:sz w:val="22"/>
          <w:szCs w:val="22"/>
          <w:rtl w:val="0"/>
          <w:lang w:val="ja-JP" w:eastAsia="ja-JP"/>
        </w:rPr>
        <w:t>ほどと実験によって測定されています。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電子は</w:t>
      </w:r>
      <w:r>
        <w:rPr>
          <w:rFonts w:ascii="Arial" w:hAnsi="Arial"/>
          <w:sz w:val="22"/>
          <w:szCs w:val="22"/>
          <w:rtl w:val="0"/>
          <w:lang w:val="it-IT"/>
        </w:rPr>
        <w:t>0.5 MeV</w:t>
      </w:r>
      <w:r>
        <w:rPr>
          <w:rFonts w:ascii="Arial Unicode MS" w:cs="Arial Unicode MS" w:hAnsi="Arial Unicode MS" w:eastAsia="Arial Unicode MS" w:hint="eastAsia"/>
          <w:b w:val="0"/>
          <w:bCs w:val="0"/>
          <w:i w:val="0"/>
          <w:iCs w:val="0"/>
          <w:sz w:val="22"/>
          <w:szCs w:val="22"/>
          <w:rtl w:val="0"/>
          <w:lang w:val="ja-JP" w:eastAsia="ja-JP"/>
        </w:rPr>
        <w:t>で、</w:t>
      </w:r>
      <w:r>
        <w:rPr>
          <w:rFonts w:ascii="Arial Unicode MS" w:cs="Arial Unicode MS" w:hAnsi="Arial Unicode MS" w:eastAsia="Arial Unicode MS" w:hint="eastAsia"/>
          <w:b w:val="0"/>
          <w:bCs w:val="0"/>
          <w:i w:val="0"/>
          <w:iCs w:val="0"/>
          <w:sz w:val="22"/>
          <w:szCs w:val="22"/>
          <w:rtl w:val="0"/>
          <w:lang w:val="ja-JP" w:eastAsia="ja-JP"/>
        </w:rPr>
        <w:t>クォークよりも軽い</w:t>
      </w:r>
      <w:r>
        <w:rPr>
          <w:rFonts w:ascii="Arial Unicode MS" w:cs="Arial Unicode MS" w:hAnsi="Arial Unicode MS" w:eastAsia="Arial Unicode MS" w:hint="eastAsia"/>
          <w:b w:val="0"/>
          <w:bCs w:val="0"/>
          <w:i w:val="0"/>
          <w:iCs w:val="0"/>
          <w:sz w:val="22"/>
          <w:szCs w:val="22"/>
          <w:rtl w:val="0"/>
          <w:lang w:val="ja-JP" w:eastAsia="ja-JP"/>
        </w:rPr>
        <w:t>素粒子</w:t>
      </w:r>
      <w:r>
        <w:rPr>
          <w:rFonts w:ascii="Arial Unicode MS" w:cs="Arial Unicode MS" w:hAnsi="Arial Unicode MS" w:eastAsia="Arial Unicode MS" w:hint="eastAsia"/>
          <w:b w:val="0"/>
          <w:bCs w:val="0"/>
          <w:i w:val="0"/>
          <w:iCs w:val="0"/>
          <w:sz w:val="22"/>
          <w:szCs w:val="22"/>
          <w:rtl w:val="0"/>
          <w:lang w:val="ja-JP" w:eastAsia="ja-JP"/>
        </w:rPr>
        <w:t>です</w:t>
      </w:r>
      <w:r>
        <w:rPr>
          <w:rFonts w:ascii="Arial" w:hAnsi="Arial"/>
          <w:sz w:val="22"/>
          <w:szCs w:val="22"/>
          <w:rtl w:val="0"/>
        </w:rPr>
        <w:t>)</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原子核は陽子・中性子がダンゴになったものですが、</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陽子と中性子はどちらも</w:t>
      </w:r>
      <w:r>
        <w:rPr>
          <w:rFonts w:ascii="Arial" w:hAnsi="Arial"/>
          <w:sz w:val="22"/>
          <w:szCs w:val="22"/>
          <w:rtl w:val="0"/>
        </w:rPr>
        <w:t>u, d</w:t>
      </w:r>
      <w:r>
        <w:rPr>
          <w:rFonts w:ascii="Arial Unicode MS" w:cs="Arial Unicode MS" w:hAnsi="Arial Unicode MS" w:eastAsia="Arial Unicode MS" w:hint="eastAsia"/>
          <w:b w:val="0"/>
          <w:bCs w:val="0"/>
          <w:i w:val="0"/>
          <w:iCs w:val="0"/>
          <w:sz w:val="22"/>
          <w:szCs w:val="22"/>
          <w:rtl w:val="0"/>
          <w:lang w:val="ja-JP" w:eastAsia="ja-JP"/>
        </w:rPr>
        <w:t>クォークの組み合わせで構成されています。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uud</w:t>
      </w:r>
      <w:r>
        <w:rPr>
          <w:rFonts w:ascii="Arial Unicode MS" w:cs="Arial Unicode MS" w:hAnsi="Arial Unicode MS" w:eastAsia="Arial Unicode MS" w:hint="eastAsia"/>
          <w:b w:val="0"/>
          <w:bCs w:val="0"/>
          <w:i w:val="0"/>
          <w:iCs w:val="0"/>
          <w:sz w:val="22"/>
          <w:szCs w:val="22"/>
          <w:rtl w:val="0"/>
          <w:lang w:val="ja-JP" w:eastAsia="ja-JP"/>
        </w:rPr>
        <w:t>の組み合わせで陽子、</w:t>
      </w:r>
      <w:r>
        <w:rPr>
          <w:rFonts w:ascii="Arial" w:hAnsi="Arial"/>
          <w:sz w:val="22"/>
          <w:szCs w:val="22"/>
          <w:rtl w:val="0"/>
          <w:lang w:val="da-DK"/>
        </w:rPr>
        <w:t>udd</w:t>
      </w:r>
      <w:r>
        <w:rPr>
          <w:rFonts w:ascii="Arial Unicode MS" w:cs="Arial Unicode MS" w:hAnsi="Arial Unicode MS" w:eastAsia="Arial Unicode MS" w:hint="eastAsia"/>
          <w:b w:val="0"/>
          <w:bCs w:val="0"/>
          <w:i w:val="0"/>
          <w:iCs w:val="0"/>
          <w:sz w:val="22"/>
          <w:szCs w:val="22"/>
          <w:rtl w:val="0"/>
          <w:lang w:val="ja-JP" w:eastAsia="ja-JP"/>
        </w:rPr>
        <w:t>の組み合わせで中性子になります。</w:t>
      </w:r>
    </w:p>
    <w:p>
      <w:pPr>
        <w:pStyle w:val="Default"/>
        <w:suppressAutoHyphens w:val="1"/>
        <w:spacing w:before="0" w:line="240" w:lineRule="auto"/>
        <w:rPr>
          <w:rFonts w:ascii="Times Roman" w:cs="Times Roman" w:hAnsi="Times Roman" w:eastAsia="Times Roman"/>
          <w:sz w:val="24"/>
          <w:szCs w:val="24"/>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クォークは</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クォークよりも軽いため、</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陽子の質量は</w:t>
      </w:r>
      <w:r>
        <w:rPr>
          <w:rFonts w:ascii="Arial" w:hAnsi="Arial"/>
          <w:sz w:val="22"/>
          <w:szCs w:val="22"/>
          <w:rtl w:val="0"/>
          <w:lang w:val="de-DE"/>
        </w:rPr>
        <w:t>938 MeV</w:t>
      </w:r>
      <w:r>
        <w:rPr>
          <w:rFonts w:ascii="Arial Unicode MS" w:cs="Arial Unicode MS" w:hAnsi="Arial Unicode MS" w:eastAsia="Arial Unicode MS" w:hint="eastAsia"/>
          <w:b w:val="0"/>
          <w:bCs w:val="0"/>
          <w:i w:val="0"/>
          <w:iCs w:val="0"/>
          <w:sz w:val="22"/>
          <w:szCs w:val="22"/>
          <w:rtl w:val="0"/>
          <w:lang w:val="ja-JP" w:eastAsia="ja-JP"/>
        </w:rPr>
        <w:t>、中性子は</w:t>
      </w:r>
      <w:r>
        <w:rPr>
          <w:rFonts w:ascii="Arial" w:hAnsi="Arial"/>
          <w:sz w:val="22"/>
          <w:szCs w:val="22"/>
          <w:rtl w:val="0"/>
        </w:rPr>
        <w:t>939 MeV</w:t>
      </w:r>
      <w:r>
        <w:rPr>
          <w:rFonts w:ascii="Arial Unicode MS" w:cs="Arial Unicode MS" w:hAnsi="Arial Unicode MS" w:eastAsia="Arial Unicode MS" w:hint="eastAsia"/>
          <w:b w:val="0"/>
          <w:bCs w:val="0"/>
          <w:i w:val="0"/>
          <w:iCs w:val="0"/>
          <w:sz w:val="22"/>
          <w:szCs w:val="22"/>
          <w:rtl w:val="0"/>
          <w:lang w:val="ja-JP" w:eastAsia="ja-JP"/>
        </w:rPr>
        <w:t>と、</w:t>
      </w:r>
      <w:r>
        <w:rPr>
          <w:rFonts w:ascii="Arial Unicode MS" w:cs="Arial Unicode MS" w:hAnsi="Arial Unicode MS" w:eastAsia="Arial Unicode MS" w:hint="eastAsia"/>
          <w:b w:val="0"/>
          <w:bCs w:val="0"/>
          <w:i w:val="0"/>
          <w:iCs w:val="0"/>
          <w:sz w:val="22"/>
          <w:szCs w:val="22"/>
          <w:rtl w:val="0"/>
          <w:lang w:val="ja-JP" w:eastAsia="ja-JP"/>
        </w:rPr>
        <w:t>陽子の方が多少軽</w:t>
      </w:r>
      <w:r>
        <w:rPr>
          <w:rFonts w:ascii="Arial Unicode MS" w:cs="Arial Unicode MS" w:hAnsi="Arial Unicode MS" w:eastAsia="Arial Unicode MS" w:hint="eastAsia"/>
          <w:b w:val="0"/>
          <w:bCs w:val="0"/>
          <w:i w:val="0"/>
          <w:iCs w:val="0"/>
          <w:sz w:val="22"/>
          <w:szCs w:val="22"/>
          <w:rtl w:val="0"/>
          <w:lang w:val="ja-JP" w:eastAsia="ja-JP"/>
        </w:rPr>
        <w:t>くなります</w:t>
      </w:r>
      <w:r>
        <w:rPr>
          <w:rFonts w:ascii="Arial" w:hAnsi="Arial"/>
          <w:sz w:val="22"/>
          <w:szCs w:val="22"/>
          <w:rtl w:val="0"/>
          <w:lang w:val="pt-PT"/>
        </w:rPr>
        <w:t xml:space="preserve"> [1]</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4"/>
          <w:szCs w:val="24"/>
        </w:rPr>
      </w:pPr>
      <w:r>
        <w:rPr>
          <w:rFonts w:ascii="Arial" w:cs="Arial" w:hAnsi="Arial" w:eastAsia="Arial"/>
          <w:sz w:val="29"/>
          <w:szCs w:val="29"/>
        </w:rPr>
        <w:drawing xmlns:a="http://schemas.openxmlformats.org/drawingml/2006/main">
          <wp:inline distT="0" distB="0" distL="0" distR="0">
            <wp:extent cx="6119930" cy="3059965"/>
            <wp:effectExtent l="0" t="0" r="0" b="0"/>
            <wp:docPr id="1073741826" name="officeArt object" descr="unknown.png"/>
            <wp:cNvGraphicFramePr/>
            <a:graphic xmlns:a="http://schemas.openxmlformats.org/drawingml/2006/main">
              <a:graphicData uri="http://schemas.openxmlformats.org/drawingml/2006/picture">
                <pic:pic xmlns:pic="http://schemas.openxmlformats.org/drawingml/2006/picture">
                  <pic:nvPicPr>
                    <pic:cNvPr id="1073741826" name="unknown.png" descr="unknown.png"/>
                    <pic:cNvPicPr>
                      <a:picLocks noChangeAspect="1"/>
                    </pic:cNvPicPr>
                  </pic:nvPicPr>
                  <pic:blipFill>
                    <a:blip r:embed="rId5">
                      <a:extLst/>
                    </a:blip>
                    <a:stretch>
                      <a:fillRect/>
                    </a:stretch>
                  </pic:blipFill>
                  <pic:spPr>
                    <a:xfrm>
                      <a:off x="0" y="0"/>
                      <a:ext cx="6119930" cy="3059965"/>
                    </a:xfrm>
                    <a:prstGeom prst="rect">
                      <a:avLst/>
                    </a:prstGeom>
                    <a:ln w="12700" cap="flat">
                      <a:noFill/>
                      <a:miter lim="400000"/>
                    </a:ln>
                    <a:effectLst/>
                  </pic:spPr>
                </pic:pic>
              </a:graphicData>
            </a:graphic>
          </wp:inline>
        </w:drawing>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まとめるとこの宇宙における質量のバランスは、</w:t>
      </w:r>
      <w:r>
        <w:rPr>
          <w:rFonts w:ascii="Arial" w:cs="Arial" w:hAnsi="Arial" w:eastAsia="Arial"/>
          <w:sz w:val="22"/>
          <w:szCs w:val="22"/>
        </w:rPr>
        <w:br w:type="textWrapping"/>
      </w:r>
      <w:r>
        <w:rPr>
          <w:rFonts w:ascii="Arial" w:hAnsi="Arial"/>
          <w:b w:val="1"/>
          <w:bCs w:val="1"/>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w:hAnsi="Arial"/>
          <w:b w:val="1"/>
          <w:bCs w:val="1"/>
          <w:sz w:val="22"/>
          <w:szCs w:val="22"/>
          <w:rtl w:val="0"/>
        </w:rPr>
        <w:t xml:space="preserve"> </w:t>
      </w:r>
      <w:r>
        <w:rPr>
          <w:rFonts w:ascii="Arial" w:hAnsi="Arial"/>
          <w:b w:val="1"/>
          <w:bCs w:val="1"/>
          <w:sz w:val="22"/>
          <w:szCs w:val="22"/>
          <w:rtl w:val="0"/>
        </w:rPr>
        <w:t>&lt; d</w:t>
      </w:r>
      <w:r>
        <w:rPr>
          <w:rFonts w:ascii="Arial Unicode MS" w:cs="Arial Unicode MS" w:hAnsi="Arial Unicode MS" w:eastAsia="Arial Unicode MS" w:hint="eastAsia"/>
          <w:b w:val="0"/>
          <w:bCs w:val="0"/>
          <w:i w:val="0"/>
          <w:iCs w:val="0"/>
          <w:sz w:val="22"/>
          <w:szCs w:val="22"/>
          <w:rtl w:val="0"/>
          <w:lang w:val="ja-JP" w:eastAsia="ja-JP"/>
        </w:rPr>
        <w:t>クォーク、陽子</w:t>
      </w:r>
      <w:r>
        <w:rPr>
          <w:rFonts w:ascii="Arial" w:hAnsi="Arial"/>
          <w:b w:val="1"/>
          <w:bCs w:val="1"/>
          <w:sz w:val="22"/>
          <w:szCs w:val="22"/>
          <w:rtl w:val="0"/>
        </w:rPr>
        <w:t xml:space="preserve"> </w:t>
      </w:r>
      <w:r>
        <w:rPr>
          <w:rFonts w:ascii="Arial" w:hAnsi="Arial"/>
          <w:b w:val="1"/>
          <w:bCs w:val="1"/>
          <w:sz w:val="22"/>
          <w:szCs w:val="22"/>
          <w:rtl w:val="0"/>
        </w:rPr>
        <w:t xml:space="preserve">&lt; </w:t>
      </w:r>
      <w:r>
        <w:rPr>
          <w:rFonts w:ascii="Arial Unicode MS" w:cs="Arial Unicode MS" w:hAnsi="Arial Unicode MS" w:eastAsia="Arial Unicode MS" w:hint="eastAsia"/>
          <w:b w:val="0"/>
          <w:bCs w:val="0"/>
          <w:i w:val="0"/>
          <w:iCs w:val="0"/>
          <w:sz w:val="22"/>
          <w:szCs w:val="22"/>
          <w:rtl w:val="0"/>
          <w:lang w:val="ja-JP" w:eastAsia="ja-JP"/>
        </w:rPr>
        <w:t>中性子</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となっています。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pt-PT"/>
        </w:rPr>
        <w:t xml:space="preserve">[1] </w:t>
      </w:r>
      <w:r>
        <w:rPr>
          <w:rFonts w:ascii="Arial Unicode MS" w:cs="Arial Unicode MS" w:hAnsi="Arial Unicode MS" w:eastAsia="Arial Unicode MS" w:hint="eastAsia"/>
          <w:b w:val="0"/>
          <w:bCs w:val="0"/>
          <w:i w:val="0"/>
          <w:iCs w:val="0"/>
          <w:sz w:val="22"/>
          <w:szCs w:val="22"/>
          <w:rtl w:val="0"/>
          <w:lang w:val="ja-JP" w:eastAsia="ja-JP"/>
        </w:rPr>
        <w:t>クォークの周りには、強い相互作用を媒介するグルーオンやクォーク・反クォークのペアがぐちゃぐちゃに絡み合っています。このグルーオンなどの持つエネルギーも</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個の複合粒子の質量として計上</w:t>
      </w:r>
      <w:r>
        <w:rPr>
          <w:rFonts w:ascii="Arial Unicode MS" w:cs="Arial Unicode MS" w:hAnsi="Arial Unicode MS" w:eastAsia="Arial Unicode MS" w:hint="eastAsia"/>
          <w:b w:val="0"/>
          <w:bCs w:val="0"/>
          <w:i w:val="0"/>
          <w:iCs w:val="0"/>
          <w:sz w:val="22"/>
          <w:szCs w:val="22"/>
          <w:rtl w:val="0"/>
          <w:lang w:val="ja-JP" w:eastAsia="ja-JP"/>
        </w:rPr>
        <w:t>されるため</w:t>
      </w:r>
      <w:r>
        <w:rPr>
          <w:rFonts w:ascii="Arial Unicode MS" w:cs="Arial Unicode MS" w:hAnsi="Arial Unicode MS" w:eastAsia="Arial Unicode MS" w:hint="eastAsia"/>
          <w:b w:val="0"/>
          <w:bCs w:val="0"/>
          <w:i w:val="0"/>
          <w:iCs w:val="0"/>
          <w:sz w:val="22"/>
          <w:szCs w:val="22"/>
          <w:rtl w:val="0"/>
          <w:lang w:val="ja-JP" w:eastAsia="ja-JP"/>
        </w:rPr>
        <w:t>、陽子や中性子の質量はクォーク</w:t>
      </w:r>
      <w:r>
        <w:rPr>
          <w:rFonts w:ascii="Arial" w:hAnsi="Arial"/>
          <w:sz w:val="22"/>
          <w:szCs w:val="22"/>
          <w:rtl w:val="0"/>
        </w:rPr>
        <w:t>3</w:t>
      </w:r>
      <w:r>
        <w:rPr>
          <w:rFonts w:ascii="Arial Unicode MS" w:cs="Arial Unicode MS" w:hAnsi="Arial Unicode MS" w:eastAsia="Arial Unicode MS" w:hint="eastAsia"/>
          <w:b w:val="0"/>
          <w:bCs w:val="0"/>
          <w:i w:val="0"/>
          <w:iCs w:val="0"/>
          <w:sz w:val="22"/>
          <w:szCs w:val="22"/>
          <w:rtl w:val="0"/>
          <w:lang w:val="ja-JP" w:eastAsia="ja-JP"/>
        </w:rPr>
        <w:t>個分よりも遥かに大きくなります。</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なぜ質量の</w:t>
      </w:r>
      <w:r>
        <w:rPr>
          <w:rFonts w:ascii="Arial" w:hAnsi="Arial" w:hint="default"/>
          <w:b w:val="1"/>
          <w:bCs w:val="1"/>
          <w:sz w:val="36"/>
          <w:szCs w:val="36"/>
          <w:rtl w:val="1"/>
          <w:lang w:val="ar-SA" w:bidi="ar-SA"/>
        </w:rPr>
        <w:t>“</w:t>
      </w:r>
      <w:r>
        <w:rPr>
          <w:rFonts w:ascii="Arial Unicode MS" w:cs="Arial Unicode MS" w:hAnsi="Arial Unicode MS" w:eastAsia="Arial Unicode MS" w:hint="eastAsia"/>
          <w:b w:val="0"/>
          <w:bCs w:val="0"/>
          <w:i w:val="0"/>
          <w:iCs w:val="0"/>
          <w:sz w:val="36"/>
          <w:szCs w:val="36"/>
          <w:rtl w:val="0"/>
          <w:lang w:val="zh-TW" w:eastAsia="zh-TW"/>
        </w:rPr>
        <w:t>大小</w:t>
      </w:r>
      <w:r>
        <w:rPr>
          <w:rFonts w:ascii="Arial" w:hAnsi="Arial" w:hint="default"/>
          <w:b w:val="1"/>
          <w:bCs w:val="1"/>
          <w:sz w:val="36"/>
          <w:szCs w:val="36"/>
          <w:rtl w:val="0"/>
        </w:rPr>
        <w:t>”</w:t>
      </w:r>
      <w:r>
        <w:rPr>
          <w:rFonts w:ascii="Arial Unicode MS" w:cs="Arial Unicode MS" w:hAnsi="Arial Unicode MS" w:eastAsia="Arial Unicode MS" w:hint="eastAsia"/>
          <w:b w:val="0"/>
          <w:bCs w:val="0"/>
          <w:i w:val="0"/>
          <w:iCs w:val="0"/>
          <w:sz w:val="36"/>
          <w:szCs w:val="36"/>
          <w:rtl w:val="0"/>
          <w:lang w:val="ja-JP" w:eastAsia="ja-JP"/>
        </w:rPr>
        <w:t>が宇宙の存続に関わるのか？</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ここまでクォークの質量バランスをみてきました。</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では、この質量バランスがどのようにして原子の安定性に影響するの</w:t>
      </w:r>
      <w:r>
        <w:rPr>
          <w:rFonts w:ascii="Arial Unicode MS" w:cs="Arial Unicode MS" w:hAnsi="Arial Unicode MS" w:eastAsia="Arial Unicode MS" w:hint="eastAsia"/>
          <w:b w:val="0"/>
          <w:bCs w:val="0"/>
          <w:i w:val="0"/>
          <w:iCs w:val="0"/>
          <w:sz w:val="22"/>
          <w:szCs w:val="22"/>
          <w:rtl w:val="0"/>
          <w:lang w:val="ja-JP" w:eastAsia="ja-JP"/>
        </w:rPr>
        <w:t>でしょうか</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不安定な粒子は崩壊する</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アインシュタインの有名な式</w:t>
      </w:r>
      <w:r>
        <w:rPr>
          <w:rFonts w:ascii="Arial" w:hAnsi="Arial"/>
          <w:sz w:val="22"/>
          <w:szCs w:val="22"/>
          <w:rtl w:val="0"/>
        </w:rPr>
        <w:t xml:space="preserve"> </w:t>
      </w:r>
      <w:r>
        <w:rPr>
          <w:rFonts w:ascii="Arial" w:hAnsi="Arial"/>
          <w:sz w:val="22"/>
          <w:szCs w:val="22"/>
          <w:rtl w:val="0"/>
        </w:rPr>
        <w:t xml:space="preserve">E = mc^2 </w:t>
      </w:r>
      <w:r>
        <w:rPr>
          <w:rFonts w:ascii="Arial Unicode MS" w:cs="Arial Unicode MS" w:hAnsi="Arial Unicode MS" w:eastAsia="Arial Unicode MS" w:hint="eastAsia"/>
          <w:b w:val="0"/>
          <w:bCs w:val="0"/>
          <w:i w:val="0"/>
          <w:iCs w:val="0"/>
          <w:sz w:val="22"/>
          <w:szCs w:val="22"/>
          <w:rtl w:val="0"/>
          <w:lang w:val="ja-JP" w:eastAsia="ja-JP"/>
        </w:rPr>
        <w:t>によると、質量を持つ物体は質量分のエネルギーを持っています。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つまり、重い粒子はそれだけで高いエネルギー状態にあります。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素粒子や原子核のような粒子は一般に、より低いエネルギー状態へ遷移しようとする性質があります。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そのため</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高エネルギーな粒子は、より軽い粒子</w:t>
      </w:r>
      <w:r>
        <w:rPr>
          <w:rFonts w:ascii="Arial Unicode MS" w:cs="Arial Unicode MS" w:hAnsi="Arial Unicode MS" w:eastAsia="Arial Unicode MS" w:hint="eastAsia"/>
          <w:b w:val="0"/>
          <w:bCs w:val="0"/>
          <w:i w:val="0"/>
          <w:iCs w:val="0"/>
          <w:sz w:val="22"/>
          <w:szCs w:val="22"/>
          <w:rtl w:val="0"/>
          <w:lang w:val="ja-JP" w:eastAsia="ja-JP"/>
        </w:rPr>
        <w:t>へと「</w:t>
      </w:r>
      <w:r>
        <w:rPr>
          <w:rFonts w:ascii="Arial Unicode MS" w:cs="Arial Unicode MS" w:hAnsi="Arial Unicode MS" w:eastAsia="Arial Unicode MS" w:hint="eastAsia"/>
          <w:b w:val="0"/>
          <w:bCs w:val="0"/>
          <w:i w:val="0"/>
          <w:iCs w:val="0"/>
          <w:sz w:val="22"/>
          <w:szCs w:val="22"/>
          <w:rtl w:val="0"/>
          <w:lang w:val="ja-JP" w:eastAsia="ja-JP"/>
        </w:rPr>
        <w:t>化ける</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ことがあります。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これを粒子の崩壊と呼びます。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クォークの質量バランスが安定性を生み出す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クォークが</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クォークよりも軽いため、陽子は中性子よりも軽</w:t>
      </w:r>
      <w:r>
        <w:rPr>
          <w:rFonts w:ascii="Arial Unicode MS" w:cs="Arial Unicode MS" w:hAnsi="Arial Unicode MS" w:eastAsia="Arial Unicode MS" w:hint="eastAsia"/>
          <w:b w:val="0"/>
          <w:bCs w:val="0"/>
          <w:i w:val="0"/>
          <w:iCs w:val="0"/>
          <w:sz w:val="22"/>
          <w:szCs w:val="22"/>
          <w:rtl w:val="0"/>
          <w:lang w:val="ja-JP" w:eastAsia="ja-JP"/>
        </w:rPr>
        <w:t>い</w:t>
      </w:r>
      <w:r>
        <w:rPr>
          <w:rFonts w:ascii="Arial Unicode MS" w:cs="Arial Unicode MS" w:hAnsi="Arial Unicode MS" w:eastAsia="Arial Unicode MS" w:hint="eastAsia"/>
          <w:b w:val="0"/>
          <w:bCs w:val="0"/>
          <w:i w:val="0"/>
          <w:iCs w:val="0"/>
          <w:sz w:val="22"/>
          <w:szCs w:val="22"/>
          <w:rtl w:val="0"/>
          <w:lang w:val="ja-JP" w:eastAsia="ja-JP"/>
        </w:rPr>
        <w:t>ことは既に見てきました。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そのため、自由な中性子はより軽い陽子</w:t>
      </w:r>
      <w:r>
        <w:rPr>
          <w:rFonts w:ascii="Arial Unicode MS" w:cs="Arial Unicode MS" w:hAnsi="Arial Unicode MS" w:eastAsia="Arial Unicode MS" w:hint="eastAsia"/>
          <w:b w:val="0"/>
          <w:bCs w:val="0"/>
          <w:i w:val="0"/>
          <w:iCs w:val="0"/>
          <w:sz w:val="22"/>
          <w:szCs w:val="22"/>
          <w:rtl w:val="0"/>
          <w:lang w:val="ja-JP" w:eastAsia="ja-JP"/>
        </w:rPr>
        <w:t>へと崩壊し</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残りのエネルギーは電子</w:t>
      </w:r>
      <w:r>
        <w:rPr>
          <w:rFonts w:ascii="Arial" w:hAnsi="Arial"/>
          <w:sz w:val="22"/>
          <w:szCs w:val="22"/>
          <w:rtl w:val="0"/>
        </w:rPr>
        <w:t>(</w:t>
      </w:r>
      <w:r>
        <w:rPr>
          <w:rFonts w:ascii="Arial" w:hAnsi="Arial" w:hint="default"/>
          <w:sz w:val="22"/>
          <w:szCs w:val="22"/>
          <w:rtl w:val="0"/>
        </w:rPr>
        <w:t>β</w:t>
      </w:r>
      <w:r>
        <w:rPr>
          <w:rFonts w:ascii="Arial Unicode MS" w:cs="Arial Unicode MS" w:hAnsi="Arial Unicode MS" w:eastAsia="Arial Unicode MS" w:hint="eastAsia"/>
          <w:b w:val="0"/>
          <w:bCs w:val="0"/>
          <w:i w:val="0"/>
          <w:iCs w:val="0"/>
          <w:sz w:val="22"/>
          <w:szCs w:val="22"/>
          <w:rtl w:val="0"/>
          <w:lang w:val="ja-JP" w:eastAsia="ja-JP"/>
        </w:rPr>
        <w:t>線</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と</w:t>
      </w:r>
      <w:r>
        <w:rPr>
          <w:rFonts w:ascii="Arial Unicode MS" w:cs="Arial Unicode MS" w:hAnsi="Arial Unicode MS" w:eastAsia="Arial Unicode MS" w:hint="eastAsia"/>
          <w:b w:val="0"/>
          <w:bCs w:val="0"/>
          <w:i w:val="0"/>
          <w:iCs w:val="0"/>
          <w:sz w:val="22"/>
          <w:szCs w:val="22"/>
          <w:rtl w:val="0"/>
          <w:lang w:val="ja-JP" w:eastAsia="ja-JP"/>
        </w:rPr>
        <w:t>反電子</w:t>
      </w:r>
      <w:r>
        <w:rPr>
          <w:rFonts w:ascii="Arial Unicode MS" w:cs="Arial Unicode MS" w:hAnsi="Arial Unicode MS" w:eastAsia="Arial Unicode MS" w:hint="eastAsia"/>
          <w:b w:val="0"/>
          <w:bCs w:val="0"/>
          <w:i w:val="0"/>
          <w:iCs w:val="0"/>
          <w:sz w:val="22"/>
          <w:szCs w:val="22"/>
          <w:rtl w:val="0"/>
          <w:lang w:val="ja-JP" w:eastAsia="ja-JP"/>
        </w:rPr>
        <w:t>ニュートリノとして放出</w:t>
      </w:r>
      <w:r>
        <w:rPr>
          <w:rFonts w:ascii="Arial Unicode MS" w:cs="Arial Unicode MS" w:hAnsi="Arial Unicode MS" w:eastAsia="Arial Unicode MS" w:hint="eastAsia"/>
          <w:b w:val="0"/>
          <w:bCs w:val="0"/>
          <w:i w:val="0"/>
          <w:iCs w:val="0"/>
          <w:sz w:val="22"/>
          <w:szCs w:val="22"/>
          <w:rtl w:val="0"/>
          <w:lang w:val="ja-JP" w:eastAsia="ja-JP"/>
        </w:rPr>
        <w:t>されます。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これを</w:t>
      </w:r>
      <w:r>
        <w:rPr>
          <w:rFonts w:ascii="Arial" w:hAnsi="Arial" w:hint="default"/>
          <w:sz w:val="22"/>
          <w:szCs w:val="22"/>
          <w:rtl w:val="0"/>
        </w:rPr>
        <w:t>β</w:t>
      </w:r>
      <w:r>
        <w:rPr>
          <w:rFonts w:ascii="Arial Unicode MS" w:cs="Arial Unicode MS" w:hAnsi="Arial Unicode MS" w:eastAsia="Arial Unicode MS" w:hint="eastAsia"/>
          <w:b w:val="0"/>
          <w:bCs w:val="0"/>
          <w:i w:val="0"/>
          <w:iCs w:val="0"/>
          <w:sz w:val="22"/>
          <w:szCs w:val="22"/>
          <w:rtl w:val="0"/>
          <w:lang w:val="ja-JP" w:eastAsia="ja-JP"/>
        </w:rPr>
        <w:t>崩壊</w:t>
      </w:r>
      <w:r>
        <w:rPr>
          <w:rFonts w:ascii="Arial Unicode MS" w:cs="Arial Unicode MS" w:hAnsi="Arial Unicode MS" w:eastAsia="Arial Unicode MS" w:hint="eastAsia"/>
          <w:b w:val="0"/>
          <w:bCs w:val="0"/>
          <w:i w:val="0"/>
          <w:iCs w:val="0"/>
          <w:sz w:val="22"/>
          <w:szCs w:val="22"/>
          <w:rtl w:val="0"/>
          <w:lang w:val="ja-JP" w:eastAsia="ja-JP"/>
        </w:rPr>
        <w:t>と呼びます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自由中性子が</w:t>
      </w:r>
      <w:r>
        <w:rPr>
          <w:rFonts w:ascii="Arial" w:hAnsi="Arial"/>
          <w:sz w:val="22"/>
          <w:szCs w:val="22"/>
          <w:rtl w:val="0"/>
        </w:rPr>
        <w:t>100</w:t>
      </w:r>
      <w:r>
        <w:rPr>
          <w:rFonts w:ascii="Arial Unicode MS" w:cs="Arial Unicode MS" w:hAnsi="Arial Unicode MS" w:eastAsia="Arial Unicode MS" w:hint="eastAsia"/>
          <w:b w:val="0"/>
          <w:bCs w:val="0"/>
          <w:i w:val="0"/>
          <w:iCs w:val="0"/>
          <w:sz w:val="22"/>
          <w:szCs w:val="22"/>
          <w:rtl w:val="0"/>
          <w:lang w:val="ja-JP" w:eastAsia="ja-JP"/>
        </w:rPr>
        <w:t>個あると</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約</w:t>
      </w:r>
      <w:r>
        <w:rPr>
          <w:rFonts w:ascii="Arial" w:hAnsi="Arial"/>
          <w:sz w:val="22"/>
          <w:szCs w:val="22"/>
          <w:rtl w:val="0"/>
        </w:rPr>
        <w:t>15</w:t>
      </w:r>
      <w:r>
        <w:rPr>
          <w:rFonts w:ascii="Arial Unicode MS" w:cs="Arial Unicode MS" w:hAnsi="Arial Unicode MS" w:eastAsia="Arial Unicode MS" w:hint="eastAsia"/>
          <w:b w:val="0"/>
          <w:bCs w:val="0"/>
          <w:i w:val="0"/>
          <w:iCs w:val="0"/>
          <w:sz w:val="22"/>
          <w:szCs w:val="22"/>
          <w:rtl w:val="0"/>
          <w:lang w:val="ja-JP" w:eastAsia="ja-JP"/>
        </w:rPr>
        <w:t>分</w:t>
      </w:r>
      <w:r>
        <w:rPr>
          <w:rFonts w:ascii="Arial Unicode MS" w:cs="Arial Unicode MS" w:hAnsi="Arial Unicode MS" w:eastAsia="Arial Unicode MS" w:hint="eastAsia"/>
          <w:b w:val="0"/>
          <w:bCs w:val="0"/>
          <w:i w:val="0"/>
          <w:iCs w:val="0"/>
          <w:sz w:val="22"/>
          <w:szCs w:val="22"/>
          <w:rtl w:val="0"/>
          <w:lang w:val="ja-JP" w:eastAsia="ja-JP"/>
        </w:rPr>
        <w:t>の間におよそ</w:t>
      </w:r>
      <w:r>
        <w:rPr>
          <w:rFonts w:ascii="Arial" w:hAnsi="Arial"/>
          <w:sz w:val="22"/>
          <w:szCs w:val="22"/>
          <w:rtl w:val="0"/>
        </w:rPr>
        <w:t>64</w:t>
      </w:r>
      <w:r>
        <w:rPr>
          <w:rFonts w:ascii="Arial Unicode MS" w:cs="Arial Unicode MS" w:hAnsi="Arial Unicode MS" w:eastAsia="Arial Unicode MS" w:hint="eastAsia"/>
          <w:b w:val="0"/>
          <w:bCs w:val="0"/>
          <w:i w:val="0"/>
          <w:iCs w:val="0"/>
          <w:sz w:val="22"/>
          <w:szCs w:val="22"/>
          <w:rtl w:val="0"/>
          <w:lang w:val="ja-JP" w:eastAsia="ja-JP"/>
        </w:rPr>
        <w:t>個が</w:t>
      </w:r>
      <w:r>
        <w:rPr>
          <w:rFonts w:ascii="Arial" w:hAnsi="Arial" w:hint="default"/>
          <w:sz w:val="22"/>
          <w:szCs w:val="22"/>
          <w:rtl w:val="0"/>
        </w:rPr>
        <w:t>β</w:t>
      </w:r>
      <w:r>
        <w:rPr>
          <w:rFonts w:ascii="Arial Unicode MS" w:cs="Arial Unicode MS" w:hAnsi="Arial Unicode MS" w:eastAsia="Arial Unicode MS" w:hint="eastAsia"/>
          <w:b w:val="0"/>
          <w:bCs w:val="0"/>
          <w:i w:val="0"/>
          <w:iCs w:val="0"/>
          <w:sz w:val="22"/>
          <w:szCs w:val="22"/>
          <w:rtl w:val="0"/>
          <w:lang w:val="ja-JP" w:eastAsia="ja-JP"/>
        </w:rPr>
        <w:t>崩壊</w:t>
      </w:r>
      <w:r>
        <w:rPr>
          <w:rFonts w:ascii="Arial Unicode MS" w:cs="Arial Unicode MS" w:hAnsi="Arial Unicode MS" w:eastAsia="Arial Unicode MS" w:hint="eastAsia"/>
          <w:b w:val="0"/>
          <w:bCs w:val="0"/>
          <w:i w:val="0"/>
          <w:iCs w:val="0"/>
          <w:sz w:val="22"/>
          <w:szCs w:val="22"/>
          <w:rtl w:val="0"/>
          <w:lang w:val="ja-JP" w:eastAsia="ja-JP"/>
        </w:rPr>
        <w:t>によって</w:t>
      </w:r>
      <w:r>
        <w:rPr>
          <w:rFonts w:ascii="Arial Unicode MS" w:cs="Arial Unicode MS" w:hAnsi="Arial Unicode MS" w:eastAsia="Arial Unicode MS" w:hint="eastAsia"/>
          <w:b w:val="0"/>
          <w:bCs w:val="0"/>
          <w:i w:val="0"/>
          <w:iCs w:val="0"/>
          <w:sz w:val="22"/>
          <w:szCs w:val="22"/>
          <w:rtl w:val="0"/>
          <w:lang w:val="ja-JP" w:eastAsia="ja-JP"/>
        </w:rPr>
        <w:t>陽子</w:t>
      </w:r>
      <w:r>
        <w:rPr>
          <w:rFonts w:ascii="Arial Unicode MS" w:cs="Arial Unicode MS" w:hAnsi="Arial Unicode MS" w:eastAsia="Arial Unicode MS" w:hint="eastAsia"/>
          <w:b w:val="0"/>
          <w:bCs w:val="0"/>
          <w:i w:val="0"/>
          <w:iCs w:val="0"/>
          <w:sz w:val="22"/>
          <w:szCs w:val="22"/>
          <w:rtl w:val="0"/>
          <w:lang w:val="ja-JP" w:eastAsia="ja-JP"/>
        </w:rPr>
        <w:t>へと変わってしまいます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一方、陽子は中性子よりも軽いです。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さらに</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陽子よりも軽く安定な粒子種</w:t>
      </w:r>
      <w:r>
        <w:rPr>
          <w:rFonts w:ascii="Arial" w:hAnsi="Arial"/>
          <w:sz w:val="22"/>
          <w:szCs w:val="22"/>
          <w:rtl w:val="0"/>
        </w:rPr>
        <w:t xml:space="preserve"> </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バリオン</w:t>
      </w: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が存在しないため、</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自由な陽子は崩壊</w:t>
      </w:r>
      <w:r>
        <w:rPr>
          <w:rFonts w:ascii="Arial Unicode MS" w:cs="Arial Unicode MS" w:hAnsi="Arial Unicode MS" w:eastAsia="Arial Unicode MS" w:hint="eastAsia"/>
          <w:b w:val="0"/>
          <w:bCs w:val="0"/>
          <w:i w:val="0"/>
          <w:iCs w:val="0"/>
          <w:sz w:val="22"/>
          <w:szCs w:val="22"/>
          <w:rtl w:val="0"/>
          <w:lang w:val="ja-JP" w:eastAsia="ja-JP"/>
        </w:rPr>
        <w:t>することなく、</w:t>
      </w:r>
      <w:r>
        <w:rPr>
          <w:rFonts w:ascii="Arial Unicode MS" w:cs="Arial Unicode MS" w:hAnsi="Arial Unicode MS" w:eastAsia="Arial Unicode MS" w:hint="eastAsia"/>
          <w:b w:val="0"/>
          <w:bCs w:val="0"/>
          <w:i w:val="0"/>
          <w:iCs w:val="0"/>
          <w:sz w:val="22"/>
          <w:szCs w:val="22"/>
          <w:rtl w:val="0"/>
          <w:lang w:val="ja-JP" w:eastAsia="ja-JP"/>
        </w:rPr>
        <w:t>非常に安定</w:t>
      </w:r>
      <w:r>
        <w:rPr>
          <w:rFonts w:ascii="Arial Unicode MS" w:cs="Arial Unicode MS" w:hAnsi="Arial Unicode MS" w:eastAsia="Arial Unicode MS" w:hint="eastAsia"/>
          <w:b w:val="0"/>
          <w:bCs w:val="0"/>
          <w:i w:val="0"/>
          <w:iCs w:val="0"/>
          <w:sz w:val="22"/>
          <w:szCs w:val="22"/>
          <w:rtl w:val="0"/>
          <w:lang w:val="ja-JP" w:eastAsia="ja-JP"/>
        </w:rPr>
        <w:t>している</w:t>
      </w:r>
      <w:r>
        <w:rPr>
          <w:rFonts w:ascii="Arial Unicode MS" w:cs="Arial Unicode MS" w:hAnsi="Arial Unicode MS" w:eastAsia="Arial Unicode MS" w:hint="eastAsia"/>
          <w:b w:val="0"/>
          <w:bCs w:val="0"/>
          <w:i w:val="0"/>
          <w:iCs w:val="0"/>
          <w:sz w:val="22"/>
          <w:szCs w:val="22"/>
          <w:rtl w:val="0"/>
          <w:lang w:val="ja-JP" w:eastAsia="ja-JP"/>
        </w:rPr>
        <w:t>ことが知られています。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より正確には、</w:t>
      </w:r>
      <w:r>
        <w:rPr>
          <w:rFonts w:ascii="Arial Unicode MS" w:cs="Arial Unicode MS" w:hAnsi="Arial Unicode MS" w:eastAsia="Arial Unicode MS" w:hint="eastAsia"/>
          <w:b w:val="0"/>
          <w:bCs w:val="0"/>
          <w:i w:val="0"/>
          <w:iCs w:val="0"/>
          <w:sz w:val="22"/>
          <w:szCs w:val="22"/>
          <w:rtl w:val="0"/>
          <w:lang w:val="ja-JP" w:eastAsia="ja-JP"/>
        </w:rPr>
        <w:t>陽子の崩壊は現時点の実験では観測されておらず、</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その寿命は少なくとも</w:t>
      </w:r>
      <w:r>
        <w:rPr>
          <w:rFonts w:ascii="Arial" w:hAnsi="Arial"/>
          <w:sz w:val="22"/>
          <w:szCs w:val="22"/>
          <w:rtl w:val="0"/>
          <w:lang w:val="en-US"/>
        </w:rPr>
        <w:t>10^34</w:t>
      </w:r>
      <w:r>
        <w:rPr>
          <w:rFonts w:ascii="Arial Unicode MS" w:cs="Arial Unicode MS" w:hAnsi="Arial Unicode MS" w:eastAsia="Arial Unicode MS" w:hint="eastAsia"/>
          <w:b w:val="0"/>
          <w:bCs w:val="0"/>
          <w:i w:val="0"/>
          <w:iCs w:val="0"/>
          <w:sz w:val="22"/>
          <w:szCs w:val="22"/>
          <w:rtl w:val="0"/>
          <w:lang w:val="ja-JP" w:eastAsia="ja-JP"/>
        </w:rPr>
        <w:t>年以上と下限のみが与えられています。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宇宙の年齢</w:t>
      </w:r>
      <w:r>
        <w:rPr>
          <w:rFonts w:ascii="Arial" w:hAnsi="Arial"/>
          <w:sz w:val="22"/>
          <w:szCs w:val="22"/>
          <w:rtl w:val="0"/>
          <w:lang w:val="en-US"/>
        </w:rPr>
        <w:t xml:space="preserve"> (138</w:t>
      </w:r>
      <w:r>
        <w:rPr>
          <w:rFonts w:ascii="Arial Unicode MS" w:cs="Arial Unicode MS" w:hAnsi="Arial Unicode MS" w:eastAsia="Arial Unicode MS" w:hint="eastAsia"/>
          <w:b w:val="0"/>
          <w:bCs w:val="0"/>
          <w:i w:val="0"/>
          <w:iCs w:val="0"/>
          <w:sz w:val="22"/>
          <w:szCs w:val="22"/>
          <w:rtl w:val="0"/>
          <w:lang w:val="ja-JP" w:eastAsia="ja-JP"/>
        </w:rPr>
        <w:t>億年</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を遥かに超える長さであるゆえ、</w:t>
      </w:r>
      <w:r>
        <w:rPr>
          <w:rFonts w:ascii="Arial" w:hAnsi="Arial" w:hint="default"/>
          <w:sz w:val="22"/>
          <w:szCs w:val="22"/>
          <w:rtl w:val="1"/>
          <w:lang w:val="ar-SA" w:bidi="ar-SA"/>
        </w:rPr>
        <w:t>“</w:t>
      </w:r>
      <w:r>
        <w:rPr>
          <w:rFonts w:ascii="Arial Unicode MS" w:cs="Arial Unicode MS" w:hAnsi="Arial Unicode MS" w:eastAsia="Arial Unicode MS" w:hint="eastAsia"/>
          <w:b w:val="0"/>
          <w:bCs w:val="0"/>
          <w:i w:val="0"/>
          <w:iCs w:val="0"/>
          <w:sz w:val="22"/>
          <w:szCs w:val="22"/>
          <w:rtl w:val="0"/>
          <w:lang w:val="ja-JP" w:eastAsia="ja-JP"/>
        </w:rPr>
        <w:t>安定</w:t>
      </w:r>
      <w:r>
        <w:rPr>
          <w:rFonts w:ascii="Arial" w:hAnsi="Arial" w:hint="default"/>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と言えます。</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陽子が安定</w:t>
      </w: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だから、</w:t>
      </w: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この宇宙は存続できている</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この宇宙には周期表が示すように様々な種類の元素が存在しています。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最もシンプルな例</w:t>
      </w:r>
      <w:r>
        <w:rPr>
          <w:rFonts w:ascii="Arial Unicode MS" w:cs="Arial Unicode MS" w:hAnsi="Arial Unicode MS" w:eastAsia="Arial Unicode MS" w:hint="eastAsia"/>
          <w:b w:val="0"/>
          <w:bCs w:val="0"/>
          <w:i w:val="0"/>
          <w:iCs w:val="0"/>
          <w:sz w:val="22"/>
          <w:szCs w:val="22"/>
          <w:rtl w:val="0"/>
          <w:lang w:val="ja-JP" w:eastAsia="ja-JP"/>
        </w:rPr>
        <w:t>として、</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つの陽子の周りに</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つの電子がある水素を考えましょう。</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陽子は安定であるため、水素原子は崩壊せずに存在できます</w:t>
      </w:r>
      <w:r>
        <w:rPr>
          <w:rFonts w:ascii="Arial" w:hAnsi="Arial"/>
          <w:sz w:val="22"/>
          <w:szCs w:val="22"/>
          <w:rtl w:val="0"/>
        </w:rPr>
        <w:t xml:space="preserve"> </w:t>
      </w:r>
      <w:r>
        <w:rPr>
          <w:rFonts w:ascii="Arial" w:hAnsi="Arial"/>
          <w:sz w:val="22"/>
          <w:szCs w:val="22"/>
          <w:rtl w:val="0"/>
          <w:lang w:val="pt-PT"/>
        </w:rPr>
        <w:t>[2]</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水素はこの宇宙を構成する基本的な元素で</w:t>
      </w:r>
      <w:r>
        <w:rPr>
          <w:rFonts w:ascii="Arial Unicode MS" w:cs="Arial Unicode MS" w:hAnsi="Arial Unicode MS" w:eastAsia="Arial Unicode MS" w:hint="eastAsia"/>
          <w:b w:val="0"/>
          <w:bCs w:val="0"/>
          <w:i w:val="0"/>
          <w:iCs w:val="0"/>
          <w:sz w:val="22"/>
          <w:szCs w:val="22"/>
          <w:rtl w:val="0"/>
          <w:lang w:val="ja-JP" w:eastAsia="ja-JP"/>
        </w:rPr>
        <w:t>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水素原子が安定に存在することで</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宇宙もまた安定して存在することができるのです。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pt-PT"/>
        </w:rPr>
        <w:t xml:space="preserve">[2] </w:t>
      </w:r>
      <w:r>
        <w:rPr>
          <w:rFonts w:ascii="Arial Unicode MS" w:cs="Arial Unicode MS" w:hAnsi="Arial Unicode MS" w:eastAsia="Arial Unicode MS" w:hint="eastAsia"/>
          <w:b w:val="0"/>
          <w:bCs w:val="0"/>
          <w:i w:val="0"/>
          <w:iCs w:val="0"/>
          <w:sz w:val="22"/>
          <w:szCs w:val="22"/>
          <w:rtl w:val="0"/>
          <w:lang w:val="ja-JP" w:eastAsia="ja-JP"/>
        </w:rPr>
        <w:t>電子は荷電粒子の中で最</w:t>
      </w:r>
      <w:r>
        <w:rPr>
          <w:rFonts w:ascii="Arial Unicode MS" w:cs="Arial Unicode MS" w:hAnsi="Arial Unicode MS" w:eastAsia="Arial Unicode MS" w:hint="eastAsia"/>
          <w:b w:val="0"/>
          <w:bCs w:val="0"/>
          <w:i w:val="0"/>
          <w:iCs w:val="0"/>
          <w:sz w:val="22"/>
          <w:szCs w:val="22"/>
          <w:rtl w:val="0"/>
          <w:lang w:val="ja-JP" w:eastAsia="ja-JP"/>
        </w:rPr>
        <w:t>も軽い</w:t>
      </w:r>
      <w:r>
        <w:rPr>
          <w:rFonts w:ascii="Arial Unicode MS" w:cs="Arial Unicode MS" w:hAnsi="Arial Unicode MS" w:eastAsia="Arial Unicode MS" w:hint="eastAsia"/>
          <w:b w:val="0"/>
          <w:bCs w:val="0"/>
          <w:i w:val="0"/>
          <w:iCs w:val="0"/>
          <w:sz w:val="22"/>
          <w:szCs w:val="22"/>
          <w:rtl w:val="0"/>
          <w:lang w:val="ja-JP" w:eastAsia="ja-JP"/>
        </w:rPr>
        <w:t>粒子で</w:t>
      </w:r>
      <w:r>
        <w:rPr>
          <w:rFonts w:ascii="Arial Unicode MS" w:cs="Arial Unicode MS" w:hAnsi="Arial Unicode MS" w:eastAsia="Arial Unicode MS" w:hint="eastAsia"/>
          <w:b w:val="0"/>
          <w:bCs w:val="0"/>
          <w:i w:val="0"/>
          <w:iCs w:val="0"/>
          <w:sz w:val="22"/>
          <w:szCs w:val="22"/>
          <w:rtl w:val="0"/>
          <w:lang w:val="ja-JP" w:eastAsia="ja-JP"/>
        </w:rPr>
        <w:t>す。このため電子は電荷保存則を満たす崩壊先が存在せず、安定な素粒子です。</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大小関係が逆転すると</w:t>
      </w:r>
      <w:r>
        <w:rPr>
          <w:rFonts w:ascii="Arial" w:hAnsi="Arial"/>
          <w:b w:val="1"/>
          <w:bCs w:val="1"/>
          <w:outline w:val="0"/>
          <w:color w:val="434343"/>
          <w:sz w:val="28"/>
          <w:szCs w:val="28"/>
          <w:rtl w:val="0"/>
          <w14:textFill>
            <w14:solidFill>
              <w14:srgbClr w14:val="434343"/>
            </w14:solidFill>
          </w14:textFill>
        </w:rPr>
        <w:t>...</w:t>
      </w: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宇宙は存続できない</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では、</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クォークと</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クォークの質量バランスが逆転した</w:t>
      </w:r>
      <w:r>
        <w:rPr>
          <w:rFonts w:ascii="Arial Unicode MS" w:cs="Arial Unicode MS" w:hAnsi="Arial Unicode MS" w:eastAsia="Arial Unicode MS" w:hint="eastAsia"/>
          <w:b w:val="0"/>
          <w:bCs w:val="0"/>
          <w:i w:val="0"/>
          <w:iCs w:val="0"/>
          <w:sz w:val="22"/>
          <w:szCs w:val="22"/>
          <w:rtl w:val="0"/>
          <w:lang w:val="ja-JP" w:eastAsia="ja-JP"/>
        </w:rPr>
        <w:t>場合を</w:t>
      </w:r>
      <w:r>
        <w:rPr>
          <w:rFonts w:ascii="Arial Unicode MS" w:cs="Arial Unicode MS" w:hAnsi="Arial Unicode MS" w:eastAsia="Arial Unicode MS" w:hint="eastAsia"/>
          <w:b w:val="0"/>
          <w:bCs w:val="0"/>
          <w:i w:val="0"/>
          <w:iCs w:val="0"/>
          <w:sz w:val="22"/>
          <w:szCs w:val="22"/>
          <w:rtl w:val="0"/>
          <w:lang w:val="ja-JP" w:eastAsia="ja-JP"/>
        </w:rPr>
        <w:t>考えてみましょう。</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クォークが</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クォークよりも重い場合、陽子と中性子の質量バランスも逆転します。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先ほど見たように、重い粒子はより軽い粒子へと崩壊します。</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そのため、陽子は中性子</w:t>
      </w:r>
      <w:r>
        <w:rPr>
          <w:rFonts w:ascii="Arial Unicode MS" w:cs="Arial Unicode MS" w:hAnsi="Arial Unicode MS" w:eastAsia="Arial Unicode MS" w:hint="eastAsia"/>
          <w:b w:val="0"/>
          <w:bCs w:val="0"/>
          <w:i w:val="0"/>
          <w:iCs w:val="0"/>
          <w:sz w:val="22"/>
          <w:szCs w:val="22"/>
          <w:rtl w:val="0"/>
          <w:lang w:val="ja-JP" w:eastAsia="ja-JP"/>
        </w:rPr>
        <w:t>へと</w:t>
      </w:r>
      <w:r>
        <w:rPr>
          <w:rFonts w:ascii="Arial Unicode MS" w:cs="Arial Unicode MS" w:hAnsi="Arial Unicode MS" w:eastAsia="Arial Unicode MS" w:hint="eastAsia"/>
          <w:b w:val="0"/>
          <w:bCs w:val="0"/>
          <w:i w:val="0"/>
          <w:iCs w:val="0"/>
          <w:sz w:val="22"/>
          <w:szCs w:val="22"/>
          <w:rtl w:val="0"/>
          <w:lang w:val="ja-JP" w:eastAsia="ja-JP"/>
        </w:rPr>
        <w:t>崩壊することが可能になり、もはや安定な粒子ではありません。</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同様に、水素原子もまた安定ではなくなり、より重い元素も存在することができません。</w:t>
      </w: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es-ES_tradnl"/>
        </w:rPr>
        <w:t>u,d</w:t>
      </w:r>
      <w:r>
        <w:rPr>
          <w:rFonts w:ascii="Arial Unicode MS" w:cs="Arial Unicode MS" w:hAnsi="Arial Unicode MS" w:eastAsia="Arial Unicode MS" w:hint="eastAsia"/>
          <w:b w:val="0"/>
          <w:bCs w:val="0"/>
          <w:i w:val="0"/>
          <w:iCs w:val="0"/>
          <w:sz w:val="22"/>
          <w:szCs w:val="22"/>
          <w:rtl w:val="0"/>
          <w:lang w:val="ja-JP" w:eastAsia="ja-JP"/>
        </w:rPr>
        <w:t>クォークの質量バランスが</w:t>
      </w:r>
      <w:r>
        <w:rPr>
          <w:rFonts w:ascii="Arial Unicode MS" w:cs="Arial Unicode MS" w:hAnsi="Arial Unicode MS" w:eastAsia="Arial Unicode MS" w:hint="eastAsia"/>
          <w:b w:val="0"/>
          <w:bCs w:val="0"/>
          <w:i w:val="0"/>
          <w:iCs w:val="0"/>
          <w:sz w:val="22"/>
          <w:szCs w:val="22"/>
          <w:rtl w:val="0"/>
          <w:lang w:val="ja-JP" w:eastAsia="ja-JP"/>
        </w:rPr>
        <w:t>逆転した</w:t>
      </w:r>
      <w:r>
        <w:rPr>
          <w:rFonts w:ascii="Arial Unicode MS" w:cs="Arial Unicode MS" w:hAnsi="Arial Unicode MS" w:eastAsia="Arial Unicode MS" w:hint="eastAsia"/>
          <w:b w:val="0"/>
          <w:bCs w:val="0"/>
          <w:i w:val="0"/>
          <w:iCs w:val="0"/>
          <w:sz w:val="22"/>
          <w:szCs w:val="22"/>
          <w:rtl w:val="0"/>
          <w:lang w:val="ja-JP" w:eastAsia="ja-JP"/>
        </w:rPr>
        <w:t>宇宙</w:t>
      </w:r>
      <w:r>
        <w:rPr>
          <w:rFonts w:ascii="Arial Unicode MS" w:cs="Arial Unicode MS" w:hAnsi="Arial Unicode MS" w:eastAsia="Arial Unicode MS" w:hint="eastAsia"/>
          <w:b w:val="0"/>
          <w:bCs w:val="0"/>
          <w:i w:val="0"/>
          <w:iCs w:val="0"/>
          <w:sz w:val="22"/>
          <w:szCs w:val="22"/>
          <w:rtl w:val="0"/>
          <w:lang w:val="ja-JP" w:eastAsia="ja-JP"/>
        </w:rPr>
        <w:t>では</w:t>
      </w:r>
      <w:r>
        <w:rPr>
          <w:rFonts w:ascii="Arial Unicode MS" w:cs="Arial Unicode MS" w:hAnsi="Arial Unicode MS" w:eastAsia="Arial Unicode MS" w:hint="eastAsia"/>
          <w:b w:val="0"/>
          <w:bCs w:val="0"/>
          <w:i w:val="0"/>
          <w:iCs w:val="0"/>
          <w:sz w:val="22"/>
          <w:szCs w:val="22"/>
          <w:rtl w:val="0"/>
          <w:lang w:val="ja-JP" w:eastAsia="ja-JP"/>
        </w:rPr>
        <w:t>、物質が安定に存在できないのです。</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この宇宙は緻密に、そして美しく</w:t>
      </w:r>
      <w:r>
        <w:rPr>
          <w:rFonts w:ascii="Arial" w:hAnsi="Arial" w:hint="default"/>
          <w:b w:val="1"/>
          <w:bCs w:val="1"/>
          <w:sz w:val="36"/>
          <w:szCs w:val="36"/>
          <w:rtl w:val="1"/>
          <w:lang w:val="ar-SA" w:bidi="ar-SA"/>
        </w:rPr>
        <w:t>“</w:t>
      </w:r>
      <w:r>
        <w:rPr>
          <w:rFonts w:ascii="Arial Unicode MS" w:cs="Arial Unicode MS" w:hAnsi="Arial Unicode MS" w:eastAsia="Arial Unicode MS" w:hint="eastAsia"/>
          <w:b w:val="0"/>
          <w:bCs w:val="0"/>
          <w:i w:val="0"/>
          <w:iCs w:val="0"/>
          <w:sz w:val="36"/>
          <w:szCs w:val="36"/>
          <w:rtl w:val="0"/>
          <w:lang w:val="ja-JP" w:eastAsia="ja-JP"/>
        </w:rPr>
        <w:t>設計された</w:t>
      </w:r>
      <w:r>
        <w:rPr>
          <w:rFonts w:ascii="Arial" w:hAnsi="Arial" w:hint="default"/>
          <w:b w:val="1"/>
          <w:bCs w:val="1"/>
          <w:sz w:val="36"/>
          <w:szCs w:val="36"/>
          <w:rtl w:val="0"/>
        </w:rPr>
        <w:t>”</w:t>
      </w:r>
      <w:r>
        <w:rPr>
          <w:rFonts w:ascii="Arial Unicode MS" w:cs="Arial Unicode MS" w:hAnsi="Arial Unicode MS" w:eastAsia="Arial Unicode MS" w:hint="eastAsia"/>
          <w:b w:val="0"/>
          <w:bCs w:val="0"/>
          <w:i w:val="0"/>
          <w:iCs w:val="0"/>
          <w:sz w:val="36"/>
          <w:szCs w:val="36"/>
          <w:rtl w:val="0"/>
        </w:rPr>
        <w:t>。</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クォークを含む素粒子の質量値は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理論の中では決ま</w:t>
      </w:r>
      <w:r>
        <w:rPr>
          <w:rFonts w:ascii="Arial Unicode MS" w:cs="Arial Unicode MS" w:hAnsi="Arial Unicode MS" w:eastAsia="Arial Unicode MS" w:hint="eastAsia"/>
          <w:b w:val="0"/>
          <w:bCs w:val="0"/>
          <w:i w:val="0"/>
          <w:iCs w:val="0"/>
          <w:sz w:val="22"/>
          <w:szCs w:val="22"/>
          <w:rtl w:val="0"/>
          <w:lang w:val="ja-JP" w:eastAsia="ja-JP"/>
        </w:rPr>
        <w:t>りません。</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実験結果を踏まえて</w:t>
      </w:r>
      <w:r>
        <w:rPr>
          <w:rFonts w:ascii="Arial Unicode MS" w:cs="Arial Unicode MS" w:hAnsi="Arial Unicode MS" w:eastAsia="Arial Unicode MS" w:hint="eastAsia"/>
          <w:b w:val="0"/>
          <w:bCs w:val="0"/>
          <w:i w:val="0"/>
          <w:iCs w:val="0"/>
          <w:sz w:val="22"/>
          <w:szCs w:val="22"/>
          <w:rtl w:val="0"/>
          <w:lang w:val="ja-JP" w:eastAsia="ja-JP"/>
        </w:rPr>
        <w:t>、いわば「</w:t>
      </w:r>
      <w:r>
        <w:rPr>
          <w:rFonts w:ascii="Arial Unicode MS" w:cs="Arial Unicode MS" w:hAnsi="Arial Unicode MS" w:eastAsia="Arial Unicode MS" w:hint="eastAsia"/>
          <w:b w:val="0"/>
          <w:bCs w:val="0"/>
          <w:i w:val="0"/>
          <w:iCs w:val="0"/>
          <w:sz w:val="22"/>
          <w:szCs w:val="22"/>
          <w:rtl w:val="0"/>
          <w:lang w:val="ja-JP" w:eastAsia="ja-JP"/>
        </w:rPr>
        <w:t>手で数値を</w:t>
      </w:r>
      <w:r>
        <w:rPr>
          <w:rFonts w:ascii="Arial Unicode MS" w:cs="Arial Unicode MS" w:hAnsi="Arial Unicode MS" w:eastAsia="Arial Unicode MS" w:hint="eastAsia"/>
          <w:b w:val="0"/>
          <w:bCs w:val="0"/>
          <w:i w:val="0"/>
          <w:iCs w:val="0"/>
          <w:sz w:val="22"/>
          <w:szCs w:val="22"/>
          <w:rtl w:val="0"/>
          <w:lang w:val="ja-JP" w:eastAsia="ja-JP"/>
        </w:rPr>
        <w:t>入力する」ような形で与える</w:t>
      </w:r>
      <w:r>
        <w:rPr>
          <w:rFonts w:ascii="Arial Unicode MS" w:cs="Arial Unicode MS" w:hAnsi="Arial Unicode MS" w:eastAsia="Arial Unicode MS" w:hint="eastAsia"/>
          <w:b w:val="0"/>
          <w:bCs w:val="0"/>
          <w:i w:val="0"/>
          <w:iCs w:val="0"/>
          <w:sz w:val="22"/>
          <w:szCs w:val="22"/>
          <w:rtl w:val="0"/>
          <w:lang w:val="ja-JP" w:eastAsia="ja-JP"/>
        </w:rPr>
        <w:t>必要があります。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つまり、</w:t>
      </w:r>
      <w:r>
        <w:rPr>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クォークよりも</w:t>
      </w:r>
      <w:r>
        <w:rPr>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クォークが重くなるよう</w:t>
      </w:r>
      <w:r>
        <w:rPr>
          <w:rFonts w:ascii="Arial Unicode MS" w:cs="Arial Unicode MS" w:hAnsi="Arial Unicode MS" w:eastAsia="Arial Unicode MS" w:hint="eastAsia"/>
          <w:b w:val="0"/>
          <w:bCs w:val="0"/>
          <w:i w:val="0"/>
          <w:iCs w:val="0"/>
          <w:sz w:val="22"/>
          <w:szCs w:val="22"/>
          <w:rtl w:val="0"/>
          <w:lang w:val="ja-JP" w:eastAsia="ja-JP"/>
        </w:rPr>
        <w:t>、</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質量値が精密に設計されていることで、この宇宙は安定に存在できているのです。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以前も</w:t>
      </w:r>
      <w:r>
        <w:rPr>
          <w:rFonts w:ascii="Arial Unicode MS" w:cs="Arial Unicode MS" w:hAnsi="Arial Unicode MS" w:eastAsia="Arial Unicode MS" w:hint="eastAsia"/>
          <w:b w:val="0"/>
          <w:bCs w:val="0"/>
          <w:i w:val="0"/>
          <w:iCs w:val="0"/>
          <w:sz w:val="22"/>
          <w:szCs w:val="22"/>
          <w:rtl w:val="0"/>
          <w:lang w:val="ja-JP" w:eastAsia="ja-JP"/>
        </w:rPr>
        <w:t>ご</w:t>
      </w:r>
      <w:r>
        <w:rPr>
          <w:rFonts w:ascii="Arial Unicode MS" w:cs="Arial Unicode MS" w:hAnsi="Arial Unicode MS" w:eastAsia="Arial Unicode MS" w:hint="eastAsia"/>
          <w:b w:val="0"/>
          <w:bCs w:val="0"/>
          <w:i w:val="0"/>
          <w:iCs w:val="0"/>
          <w:sz w:val="22"/>
          <w:szCs w:val="22"/>
          <w:rtl w:val="0"/>
          <w:lang w:val="ja-JP" w:eastAsia="ja-JP"/>
        </w:rPr>
        <w:t>紹介したニュートンの言葉</w:t>
      </w:r>
      <w:r>
        <w:rPr>
          <w:rFonts w:ascii="Arial Unicode MS" w:cs="Arial Unicode MS" w:hAnsi="Arial Unicode MS" w:eastAsia="Arial Unicode MS" w:hint="eastAsia"/>
          <w:b w:val="0"/>
          <w:bCs w:val="0"/>
          <w:i w:val="0"/>
          <w:iCs w:val="0"/>
          <w:sz w:val="22"/>
          <w:szCs w:val="22"/>
          <w:rtl w:val="0"/>
          <w:lang w:val="ja-JP" w:eastAsia="ja-JP"/>
        </w:rPr>
        <w:t>を、ここでもう一度</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i w:val="0"/>
          <w:iCs w:val="0"/>
          <w:outline w:val="0"/>
          <w:color w:val="000000"/>
          <w:sz w:val="22"/>
          <w:szCs w:val="22"/>
          <w14:textFill>
            <w14:solidFill>
              <w14:srgbClr w14:val="000000"/>
            </w14:solidFill>
          </w14:textFill>
        </w:rPr>
      </w:pPr>
      <w:r>
        <w:rPr>
          <w:i w:val="1"/>
          <w:iCs w:val="1"/>
          <w:outline w:val="0"/>
          <w:color w:val="08131a"/>
          <w:sz w:val="22"/>
          <w:szCs w:val="22"/>
          <w:rtl w:val="0"/>
          <w:lang w:val="en-US"/>
          <w14:textFill>
            <w14:solidFill>
              <w14:srgbClr w14:val="08131A"/>
            </w14:solidFill>
          </w14:textFill>
        </w:rPr>
        <w:t>This most beautiful system of the sun, planets, and comets, could only proceed from the counsel and dominion of an intelligent and powerful Being.</w:t>
      </w:r>
      <w:r>
        <w:rPr>
          <w:i w:val="1"/>
          <w:iCs w:val="1"/>
          <w:outline w:val="0"/>
          <w:color w:val="08131a"/>
          <w:sz w:val="22"/>
          <w:szCs w:val="22"/>
          <w:rtl w:val="0"/>
          <w14:textFill>
            <w14:solidFill>
              <w14:srgbClr w14:val="08131A"/>
            </w14:solidFill>
          </w14:textFill>
        </w:rPr>
        <w:t> </w:t>
      </w:r>
    </w:p>
    <w:p>
      <w:pPr>
        <w:pStyle w:val="Default"/>
        <w:suppressAutoHyphens w:val="1"/>
        <w:spacing w:before="0" w:line="240" w:lineRule="auto"/>
        <w:rPr>
          <w:rFonts w:ascii="Times Roman" w:cs="Times Roman" w:hAnsi="Times Roman" w:eastAsia="Times Roman"/>
          <w:i w:val="0"/>
          <w:iCs w:val="0"/>
          <w:outline w:val="0"/>
          <w:color w:val="000000"/>
          <w:sz w:val="22"/>
          <w:szCs w:val="22"/>
          <w14:textFill>
            <w14:solidFill>
              <w14:srgbClr w14:val="000000"/>
            </w14:solidFill>
          </w14:textFill>
        </w:rPr>
      </w:pPr>
      <w:r>
        <w:rPr>
          <w:rFonts w:ascii="Arial Unicode MS" w:cs="Arial Unicode MS" w:hAnsi="Arial Unicode MS" w:eastAsia="Arial Unicode MS" w:hint="eastAsia"/>
          <w:b w:val="0"/>
          <w:bCs w:val="0"/>
          <w:i w:val="0"/>
          <w:iCs w:val="0"/>
          <w:outline w:val="0"/>
          <w:color w:val="08131a"/>
          <w:sz w:val="22"/>
          <w:szCs w:val="22"/>
          <w:rtl w:val="0"/>
          <w:lang w:val="ja-JP" w:eastAsia="ja-JP"/>
          <w14:textFill>
            <w14:solidFill>
              <w14:srgbClr w14:val="08131A"/>
            </w14:solidFill>
          </w14:textFill>
        </w:rPr>
        <w:t>この最も美しい太陽と惑星と彗星の体系は、</w:t>
      </w:r>
      <w:r>
        <w:rPr>
          <w:i w:val="1"/>
          <w:iCs w:val="1"/>
          <w:outline w:val="0"/>
          <w:color w:val="08131a"/>
          <w:sz w:val="22"/>
          <w:szCs w:val="22"/>
          <w14:textFill>
            <w14:solidFill>
              <w14:srgbClr w14:val="08131A"/>
            </w14:solidFill>
          </w14:textFill>
        </w:rPr>
        <w:br w:type="textWrapping"/>
      </w:r>
      <w:r>
        <w:rPr>
          <w:rFonts w:ascii="Arial Unicode MS" w:cs="Arial Unicode MS" w:hAnsi="Arial Unicode MS" w:eastAsia="Arial Unicode MS" w:hint="eastAsia"/>
          <w:b w:val="0"/>
          <w:bCs w:val="0"/>
          <w:i w:val="0"/>
          <w:iCs w:val="0"/>
          <w:outline w:val="0"/>
          <w:color w:val="08131a"/>
          <w:sz w:val="22"/>
          <w:szCs w:val="22"/>
          <w:rtl w:val="0"/>
          <w:lang w:val="ja-JP" w:eastAsia="ja-JP"/>
          <w14:textFill>
            <w14:solidFill>
              <w14:srgbClr w14:val="08131A"/>
            </w14:solidFill>
          </w14:textFill>
        </w:rPr>
        <w:t>知性と力を持つ存在の計画と支配によってのみ生じ得た。</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素粒子の質量が宇宙の安定性を支えてい</w:t>
      </w:r>
      <w:r>
        <w:rPr>
          <w:rFonts w:ascii="Arial Unicode MS" w:cs="Arial Unicode MS" w:hAnsi="Arial Unicode MS" w:eastAsia="Arial Unicode MS" w:hint="eastAsia"/>
          <w:b w:val="0"/>
          <w:bCs w:val="0"/>
          <w:i w:val="0"/>
          <w:iCs w:val="0"/>
          <w:sz w:val="22"/>
          <w:szCs w:val="22"/>
          <w:rtl w:val="0"/>
          <w:lang w:val="ja-JP" w:eastAsia="ja-JP"/>
        </w:rPr>
        <w:t>るという事実は、</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ニュートンが</w:t>
      </w:r>
      <w:r>
        <w:rPr>
          <w:rFonts w:ascii="Arial Unicode MS" w:cs="Arial Unicode MS" w:hAnsi="Arial Unicode MS" w:eastAsia="Arial Unicode MS" w:hint="eastAsia"/>
          <w:b w:val="0"/>
          <w:bCs w:val="0"/>
          <w:i w:val="0"/>
          <w:iCs w:val="0"/>
          <w:sz w:val="22"/>
          <w:szCs w:val="22"/>
          <w:rtl w:val="0"/>
          <w:lang w:val="ja-JP" w:eastAsia="ja-JP"/>
        </w:rPr>
        <w:t>見ていた</w:t>
      </w:r>
      <w:r>
        <w:rPr>
          <w:rFonts w:ascii="Arial Unicode MS" w:cs="Arial Unicode MS" w:hAnsi="Arial Unicode MS" w:eastAsia="Arial Unicode MS" w:hint="eastAsia"/>
          <w:b w:val="0"/>
          <w:bCs w:val="0"/>
          <w:i w:val="0"/>
          <w:iCs w:val="0"/>
          <w:sz w:val="22"/>
          <w:szCs w:val="22"/>
          <w:rtl w:val="0"/>
          <w:lang w:val="ja-JP" w:eastAsia="ja-JP"/>
        </w:rPr>
        <w:t>世界観の一端</w:t>
      </w:r>
      <w:r>
        <w:rPr>
          <w:rFonts w:ascii="Arial Unicode MS" w:cs="Arial Unicode MS" w:hAnsi="Arial Unicode MS" w:eastAsia="Arial Unicode MS" w:hint="eastAsia"/>
          <w:b w:val="0"/>
          <w:bCs w:val="0"/>
          <w:i w:val="0"/>
          <w:iCs w:val="0"/>
          <w:sz w:val="22"/>
          <w:szCs w:val="22"/>
          <w:rtl w:val="0"/>
          <w:lang w:val="ja-JP" w:eastAsia="ja-JP"/>
        </w:rPr>
        <w:t>ではないかと、私は感じています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今、私たちが見ている星空も、何気ない日常も、</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すべては極微の世界に与えられた繊細な質量バランスの上に成り立っています。</w:t>
      </w:r>
    </w:p>
    <w:p>
      <w:pPr>
        <w:pStyle w:val="Default"/>
        <w:suppressAutoHyphens w:val="1"/>
        <w:spacing w:before="0" w:line="240" w:lineRule="auto"/>
        <w:rPr>
          <w:sz w:val="22"/>
          <w:szCs w:val="22"/>
        </w:rPr>
      </w:pP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そう考えると、「素粒子の質量」は単なる</w:t>
      </w:r>
      <w:r>
        <w:rPr>
          <w:rFonts w:ascii="Arial Unicode MS" w:cs="Arial Unicode MS" w:hAnsi="Arial Unicode MS" w:eastAsia="Arial Unicode MS" w:hint="eastAsia"/>
          <w:b w:val="0"/>
          <w:bCs w:val="0"/>
          <w:i w:val="0"/>
          <w:iCs w:val="0"/>
          <w:sz w:val="22"/>
          <w:szCs w:val="22"/>
          <w:rtl w:val="0"/>
          <w:lang w:val="ja-JP" w:eastAsia="ja-JP"/>
        </w:rPr>
        <w:t>科学的知見</w:t>
      </w:r>
      <w:r>
        <w:rPr>
          <w:rFonts w:ascii="Arial Unicode MS" w:cs="Arial Unicode MS" w:hAnsi="Arial Unicode MS" w:eastAsia="Arial Unicode MS" w:hint="eastAsia"/>
          <w:b w:val="0"/>
          <w:bCs w:val="0"/>
          <w:i w:val="0"/>
          <w:iCs w:val="0"/>
          <w:sz w:val="22"/>
          <w:szCs w:val="22"/>
          <w:rtl w:val="0"/>
          <w:lang w:val="ja-JP" w:eastAsia="ja-JP"/>
        </w:rPr>
        <w:t>ではなく、</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私たちの生きる世界がどれほど精密に、そして美しく創造されているかを</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教えてくれるもののように感じます。</w:t>
      </w:r>
    </w:p>
    <w:p>
      <w:pPr>
        <w:pStyle w:val="Default"/>
        <w:suppressAutoHyphens w:val="1"/>
        <w:spacing w:before="0" w:line="240" w:lineRule="auto"/>
        <w:rPr>
          <w:sz w:val="22"/>
          <w:szCs w:val="22"/>
        </w:rPr>
      </w:pP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物理と</w:t>
      </w:r>
      <w:r>
        <w:rPr>
          <w:rFonts w:ascii="Arial Unicode MS" w:cs="Arial Unicode MS" w:hAnsi="Arial Unicode MS" w:eastAsia="Arial Unicode MS" w:hint="eastAsia"/>
          <w:b w:val="0"/>
          <w:bCs w:val="0"/>
          <w:i w:val="0"/>
          <w:iCs w:val="0"/>
          <w:sz w:val="22"/>
          <w:szCs w:val="22"/>
          <w:rtl w:val="0"/>
          <w:lang w:val="ja-JP" w:eastAsia="ja-JP"/>
        </w:rPr>
        <w:t>は</w:t>
      </w:r>
      <w:r>
        <w:rPr>
          <w:rFonts w:ascii="Arial Unicode MS" w:cs="Arial Unicode MS" w:hAnsi="Arial Unicode MS" w:eastAsia="Arial Unicode MS" w:hint="eastAsia"/>
          <w:b w:val="0"/>
          <w:bCs w:val="0"/>
          <w:i w:val="0"/>
          <w:iCs w:val="0"/>
          <w:sz w:val="22"/>
          <w:szCs w:val="22"/>
          <w:rtl w:val="0"/>
          <w:lang w:val="ja-JP" w:eastAsia="ja-JP"/>
        </w:rPr>
        <w:t>文字通り、</w:t>
      </w:r>
      <w:r>
        <w:rPr>
          <w:rFonts w:ascii="Arial Unicode MS" w:cs="Arial Unicode MS" w:hAnsi="Arial Unicode MS" w:eastAsia="Arial Unicode MS" w:hint="eastAsia"/>
          <w:b w:val="0"/>
          <w:bCs w:val="0"/>
          <w:i w:val="0"/>
          <w:iCs w:val="0"/>
          <w:sz w:val="22"/>
          <w:szCs w:val="22"/>
          <w:rtl w:val="0"/>
        </w:rPr>
        <w:t>物</w:t>
      </w:r>
      <w:r>
        <w:rPr>
          <w:rFonts w:ascii="Arial Unicode MS" w:cs="Arial Unicode MS" w:hAnsi="Arial Unicode MS" w:eastAsia="Arial Unicode MS" w:hint="eastAsia"/>
          <w:b w:val="0"/>
          <w:bCs w:val="0"/>
          <w:i w:val="0"/>
          <w:iCs w:val="0"/>
          <w:sz w:val="22"/>
          <w:szCs w:val="22"/>
          <w:rtl w:val="0"/>
          <w:lang w:val="ja-JP" w:eastAsia="ja-JP"/>
        </w:rPr>
        <w:t>の理</w:t>
      </w:r>
      <w:r>
        <w:rPr>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ことわり</w:t>
      </w:r>
      <w:r>
        <w:rPr>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これが語るのは宇宙の仕組みだけではありません。</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私たちがどれほど精緻で美しく創造された世界に生きているのかー</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そのことも物理は魅せてくれます。</w:t>
      </w:r>
    </w:p>
    <w:p>
      <w:pPr>
        <w:pStyle w:val="Default"/>
        <w:suppressAutoHyphens w:val="1"/>
        <w:spacing w:before="0" w:line="240" w:lineRule="auto"/>
        <w:rPr>
          <w:sz w:val="22"/>
          <w:szCs w:val="22"/>
        </w:rPr>
      </w:pP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それは論理的で客観的でありながら、「なぜここまで美しいのだろう」という感性に訴えかける、彩りのある世界を見せてくれます。</w:t>
      </w:r>
    </w:p>
    <w:p>
      <w:pPr>
        <w:pStyle w:val="Default"/>
        <w:suppressAutoHyphens w:val="1"/>
        <w:spacing w:before="0" w:line="240" w:lineRule="auto"/>
      </w:pPr>
      <w:r>
        <w:rPr>
          <w:rFonts w:ascii="Arial Unicode MS" w:cs="Arial Unicode MS" w:hAnsi="Arial Unicode MS" w:eastAsia="Arial Unicode MS" w:hint="eastAsia"/>
          <w:b w:val="0"/>
          <w:bCs w:val="0"/>
          <w:i w:val="0"/>
          <w:iCs w:val="0"/>
          <w:sz w:val="22"/>
          <w:szCs w:val="22"/>
          <w:rtl w:val="0"/>
          <w:lang w:val="ja-JP" w:eastAsia="ja-JP"/>
        </w:rPr>
        <w:t>その理が語りかける美しさに出会った時、私たちの心は「感動」するのだと思います。</w:t>
      </w:r>
      <w:r>
        <w:rPr>
          <w:sz w:val="22"/>
          <w:szCs w:val="22"/>
        </w:rPr>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Arial Unicode MS" w:cs="Arial Unicode MS" w:hAnsi="Arial Unicode MS" w:eastAsia="Helvetica Neue" w:hint="eastAsia"/>
      <w:b w:val="1"/>
      <w:bCs w:val="1"/>
      <w:i w:val="0"/>
      <w:iCs w:val="0"/>
      <w:caps w:val="0"/>
      <w:smallCaps w:val="0"/>
      <w:strike w:val="0"/>
      <w:dstrike w:val="0"/>
      <w:outline w:val="0"/>
      <w:color w:val="000000"/>
      <w:spacing w:val="0"/>
      <w:kern w:val="0"/>
      <w:position w:val="0"/>
      <w:sz w:val="32"/>
      <w:szCs w:val="32"/>
      <w:u w:val="none"/>
      <w:shd w:val="nil" w:color="auto" w:fill="auto"/>
      <w:vertAlign w:val="baseline"/>
      <w:lang w:val="ja-JP" w:eastAsia="ja-JP"/>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lang w:val="ja-JP" w:eastAsia="ja-JP"/>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