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无限杀戮</w:t>
      </w:r>
    </w:p>
    <w:p>
      <w:pPr>
        <w:pStyle w:val="Subtitle"/>
      </w:pPr>
      <w:r>
        <w:t>多人打斗事件驱动分镜</w:t>
      </w:r>
    </w:p>
    <w:p>
      <w:r>
        <w:t>Blender预演用  V1.0  2026年9月15日</w:t>
      </w:r>
    </w:p>
    <w:p>
      <w:pPr>
        <w:pStyle w:val="Heading1"/>
      </w:pPr>
      <w:r>
        <w:t>分镜使用方式</w:t>
      </w:r>
    </w:p>
    <w:p>
      <w:r>
        <w:t>将事件驱动剧本转为14个镜头方案。只规定动作起点、画面重点及切出条件，不分配秒数、时间段或固定镜头时长。镜头长短由攻防可读性与动作自然衔接决定；预演后允许合并或拆分镜头，不改变战斗因果。</w:t>
      </w:r>
    </w:p>
    <w:p>
      <w:r>
        <w:t>镜号是观看顺序，E编号对应执行版的战术事件。切到新机位，场景仍沿同一条连续动作往前推进，禁止回到同一扑击或同一次发射的起点。副线可以先于主线开始、后于切点结束。</w:t>
      </w:r>
    </w:p>
    <w:p>
      <w:pPr>
        <w:pStyle w:val="Heading1"/>
      </w:pPr>
      <w:r>
        <w:t>场面和身份</w:t>
      </w:r>
    </w:p>
    <w:p>
      <w:r>
        <w:t>外景，千厮门大桥，夜，16:9。桥塔和路灯的暖光落在战甲与湿地上，近景接触点清楚；能量色只作为局部补光。以开场小队朝桥塔方向为前，世界右侧固定为车辆所在侧，切镜不交换车辆、车道线和护栏。</w:t>
      </w:r>
    </w:p>
    <w:p>
      <w:r>
        <w:t>主角为黑红骨白甲，右手短刃；男队友为白甲青蓝光、双前臂实体刃；女队友为银白紫光甲、光羽点射。四足甲在左线、乙在右线、丙在车顶；单刃居中冲入，双镰跟进左线，双钩绕车辆外缘，枪卫从中线前压。单刃不能变双刃，枪卫双端长柄武器始终完整。</w:t>
      </w:r>
    </w:p>
    <w:p>
      <w:pPr>
        <w:pStyle w:val="Heading1"/>
      </w:pPr>
      <w:r>
        <w:t>摄影机位置约定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机位区域</w:t>
            </w:r>
          </w:p>
        </w:tc>
        <w:tc>
          <w:tcPr>
            <w:tcW w:type="dxa" w:w="849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观察任务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后中</w:t>
            </w:r>
          </w:p>
        </w:tc>
        <w:tc>
          <w:tcPr>
            <w:tcW w:type="dxa" w:w="84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位于小队后方，朝桥塔方向。建立左右战线、拍长枪压迫及三人配合。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后左</w:t>
            </w:r>
          </w:p>
        </w:tc>
        <w:tc>
          <w:tcPr>
            <w:tcW w:type="dxa" w:w="849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小队左斜后方，朝主角与左线敌人。拍切角、双镰夹击与枪尾封路。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后右</w:t>
            </w:r>
          </w:p>
        </w:tc>
        <w:tc>
          <w:tcPr>
            <w:tcW w:type="dxa" w:w="84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小队右斜后方，朝男队友、女队友与车辆。拍让线、扑击和夹击。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右侧缘</w:t>
            </w:r>
          </w:p>
        </w:tc>
        <w:tc>
          <w:tcPr>
            <w:tcW w:type="dxa" w:w="849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女队友后侧，仍在交战主轴的小队一侧。拍射击来源与枪卫肩部目标；不跳到敌人背面。</w:t>
            </w:r>
          </w:p>
        </w:tc>
      </w:tr>
    </w:tbl>
    <w:p>
      <w:r>
        <w:t>所有机位以同一Blender场景中的角色位置为依据。斜角随交战轴变化调整，但不绕行越到敌人后方。接触前稳定画面，跟随速度服从人物移动；不以连续甩镜、震屏或景深模糊掩盖动作。</w:t>
      </w:r>
    </w:p>
    <w:p>
      <w:pPr>
        <w:pStyle w:val="Heading1"/>
        <w:pageBreakBefore/>
      </w:pPr>
      <w:r>
        <w:t>接敌与首次换防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2376"/>
        <w:gridCol w:w="2880"/>
        <w:gridCol w:w="2088"/>
        <w:gridCol w:w="1872"/>
      </w:tblGrid>
      <w:tr>
        <w:trPr>
          <w:cantSplit/>
          <w:tblHeader/>
        </w:trPr>
        <w:tc>
          <w:tcPr>
            <w:tcW w:type="dxa" w:w="100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镜号与事件</w:t>
            </w:r>
          </w:p>
        </w:tc>
        <w:tc>
          <w:tcPr>
            <w:tcW w:type="dxa" w:w="237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机位与运镜</w:t>
            </w:r>
          </w:p>
        </w:tc>
        <w:tc>
          <w:tcPr>
            <w:tcW w:type="dxa" w:w="2880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主要攻防</w:t>
            </w:r>
          </w:p>
        </w:tc>
        <w:tc>
          <w:tcPr>
            <w:tcW w:type="dxa" w:w="208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并行战线</w:t>
            </w:r>
          </w:p>
        </w:tc>
        <w:tc>
          <w:tcPr>
            <w:tcW w:type="dxa" w:w="187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交接点与声音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01</w:t>
              <w:br/>
              <w:t>入口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沿用原视频尾部机位、景别和运动。保留冲锋方向，不新加推拉。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单刃正冲向三人小队。截取原片中已经发生的动作作为入口，新动画接其下一阶段，不重新摆迎战姿势。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其他角色保持旧片该状态下的位置与朝向；不能以文字布局强行改动已可见站位。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单刃仍在前冲时交出。脚步、爪声和桥面环境音连续，不插黑场。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02</w:t>
              <w:br/>
              <w:t>E01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后中斜角中全景，腰高略仰。短推近男队友，在左臂接刃前停稳；左右战线都可辨。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男队友左前臂斜架，肩肘后让、前膝承重；转髋将单刃卸到自身左外侧，右前臂刃切入躯干。单刃顺冲势侧倒。</w:t>
            </w:r>
          </w:p>
        </w:tc>
        <w:tc>
          <w:tcPr>
            <w:tcW w:type="dxa" w:w="208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左侧主角引甲离中线；右侧乙扑抓打断女队友援护。双钩绕车，双镰跟甲前压；枪卫中线接近。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单刃失去支撑，男队友收刃转向右线即切。甲的蹬地与扑动引导视线到左侧。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03</w:t>
              <w:br/>
              <w:t>E02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后左中景，膝至腰高略仰。侧移跟主角切角，接触点稳定；随后轻放宽纳入双镰。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甲低扑；主角影步沿爪外切过，右短刃拨爪，外脚承重、转髋反向斩颈根。甲滑倒，双镰立即补位斜劈封退，主角缩肩侧退。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纵深中男队友向右线接近，女队友给他让入口；乙落地转向再扑。丙在车顶跟踪女队友。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主角已被双镰逼退，男队友踏入乙扑击入口即交出；下一镜接其脚步，不再从远处起跑。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04</w:t>
              <w:br/>
              <w:t>E03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后右中全景，胸高平视。随男队友侧引横移，停在能同时看清乙胸侧和女队友前臂的位置。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男队友左臂斜接乙前爪，支撑脚压地、转髋卸开。女队友同时侧移；肩臂射线清空才点射胸侧。乙错步翻倒。</w:t>
            </w:r>
          </w:p>
        </w:tc>
        <w:tc>
          <w:tcPr>
            <w:tcW w:type="dxa" w:w="208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左线主角仍拆挡双镰，退路变窄；双钩沿车头接近。男队友不为开枪长时间顶住乙。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乙侧翻后，女队友视线转向左线；在前臂开始改向时切。保留乙落地声，不重复命中。</w:t>
            </w:r>
          </w:p>
        </w:tc>
      </w:tr>
    </w:tbl>
    <w:p>
      <w:pPr>
        <w:pStyle w:val="Heading2"/>
      </w:pPr>
      <w:r>
        <w:t>本组空间检查</w:t>
      </w:r>
    </w:p>
    <w:p>
      <w:r>
        <w:t>第02镜必须真正看见左右两条副线的接敌行为。第03镜内出现男队友跨线接近，才能成立第04镜的拦截；如果距离不够，就保留真实接近和女队友继续避让，不靠切镜搬人。</w:t>
      </w:r>
    </w:p>
    <w:p>
      <w:pPr>
        <w:pStyle w:val="Heading1"/>
        <w:pageBreakBefore/>
      </w:pPr>
      <w:r>
        <w:t>跨线支援与车顶袭击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2376"/>
        <w:gridCol w:w="2880"/>
        <w:gridCol w:w="2088"/>
        <w:gridCol w:w="1872"/>
      </w:tblGrid>
      <w:tr>
        <w:trPr>
          <w:cantSplit/>
          <w:tblHeader/>
        </w:trPr>
        <w:tc>
          <w:tcPr>
            <w:tcW w:type="dxa" w:w="100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镜号与事件</w:t>
            </w:r>
          </w:p>
        </w:tc>
        <w:tc>
          <w:tcPr>
            <w:tcW w:type="dxa" w:w="237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机位与运镜</w:t>
            </w:r>
          </w:p>
        </w:tc>
        <w:tc>
          <w:tcPr>
            <w:tcW w:type="dxa" w:w="2880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主要攻防</w:t>
            </w:r>
          </w:p>
        </w:tc>
        <w:tc>
          <w:tcPr>
            <w:tcW w:type="dxa" w:w="208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并行战线</w:t>
            </w:r>
          </w:p>
        </w:tc>
        <w:tc>
          <w:tcPr>
            <w:tcW w:type="dxa" w:w="187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交接点与声音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05</w:t>
              <w:br/>
              <w:t>E03至E04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后右斜角中景转中全景。女队友前臂近侧入画，沿她改向短摇到左线；取足景深保留双镰和主角。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接女队友改向，一枚掩护光羽飞向双镰持镰腕。双镰抬刃截住；主角顺空隙退离近刃。此发只解围，不击杀双镰。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车辆侧缘双钩趁女队友转开火力抢外路；丙后足压缩蹬顶。男队友转身寻找车顶威胁。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双镰被打断、车顶蹬踏声响起即切；下一镜丙已离顶或正在离顶，不重演蓄势。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06</w:t>
              <w:br/>
              <w:t>E04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后右抬高的中全景，轻俯看车顶、女队友退路与落点。先随丙下落，再停止在地面攻防范围。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女队友听声看见丙，外路被双钩占据，只能斜撤向中线。丙扑原位置落地追抓；黑红束带围住肩背后收紧，追抓被拉偏。</w:t>
            </w:r>
          </w:p>
        </w:tc>
        <w:tc>
          <w:tcPr>
            <w:tcW w:type="dxa" w:w="208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主角在左景借掩护窗口施控，随即转回双镰。男队友已从女队友让出的路径接近；双钩压向她的新退路。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束带已经限制丙，男队友前脚正跨入斩击距离即交出。接踏步，不重新生成落扑和围合。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07</w:t>
              <w:br/>
              <w:t>E04至E05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后右偏中中景，腰高。接男队友跨步小幅跟进，前脚踩实时停稳；画面侧缘留女队友与双钩。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男队友前脚承重、转髋，右前臂实体刃斩入丙躯干，随后出现青蓝短斩痕。丙倒下、束带解除，男队友借收刃转向女队友。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女队友用护甲斜导双钩第一钩，转肩避第二钩；主角回防双镰，枪卫向其后撤通道移入。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男队友转身、枪尾进入主角退路即切左线。丙死亡已交代，不在下一镜重复斩杀。</w:t>
            </w:r>
          </w:p>
        </w:tc>
      </w:tr>
    </w:tbl>
    <w:p>
      <w:pPr>
        <w:pStyle w:val="Heading2"/>
      </w:pPr>
      <w:r>
        <w:t>注意力如何传递</w:t>
      </w:r>
    </w:p>
    <w:p>
      <w:r>
        <w:t>这一组先读女队友的掩护，再读敌人利用她转移注意力，最后读救援造成的新缺口。束带只负责控制，丙必须被实体命中后才倒地。主角施控时有双镰被掩护打断的原因，不凭空背对敌人。</w:t>
      </w:r>
    </w:p>
    <w:p>
      <w:pPr>
        <w:pStyle w:val="Heading2"/>
      </w:pPr>
      <w:r>
        <w:t>左右战线不回放</w:t>
      </w:r>
    </w:p>
    <w:p>
      <w:r>
        <w:t>转到左线时，主角已经完成施控并恢复防守，双镰正在追压；留在右线的女队友仍处于拆挡和退让中，男队友正在绕丙尸体接近她。切回右线应接新的动作阶段，而非再拍一遍第一钩。</w:t>
      </w:r>
    </w:p>
    <w:p>
      <w:pPr>
        <w:pStyle w:val="Heading1"/>
        <w:pageBreakBefore/>
      </w:pPr>
      <w:r>
        <w:t>夹击反切与长枪压迫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2376"/>
        <w:gridCol w:w="2880"/>
        <w:gridCol w:w="2088"/>
        <w:gridCol w:w="1872"/>
      </w:tblGrid>
      <w:tr>
        <w:trPr>
          <w:cantSplit/>
          <w:tblHeader/>
        </w:trPr>
        <w:tc>
          <w:tcPr>
            <w:tcW w:type="dxa" w:w="100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镜号与事件</w:t>
            </w:r>
          </w:p>
        </w:tc>
        <w:tc>
          <w:tcPr>
            <w:tcW w:type="dxa" w:w="237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机位与运镜</w:t>
            </w:r>
          </w:p>
        </w:tc>
        <w:tc>
          <w:tcPr>
            <w:tcW w:type="dxa" w:w="2880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主要攻防</w:t>
            </w:r>
          </w:p>
        </w:tc>
        <w:tc>
          <w:tcPr>
            <w:tcW w:type="dxa" w:w="208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并行战线</w:t>
            </w:r>
          </w:p>
        </w:tc>
        <w:tc>
          <w:tcPr>
            <w:tcW w:type="dxa" w:w="187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交接点与声音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08</w:t>
              <w:br/>
              <w:t>E05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后左中全景，腰高略俯，先读出前后封路。随主角后撤短移，枪尾横入退路时停稳，再随反切轻推进。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双镰右镰前压，枪卫从斜后低扫封退。主角见尾刃后放弃退步，斜踏双镰内侧，右短刃架开腹侧爪，换重变线斩颈根。双镰侧折倒地。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右景女队友躲第二钩，男队友绕丙接近。枪卫收回尾刃，再转枪杆堵主角出口，不扫进双镰身体。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主角顺斩势转向枪卫、右线近钩追入时切。双镰倒地声续入下一镜，明确它已经死亡。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09</w:t>
              <w:br/>
              <w:t>E06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后右中景，胸高平视。随女队友退步后止住；男队友从内侧入画，纵深保留主角与枪卫。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男队友左刃架近钩、右臂封远钩，迈步转髋露出双钩胸侧。女队友移出肩线，短连发先击肩破夹、再击胸侧。双钩跪落侧倒。</w:t>
            </w:r>
          </w:p>
        </w:tc>
        <w:tc>
          <w:tcPr>
            <w:tcW w:type="dxa" w:w="208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中线枪卫已短刺探主角，主角拨杆侧移。男队友击杀配合完成就转中线，女队友继续留外侧找角度。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双钩失撑、枪卫压低肩膀准备突贯时交出。下一镜不重演中线试刺，直接承接其进攻升级。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10</w:t>
              <w:br/>
              <w:t>E07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后中中全景，腰高略仰。沿小队后撤方向快速退轨，保留枪尖、主角落脚和两名队友；抽枪后减速。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枪卫后脚蹬地沿枪轴突贯；主角跨出刺线，后脚追上稳身。枪卫回抽转髋横封男队友，男队友急停架臂换进路。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女队友沿外侧移动，因枪卫与主角重叠而不盲射。男队友在横封回收后继续接近，不站等主角打完。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抽枪已完成、腰胯转入斜劈时切。下一镜接转髋后的主刃攻击，不重新蓄力或重复突贯。</w:t>
            </w:r>
          </w:p>
        </w:tc>
      </w:tr>
    </w:tbl>
    <w:p>
      <w:pPr>
        <w:pStyle w:val="Heading2"/>
      </w:pPr>
      <w:r>
        <w:t>敌方配合必须在画面里成立</w:t>
      </w:r>
    </w:p>
    <w:p>
      <w:r>
        <w:t>第08镜先让观众看到双镰在前、枪尾封后，随后才拍主角入内反切。第09镜的纵深交战说明枪卫早已出手；它并非等其他敌人全部死亡才启动。主角、镰刃和枪尾的轨迹须在预演中互不穿透。</w:t>
      </w:r>
    </w:p>
    <w:p>
      <w:pPr>
        <w:pStyle w:val="Heading2"/>
      </w:pPr>
      <w:r>
        <w:t>枪的连续结构</w:t>
      </w:r>
    </w:p>
    <w:p>
      <w:r>
        <w:t>血脊突贯、回抽横封、主刃斜劈为相接但不同的动作。切镜保留持枪位置、主尾刃方向和脚下换重；镜头放宽以容纳长兵器，不缩短枪杆来适应画框。</w:t>
      </w:r>
    </w:p>
    <w:p>
      <w:pPr>
        <w:pStyle w:val="Heading1"/>
        <w:pageBreakBefore/>
      </w:pPr>
      <w:r>
        <w:t>护盾承压与三人破局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2376"/>
        <w:gridCol w:w="2880"/>
        <w:gridCol w:w="2088"/>
        <w:gridCol w:w="1872"/>
      </w:tblGrid>
      <w:tr>
        <w:trPr>
          <w:cantSplit/>
          <w:tblHeader/>
        </w:trPr>
        <w:tc>
          <w:tcPr>
            <w:tcW w:type="dxa" w:w="100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镜号与事件</w:t>
            </w:r>
          </w:p>
        </w:tc>
        <w:tc>
          <w:tcPr>
            <w:tcW w:type="dxa" w:w="237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机位与运镜</w:t>
            </w:r>
          </w:p>
        </w:tc>
        <w:tc>
          <w:tcPr>
            <w:tcW w:type="dxa" w:w="2880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主要攻防</w:t>
            </w:r>
          </w:p>
        </w:tc>
        <w:tc>
          <w:tcPr>
            <w:tcW w:type="dxa" w:w="2088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并行战线</w:t>
            </w:r>
          </w:p>
        </w:tc>
        <w:tc>
          <w:tcPr>
            <w:tcW w:type="dxa" w:w="187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交接点与声音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11</w:t>
              <w:br/>
              <w:t>E08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后中偏左中全景，腰高。横移读斜劈与低扫，保留全脚步；枪尖撞盾时停止横移，焦点落接触区。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主刃斜劈逼主角下潜侧退；尾刃低扫逼其提步；落脚未稳又遇突刺。男队友沿既有路线插入撑盾。枪尖撞盾，局部凹陷、涟漪外扩，男队友肩肘后让、后脚擦地。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女队友仍在盾侧外移寻找持枪肩射界；主角趁盾承压恢复支撑脚，并调整朝向准备切入。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盾已经接住威胁，女队友射界清晰时切到她的方向。接触闷响延续，不长时间停在顶盾画面。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12</w:t>
              <w:br/>
              <w:t>E09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右侧缘中近景，女队友肩高。前臂近景、枪卫肩部中景，侧后观察；小幅横移到净空后锁住射界。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女队友确认持枪肩与队友分离，腕部短动发射一枚光羽。命中肩甲接缝，枪卫肩部一挫、枪身前压减弱。一次发射与命中同镜读清。</w:t>
            </w:r>
          </w:p>
        </w:tc>
        <w:tc>
          <w:tcPr>
            <w:tcW w:type="dxa" w:w="208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盾侧边可见男队友向侧缘挪位；主角继续恢复脚步。两人并非在光羽命中后才从站立姿势开始准备。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枪卫肩部受力带动枪杆偏下时交出；下镜接这次偏移，禁止补播射击。光羽声短促，不延成长束。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13</w:t>
              <w:br/>
              <w:t>E09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后中偏右中全景，腰高略仰。先定住盾侧缘接杆，随拨杆横移到主角切入通道，接触腰部时保持清楚。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男队友从盾侧可触及处接住偏下枪杆，确认内线清空才解除盾并转髋拨开。主角沿通道真实影步切入，右短刃命中枪卫侧腰，甲片崩裂、躯干侧折。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女队友已在外侧移步跟瞄；主角启动前男队友已经让线，不能把整组配合拆成三个孤立展示动作。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主角短刃已离开命中点、枪卫借退势转髋时切。伤腰已发生，下一镜只接反扫与切出。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14</w:t>
              <w:br/>
              <w:t>E09余势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后中中全景，胸高平视。承接转髋向后轻退，容纳枪尾与三人新的防御关系；不环绕越轴。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枪卫带伤踉跄退半步，尾刃借势回扫；主角顺斩后惯性切出扫区。男队友前压接下一攻击线，女队友移动跟瞄。</w:t>
            </w:r>
          </w:p>
        </w:tc>
        <w:tc>
          <w:tcPr>
            <w:tcW w:type="dxa" w:w="2088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三人保持相互保护而非并排合影。枪卫肩伤、腰伤同时保留；六只小怪尸体仍在原落区。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结束在反扫仍有压力、小队重新形成防护的运动中。可向后续战斗续接，不新增击杀或终结技。</w:t>
            </w:r>
          </w:p>
        </w:tc>
      </w:tr>
    </w:tbl>
    <w:p>
      <w:pPr>
        <w:pStyle w:val="Heading2"/>
      </w:pPr>
      <w:r>
        <w:t>盾与实体防御的交接</w:t>
      </w:r>
    </w:p>
    <w:p>
      <w:r>
        <w:t>第12镜需看见枪卫刺压减弱，第13镜需看见男队友先接杆、后解除盾。若盾侧缘与枪杆实际距离不可达，回到预演调整站位与盾体位置，不让手臂穿过闭合盾面，也不撤盾后空手接枪尖。</w:t>
      </w:r>
    </w:p>
    <w:p>
      <w:pPr>
        <w:pStyle w:val="Heading1"/>
        <w:pageBreakBefore/>
      </w:pPr>
      <w:r>
        <w:t>镜头衔接与预演检查</w:t>
      </w:r>
    </w:p>
    <w:p>
      <w:pPr>
        <w:pStyle w:val="Heading1"/>
      </w:pPr>
      <w:r>
        <w:t>事件与镜头对应</w:t>
      </w:r>
    </w:p>
    <w:p>
      <w:r>
        <w:t>入口对应01；E01对应02；E02对应03；E03对应04与05；E04对应06与07；E05对应08；E06对应09；E07对应10；E08对应11；E09对应12至14。跨事件镜头只移交注意力，不让场景回到过去。</w:t>
      </w:r>
    </w:p>
    <w:p>
      <w:pPr>
        <w:pStyle w:val="Heading1"/>
      </w:pPr>
      <w:r>
        <w:t>关键首尾状态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相邻镜头</w:t>
            </w:r>
          </w:p>
        </w:tc>
        <w:tc>
          <w:tcPr>
            <w:tcW w:type="dxa" w:w="8640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必须继承的动作状态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01到02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单刃前冲方向、身体姿态和落点连续；三人不换站位。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03到04</w:t>
            </w:r>
          </w:p>
        </w:tc>
        <w:tc>
          <w:tcPr>
            <w:tcW w:type="dxa" w:w="864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男队友已在接近乙的路径上；主角继续被双镰逼压。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05到06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掩护光羽已被镰刃截住；丙进入离车阶段；女队友开始察觉车顶威胁。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06到07</w:t>
            </w:r>
          </w:p>
        </w:tc>
        <w:tc>
          <w:tcPr>
            <w:tcW w:type="dxa" w:w="864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丙已经落地受缚；男队友同一跨步进入斩击，不重启扑击。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07到08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丙死亡且束带松解；主角已转回双镰；男队友正向女队友靠近。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08到09</w:t>
            </w:r>
          </w:p>
        </w:tc>
        <w:tc>
          <w:tcPr>
            <w:tcW w:type="dxa" w:w="864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双镰已死；主角面向枪卫；女队友接续避钩而非重演第一钩。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10到11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枪卫回抽横封已经结束；主角脚步仍在恢复，男队友沿侧后接近。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11到12</w:t>
            </w:r>
          </w:p>
        </w:tc>
        <w:tc>
          <w:tcPr>
            <w:tcW w:type="dxa" w:w="864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盾已经凹陷承压；女队友处于盾外侧射界，不能被换到盾内。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12到13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肩部命中已发生、枪杆正在偏移；男队友从既有侧缘位置接杆。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13到14</w:t>
            </w:r>
          </w:p>
        </w:tc>
        <w:tc>
          <w:tcPr>
            <w:tcW w:type="dxa" w:w="864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侧腰命中已发生；主角沿斩后方向离开；枪卫带同样伤势反扫。</w:t>
            </w:r>
          </w:p>
        </w:tc>
      </w:tr>
    </w:tbl>
    <w:p>
      <w:pPr>
        <w:pStyle w:val="Heading1"/>
      </w:pPr>
      <w:r>
        <w:t>预演验收</w:t>
      </w:r>
    </w:p>
    <w:p>
      <w:r>
        <w:t>先用一个主场景和连续宽镜头验证所有人的路线，再按本表放置摄影机。检查主要接触点是否被身体遮住、射线是否穿队友、尸体是否挡接应路线、武器是否越轴或变形。动作顺序成立后才选精确切点，不预设切点逼动画迁就。</w:t>
      </w:r>
    </w:p>
    <w:p>
      <w:r>
        <w:t>第04镜先验证卸力、让线与命中；第08镜验证双敌封路及内侧反切；第11至13镜验证插入撑盾、侧射、接杆与突入。重点是动作完成条件，不是帧数指标。</w:t>
      </w:r>
    </w:p>
    <w:p>
      <w:r>
        <w:t>台词保持为空。声音依靠落脚、爪落地、刃刃接触、实体命中与护盾承压建立节奏；特效随动作出现，不用强震屏和大面积拖尾遮挡接触。此文档为文字分镜，后续通过实际Blender预演验证机位和运动。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无限杀戮 多人打斗事件驱动分镜</dc:title>
  <dc:subject>无固定时间段的Blender预演分镜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