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t>AI视频提示词研究报告</w:t>
      </w:r>
    </w:p>
    <w:p>
      <w:r>
        <w:t>即梦 Seedance 2.5 多图全能参考</w:t>
      </w:r>
    </w:p>
    <w:p>
      <w:r>
        <w:t>V1.0　2026年9月13日　项目《无限杀戮》</w:t>
      </w:r>
    </w:p>
    <w:p>
      <w:pPr>
        <w:pStyle w:val="Heading1"/>
      </w:pPr>
      <w:r>
        <w:t>阅读摘要</w:t>
      </w:r>
    </w:p>
    <w:p>
      <w:r>
        <w:t>结论：高质量视频提示词首先是可执行的事件设计，其次才是摄影与美术表达。最有价值的信息是“谁在什么空间，为了什么，按什么次序行动，摄影机如何观看，以及动作造成了什么结果”。增加品质词、软件名或镜头数量，不能替代这些信息。</w:t>
      </w:r>
    </w:p>
    <w:p>
      <w:r>
        <w:t>本报告采用导演母版与精简执行版两层结构。母版保留剧情、空间、表演、摄影、声音和连续性；执行版删除重复描述，但保留动作因果、对象归属和关键终点。两版不是一起提交给模型的双倍提示词。</w:t>
      </w:r>
    </w:p>
    <w:p>
      <w:r>
        <w:t>本次逐份分析八份本地Word，检查《历史类1》的全部四个嵌入媒体文件，并核对官方指南及一个社区Skill。用户随后补充了1.mp4，本报告增加该视频的带时间码画面抽查与音轨检测。本次没有生成新视频，没有修改任何现有Skill，也没有改变已确认剧情。</w:t>
      </w:r>
    </w:p>
    <w:p>
      <w:r>
        <w:t>优先处理顺序：先消除来源、引用和剧情冲突，再解决空间与动作链，随后改善表演、背景和运镜，最后微调风格词。已有视频最应优先返修的是逃离方向衔接、背景数量与反应指向；不能把它笼统归类为全场静止或没有音轨。</w:t>
      </w:r>
    </w:p>
    <w:p>
      <w:r>
        <w:t>阅读导航：第1章讲判断标准，第2章逐份取舍资料，第3章审查官方与Skill依据，第4章处理七类问题，第5章分析已有视频，第6章给出制作流程，第7章说明模板编译，第8章提供三组完整改写，第9章给出验收与来源。</w:t>
      </w:r>
    </w:p>
    <w:p>
      <w:pPr>
        <w:pStyle w:val="Heading1"/>
      </w:pPr>
      <w:r>
        <w:t>1 什么才是高质量的视频提示词</w:t>
      </w:r>
    </w:p>
    <w:p>
      <w:pPr>
        <w:pStyle w:val="Heading2"/>
      </w:pPr>
      <w:r>
        <w:t>证据等级与本次能力边界</w:t>
      </w:r>
    </w:p>
    <w:p>
      <w:r>
        <w:t>本报告使用四类标签。官方建议指官方对特定模型或输入模式的说明；案例观察指能在文档或已查看画面中直接定位的内容；综合判断指结合导演方法与本项目约束作出的设计建议；待实测假设指尚需生成对照才能判断效果的写法。官方演示也不是复杂动作成功率保证。</w:t>
      </w:r>
    </w:p>
    <w:p>
      <w:r>
        <w:t>文字能表达剧情意图、参考用途、事件顺序、路线、关注对象和结束状态；它能减少歧义，不能保证精确站位、逐帧接触、口型、手指、物理规律或跨镜身份完全正确。真正的电影完成度还取决于资产、构图参考、生成结果筛选、剪辑和声音制作。</w:t>
      </w:r>
    </w:p>
    <w:p>
      <w:r>
        <w:t>本次研究结论不包含“本模板已在Seedance 2.5验证成功”。1.mp4可作为已有结果样本，但其模型版本、输入模式、原始提示词、素材及是否后期编辑均未确认，不能用它计算模板成功率或归因模型内部机制。</w:t>
      </w:r>
    </w:p>
    <w:p>
      <w:pPr>
        <w:pStyle w:val="Heading2"/>
      </w:pPr>
      <w:r>
        <w:t>六项核心原则</w:t>
      </w:r>
    </w:p>
    <w:p>
      <w:r>
        <w:t>第一，镜头必须有一个主要叙事任务。为什么有用：观众需要知道应该先看什么。怎样写：用“从拍照关系转向注意异常”“看清落体压损车顶”描述任务，再选择构图。何时不适用：不能把一项任务误解为画面只准一个人行动；拉拽、格挡本来就是多主体共同完成的一个事件。〔综合判断〕</w:t>
      </w:r>
    </w:p>
    <w:p>
      <w:r>
        <w:t>第二，用动作链代替动作标签。为什么有用：“惊恐逃跑”没有说明触发、决定和受力。怎样写：刺激出现→眼神离开原对象→头肩转向→确认危险→迈步撤离。何时不适用：不是每次反应都必须机械分成五拍；受惊反射可以快速发生，但仍须符合角色当时知道的信息。〔综合判断〕</w:t>
      </w:r>
    </w:p>
    <w:p>
      <w:r>
        <w:t>第三，保持世界连续，允许画面变化。为什么有用：反打或后移会改变屏幕位置，但不应改变人物实际所在之处。怎样写：用桥栏、车道、裂隙和撤离端确定相对位置，分别记录起点、路线与终点。何时不适用：时间省略和合法换位可以改变位置，但必须说明经过或省略，不能误用“保持位置”禁止逃跑。〔综合判断〕</w:t>
      </w:r>
    </w:p>
    <w:p>
      <w:r>
        <w:t>第四，把环境看成有状态的事件参与者。为什么有用：人物与背景分离，往往来自只写背景名词。怎样写：车轮随行驶转动→刹车灯亮→车身停住；受击处变形→车身下沉→损坏留下。何时不适用：桥栏和灯杆本来可以不动；为每个对象增加动作、雨雾和尘土反而违背现场。〔综合判断〕</w:t>
      </w:r>
    </w:p>
    <w:p>
      <w:r>
        <w:t>第五，摄影机的行动有动机与边界。为什么有用：运动应改变信息，而非只给静图做缩放。怎样写：起点、可走路径、朝向、相对速度、焦点与终点；复合运动说明主路径及必要旋转。何时不适用：固定镜头可以很有电影感；不必每镜推拉摇移俱全，也不把手持抖动当成真实感开关。〔综合判断〕</w:t>
      </w:r>
    </w:p>
    <w:p>
      <w:r>
        <w:t>第六，验收必须能对应到画面。为什么有用：“高级感”很难定位失败。怎样写：具体检查某个时点的持手机手、落点、车顶形变或注视方向。何时不适用：不能只用逐帧技术检查替代正常速度的观影判断；允许经导演认可、不损害叙事的次要瑕疵。〔综合判断〕</w:t>
      </w:r>
    </w:p>
    <w:p>
      <w:pPr>
        <w:pStyle w:val="Heading2"/>
      </w:pPr>
      <w:r>
        <w:t>摄影术语的可见含义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9"/>
        <w:gridCol w:w="3997"/>
        <w:gridCol w:w="3698"/>
      </w:tblGrid>
      <w:tr>
        <w:trPr>
          <w:cantSplit/>
          <w:tblHeader/>
        </w:trPr>
        <w:tc>
          <w:tcPr>
            <w:tcW w:type="dxa" w:w="2299"/>
            <w:vAlign w:val="center"/>
            <w:shd w:fill="F3F3F3"/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表达</w:t>
            </w:r>
          </w:p>
        </w:tc>
        <w:tc>
          <w:tcPr>
            <w:tcW w:type="dxa" w:w="3997"/>
            <w:vAlign w:val="center"/>
            <w:shd w:fill="F3F3F3"/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应说明的真实变化</w:t>
            </w:r>
          </w:p>
        </w:tc>
        <w:tc>
          <w:tcPr>
            <w:tcW w:type="dxa" w:w="3698"/>
            <w:vAlign w:val="center"/>
            <w:shd w:fill="F3F3F3"/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常见误写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推进或后移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摄影机位置改变，近远物体关系与遮挡随路径变化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与光学变焦混成同义词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变焦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机位不动，改变取景范围与主体画面大小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自动声称产生物理后移视差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下摇或上摇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机位基本不变，镜头朝向绕支点转动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写成摄影机下降或上升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升降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摄影机高度变化，视点本身改变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与摇摄混写且无起终点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移焦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清晰区域从一个对象转向另一个对象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等同于机位移动或画面重心必然改变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过肩构图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从一人肩部后方看向另一个人或对象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默认焦点必须在前景肩膀或手机</w:t>
            </w:r>
          </w:p>
        </w:tc>
      </w:tr>
    </w:tbl>
    <w:p>
      <w:pPr>
        <w:spacing w:after="0"/>
      </w:pPr>
    </w:p>
    <w:p>
      <w:r>
        <w:t>上表用于消除歧义，不是必须输入全部英文术语的清单。Runway摄影术语资料可用于核对基本概念，但它的生成示例来自Gen-4.5，不能当成Seedance复现保证。[W04]</w:t>
      </w:r>
    </w:p>
    <w:p>
      <w:r>
        <w:t>电影感的实用判断是：构图是否让关系清楚，景别是否适合当前信息，运动是否服务行动，剪辑是否改变观众的了解，声音是否让画外世界持续存在。焦距和机身品牌可以服务明确的成像目的；没有目的时，优先写透视、环境覆盖、遮挡与景深需求，不虚构精确参数。</w:t>
      </w:r>
    </w:p>
    <w:p>
      <w:pPr>
        <w:pStyle w:val="Heading1"/>
      </w:pPr>
      <w:r>
        <w:t>2 八份本地资料的逐份评议</w:t>
      </w:r>
    </w:p>
    <w:p>
      <w:pPr>
        <w:pStyle w:val="Heading2"/>
      </w:pPr>
      <w:r>
        <w:t>资料清单与去重方式</w:t>
      </w:r>
    </w:p>
    <w:p>
      <w:r>
        <w:t>本地目录为“E:/AI漫剧/作品集/无限杀戮/学习文档/AI视频提示词”。下表P表示按正文顺序提取的非空段落，含表格单元格文字，不是Word页码。段落定位供复核，修订文件后应重新编号。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9"/>
        <w:gridCol w:w="3997"/>
        <w:gridCol w:w="3698"/>
      </w:tblGrid>
      <w:tr>
        <w:trPr>
          <w:cantSplit/>
          <w:tblHeader/>
        </w:trPr>
        <w:tc>
          <w:tcPr>
            <w:tcW w:type="dxa" w:w="2299"/>
            <w:vAlign w:val="center"/>
            <w:shd w:fill="F3F3F3"/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编号与文件</w:t>
            </w:r>
          </w:p>
        </w:tc>
        <w:tc>
          <w:tcPr>
            <w:tcW w:type="dxa" w:w="3997"/>
            <w:vAlign w:val="center"/>
            <w:shd w:fill="F3F3F3"/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内容性质</w:t>
            </w:r>
          </w:p>
        </w:tc>
        <w:tc>
          <w:tcPr>
            <w:tcW w:type="dxa" w:w="3698"/>
            <w:vAlign w:val="center"/>
            <w:shd w:fill="F3F3F3"/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主要取舍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L01 动漫打斗2.docx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19段，两个魔法动作片段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保留局部动作与材质互动，补时间和空间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L02 动漫效果类提示词.docx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38段，约30秒七镜设计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保留声画层次，剔除术语堆叠及矛盾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L03 历史类1.docx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21段，提示词与生成过程记录混排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区分创作描述、运行日志、静态图片证据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L04 真人科幻2.docx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41段，多个战斗片段，含重复块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动作带动切镜可借鉴，不重复计作独立案例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L05 真人科幻3.docx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30段，多段多模态角色互动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参考分工值得保留，编号错配必须修复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L06 真人科幻4.docx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229段，病房、暗巷、餐厅等方案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保留行为与照明设计，隔离不同修订版本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L07 真人科幻类提示词.docx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241段，三套空战版本及压平文本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保留状态继承，不采信固定衰减阈值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L08 真人西方提示词.docx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89段，四段连续场景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保留地标与对白组织，修正站位冻结规则</w:t>
            </w:r>
          </w:p>
        </w:tc>
      </w:tr>
    </w:tbl>
    <w:p>
      <w:pPr>
        <w:spacing w:after="0"/>
      </w:pPr>
    </w:p>
    <w:p>
      <w:r>
        <w:t>这些文件不是八份相互独立、均经成片验证的实验。重复段落和同一场景不同版本不累计为独立成功证据；资料中的“已生成”“进行中”仅说明记录声称过该过程，不能据此判断动作、声音或一致性合格。</w:t>
      </w:r>
    </w:p>
    <w:p>
      <w:pPr>
        <w:pStyle w:val="Heading2"/>
      </w:pPr>
      <w:r>
        <w:t>L01 动漫打斗2</w:t>
      </w:r>
    </w:p>
    <w:p>
      <w:r>
        <w:t>值得保留：能量球、衣物随风与地面向外扩散形成可见的连锁变化；色彩和能量形式相对集中。这类“动因—变化”比只说震撼更适合转成镜内事件。〔案例观察〕</w:t>
      </w:r>
    </w:p>
    <w:p>
      <w:r>
        <w:t>问题：缺少明确时长、方位、动作终点和声音安排；自然、流体模拟、8K等词没有说明镜内发生什么。部分定格式表述适合招式展示，但不应直接用在需要连续生活表演的桥上开场。</w:t>
      </w:r>
    </w:p>
    <w:p>
      <w:r>
        <w:t>适用场景：风格化能力短镜、单一主体的特效展示。取舍：保留能量与衣物、地面的关系，补清楚路径和结果；没有参考图或成片时，不能验证形体、受力和运动质量。</w:t>
      </w:r>
    </w:p>
    <w:p>
      <w:pPr>
        <w:pStyle w:val="Heading2"/>
      </w:pPr>
      <w:r>
        <w:t>L02 动漫效果类提示词</w:t>
      </w:r>
    </w:p>
    <w:p>
      <w:r>
        <w:t>值得保留：风雨、衣料、接触声与远处声源能共同塑造场景；镜头承担登场、判断与对峙等不同任务。适合具有明确环境氛围的幻想动作段。〔案例观察〕</w:t>
      </w:r>
    </w:p>
    <w:p>
      <w:r>
        <w:t>可定位问题：P1主角写作“镇离”，P11写“镇罗”；P27把固定机位与慢推并置，未说明是变焦还是机位位移；P21以角色转头直接解释越轴，缺乏摄影机与新空间关系交代。角色转头本身不能自动让任何反打都变得清晰。</w:t>
      </w:r>
    </w:p>
    <w:p>
      <w:r>
        <w:t>P1集中列出UE、Lumen、Nanite、路径追踪等软件与渲染词。这些文字不是调用实际渲染管线的证据。应转成厚度、反光、阴影、布料和皮肤的可见差异。P19的长句还需连同停顿试读，不能只因标了时间就认定能自然容纳。</w:t>
      </w:r>
    </w:p>
    <w:p>
      <w:r>
        <w:t>取舍：保留环境和动作声设计，分离机位与光学变化；对演员名、对白时长、视点关系先做一致性检查。其风雨氛围不能迁移为《无限杀戮》干燥夜桥的天气设定。无对应视频，效果未验证。</w:t>
      </w:r>
    </w:p>
    <w:p>
      <w:pPr>
        <w:pStyle w:val="Heading2"/>
      </w:pPr>
      <w:r>
        <w:t>L03 历史类1</w:t>
      </w:r>
    </w:p>
    <w:p>
      <w:r>
        <w:t>值得保留：手松开灯具、灯具受重力落下、随后人体转向逃离，具备清楚的动作先后；画外脚步与环境声能补充画面外空间。适合低机位主观或惊悚短镜。〔案例观察〕</w:t>
      </w:r>
    </w:p>
    <w:p>
      <w:r>
        <w:t>P1一边规定无对白、无旁白，一边安排角色说出完整句子；四秒内还要容纳停步、落灯、转身、奔跑和台词。应先决定究竟是非语言惊叫还是原台词，并检验动作和语速，而不是同时保留矛盾。后面关于锚点和生成进度的段落属于过程记录，不是新的制作指令。</w:t>
      </w:r>
    </w:p>
    <w:p>
      <w:r>
        <w:t>嵌入图片复核：实际媒体文件共四个，分别为一个WMF图形、两张WebP和一张JPEG。WMF显示灰色角框式图形；另外三张可见暗色岩洞水面、端坐人物和贴地石质通道，均为静态图像。其中两张预览分辨率较低，只适合粗略识别内容。它们不能证明视频已经完成，更不能证明镜头、表演与音效符合描述。</w:t>
      </w:r>
    </w:p>
    <w:p>
      <w:r>
        <w:t>取舍：把“创作文本—静态参考—生成记录—实际结果”分栏保存。与本次新增1.mp4之间没有得到生产关联证明，不能把两者拼接成一个已验证案例。</w:t>
      </w:r>
    </w:p>
    <w:p>
      <w:pPr>
        <w:pStyle w:val="Heading2"/>
      </w:pPr>
      <w:r>
        <w:t>L04 真人科幻2</w:t>
      </w:r>
    </w:p>
    <w:p>
      <w:r>
        <w:t>值得保留：以冲刺、保护、拦截或救援带动景别变化；通过车辆和人建立怪物尺度，比单写巨大更可读。适合动作段落的事件拆分。〔案例观察〕</w:t>
      </w:r>
    </w:p>
    <w:p>
      <w:r>
        <w:t>问题：P9—20与P30—41的巨物救车部分存在大段重复，不算两次不同验证；多个角色与战斗片段混排，缺少版本和生成任务边界。若直接合并，容易把上一段的引用或状态带入下一段。高速交互仍缺路线、接触点和稳定时间预算。</w:t>
      </w:r>
    </w:p>
    <w:p>
      <w:r>
        <w:t>取舍：保留“行动→对象反应→切到结果”的组织方式，补主体登记及每次片段的起终点。周围车和人不能只列在资产表中，还应说明活动或停住的原因。机身或画质形容词不是成功证据；无关联成片，未验证。</w:t>
      </w:r>
    </w:p>
    <w:p>
      <w:pPr>
        <w:pStyle w:val="Heading2"/>
      </w:pPr>
      <w:r>
        <w:t>L05 真人科幻3</w:t>
      </w:r>
    </w:p>
    <w:p>
      <w:r>
        <w:t>值得保留：明确资产用途，以杯子、羽翼或手部把摄影机注意力从一个角色交给另一个角色；保护、好奇和回应可以成为表演动机。适合小范围多人交流和道具交接。〔案例观察〕</w:t>
      </w:r>
    </w:p>
    <w:p>
      <w:r>
        <w:t>存在明确引用错配：P1白鹤为Mixed 6、玩偶为Mixed 4，而P3白鹤误写成Mixed 4。P8白鹤改用Mixed 5，P9又出现白鹤Mixed 3；P24铁盒为Mixed 5，P25持盒却引用Mixed 6。不同任务可以重新编号，错误在于同一任务声明与正文不一致，不是“编号必须永远不变”。</w:t>
      </w:r>
    </w:p>
    <w:p>
      <w:r>
        <w:t>P2把Zoom Out和Track Back并列为同一拉远方式，未说明究竟改变焦距还是移动摄影机。取舍：每次实际上传后重建映射表，先修编号再润色；保留物件引导视线的思路，运镜写成可追踪路径。缺少实际上传关联与视频，不能验证误配是否真的造成某个生成错误。</w:t>
      </w:r>
    </w:p>
    <w:p>
      <w:pPr>
        <w:pStyle w:val="Heading2"/>
      </w:pPr>
      <w:r>
        <w:t>L06 真人科幻4</w:t>
      </w:r>
    </w:p>
    <w:p>
      <w:r>
        <w:t>值得保留：局部动机光源、观察对象改变、手部细小行为和声音远近，能把生活表演从情绪标签转成可拍行动。固定镜头也允许持续呼吸和物体变化。适合病房、餐桌等低强度情绪场景。〔案例观察〕</w:t>
      </w:r>
    </w:p>
    <w:p>
      <w:r>
        <w:t>具体冲突：P13明确半躺病床、不是床边，P21却允许床沿或床面；P67以香烟半抽出切镜，随后P73、P80直接进入独立烟身的观察与转动，完整抽出的动作需要续接交代。P126的桌上吊灯主光与P142的侧后招牌主光可分别成立，但不能无条件合成同一时刻的主光设计。</w:t>
      </w:r>
    </w:p>
    <w:p>
      <w:r>
        <w:t>P136写共十个硬切镜头，而后续大段第一人称阶段说明没有对应完成十镜列表，显示组装或修订边界需要重新整理。毫米级表情或固定窄焦距也不能保证模型照数执行。</w:t>
      </w:r>
    </w:p>
    <w:p>
      <w:r>
        <w:t>取舍：一份当前执行稿只保留一套空间与光源状态；保留微行为的动机，不把所有人物都写成克制、微动、停住。动作细节要能够连接，而不只是每个孤立画面写得细。无关联成片，未验证。</w:t>
      </w:r>
    </w:p>
    <w:p>
      <w:pPr>
        <w:pStyle w:val="Heading2"/>
      </w:pPr>
      <w:r>
        <w:t>L07 真人科幻类提示词</w:t>
      </w:r>
    </w:p>
    <w:p>
      <w:r>
        <w:t>值得保留：区分设计图、动态参考和新损坏状态；布景或白底不继承；同一个体的识别灯线、损伤、残余动作持续存在；接触后有形变、失衡与补偿。适合需要跨镜状态记录的高强度动作。〔案例观察〕</w:t>
      </w:r>
    </w:p>
    <w:p>
      <w:r>
        <w:t>版本辨别：P1—80、P81—160、P161—240属于三套空战写法，P241是大段压平文本。不能把各版最喜欢的句子任意拼接。P100限定同框不超过三架，P125—126仍安排四机；P30禁止台词中叠点射，P48却在对白下安排自机炮口焰，均是总约束与分段内容冲突。</w:t>
      </w:r>
    </w:p>
    <w:p>
      <w:r>
        <w:t>P42把18.0秒、23.5秒等写成注意力与细节衰减阈值，没有给出模型版本、采样设置、对照次数或统计依据。它们只能标记为作者经验或待实测假设，不能解释为模型普遍机制。固定交手频次也不是动作剪辑通用标准。</w:t>
      </w:r>
    </w:p>
    <w:p>
      <w:r>
        <w:t>取舍：继承“对象身份—损坏—受力—补偿”的状态链，删除无证据的阈值和全片硬套的前景、频率公式。复杂动作负荷要通过结果检验，不以文字很长或每秒动作很多作为专业程度标准。</w:t>
      </w:r>
    </w:p>
    <w:p>
      <w:pPr>
        <w:pStyle w:val="Heading2"/>
      </w:pPr>
      <w:r>
        <w:t>L08 真人西方提示词</w:t>
      </w:r>
    </w:p>
    <w:p>
      <w:r>
        <w:t>值得保留：用柜台、窗、门、岸边和石块追踪人物；对白分说话者和入画状态；声音具有距离与遮挡；段末姿态可以接下一段。适合多人空间关系和连续对白。〔案例观察〕</w:t>
      </w:r>
    </w:p>
    <w:p>
      <w:r>
        <w:t>可定位问题：P75要求段内不改变五人绝对站位，P85却安排卡尔横移，P87停在另一位置；P86使用Mixed 11，需回查是否真的有当前绑定。P37称无人空镜，又描述人物手掌位于背景，语义应改为“以物件为主，不出现完整人物”，不能同时让手在场又绝对无人。</w:t>
      </w:r>
    </w:p>
    <w:p>
      <w:r>
        <w:t>部分对白时间早于说话者入画，可能是合理的声音先行，不应机械判错；需要明确画外先开口以及下一镜的口型承接。极短物件插入若同时承担多个隐喻和细节，阅读负荷须用预演检查。</w:t>
      </w:r>
    </w:p>
    <w:p>
      <w:r>
        <w:t>取舍：保留地标与对白状态，区分固定世界结构和允许发生的角色运动；试读时长而非照搬语速数字。武器、历史文化准确性及实际口型质量不在本次已验证范围。</w:t>
      </w:r>
    </w:p>
    <w:p>
      <w:pPr>
        <w:pStyle w:val="Heading1"/>
      </w:pPr>
      <w:r>
        <w:t>3 官方资料与社区Skill审查</w:t>
      </w:r>
    </w:p>
    <w:p>
      <w:pPr>
        <w:pStyle w:val="Heading2"/>
      </w:pPr>
      <w:r>
        <w:t>主要依据及可迁移范围</w:t>
      </w:r>
    </w:p>
    <w:p>
      <w:r>
        <w:t>Seed官方2.5说明于2026年7月31日发布，介绍更灵活的多模态参考与单次最长30秒生成，并承认复杂物理运动及多主体交互仍有改进空间。官方展示代表能力样例，不代表本项目某个复杂设计必然成功。[W01]〔官方建议〕</w:t>
      </w:r>
    </w:p>
    <w:p>
      <w:r>
        <w:t>本次查看的是该页的文字说明与公开提示词，未把网页嵌入演示视频逐帧审片。可见案例包含：舞台案例分别分配人物、空间等素材；演出过程按事件划分时间；从后台到台前借行动推进机位与场景。借鉴的是素材分工、时间组织和行为接力，不复写整段案例，也不宣称看到了其全部运动质量。[W01]〔案例观察〕</w:t>
      </w:r>
    </w:p>
    <w:p>
      <w:r>
        <w:t>Runway Gen-4.5图生视频指南把输入图和动态描述分工，提醒从关键动作开始迭代；Google Veo图生视频最佳实践也讨论摄影机、主体与环境运动。这些思路可用于减少歧义，但都不直接规定即梦多图全能参考应采用何种字数、语法或负面提示方式。[W02][W05]〔官方建议及适用边界〕</w:t>
      </w:r>
    </w:p>
    <w:p>
      <w:pPr>
        <w:pStyle w:val="Heading2"/>
      </w:pPr>
      <w:r>
        <w:t>多图全能参考与首帧模式不能混为一谈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9"/>
        <w:gridCol w:w="3997"/>
        <w:gridCol w:w="3698"/>
      </w:tblGrid>
      <w:tr>
        <w:trPr>
          <w:cantSplit/>
          <w:tblHeader/>
        </w:trPr>
        <w:tc>
          <w:tcPr>
            <w:tcW w:type="dxa" w:w="2299"/>
            <w:vAlign w:val="center"/>
            <w:shd w:fill="F3F3F3"/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3997"/>
            <w:vAlign w:val="center"/>
            <w:shd w:fill="F3F3F3"/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首帧图生视频的工作思路</w:t>
            </w:r>
          </w:p>
        </w:tc>
        <w:tc>
          <w:tcPr>
            <w:tcW w:type="dxa" w:w="3698"/>
            <w:vAlign w:val="center"/>
            <w:shd w:fill="F3F3F3"/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多图全能参考的工作思路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输入承担什么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开始时刻的构图、外观和场景关系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分别提供身份、空间、风格、构图或动态依据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文字补什么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该初始状态之后如何变化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各参考各管什么，以及事件如何在同一空间发生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关键风险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初始图动作不支持后续，或只得到缩放式运动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多张图身份、光线、姿势、状态冲突，模型混用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分镜图用途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真正选入首帧入口时才承担起始画面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可以仅作某镜构图依据，不能自动等同精确首帧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修正入口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先看首帧的手、脚、遮挡与可动范围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先看引用角色分工、单图用途和素材间冲突</w:t>
            </w:r>
          </w:p>
        </w:tc>
      </w:tr>
    </w:tbl>
    <w:p>
      <w:pPr>
        <w:spacing w:after="0"/>
      </w:pPr>
    </w:p>
    <w:p>
      <w:r>
        <w:t>表中是写作与检查方法，不是对当前即梦界面的自动识别结果。未取得用户界面截图；输入数量、时长、分辨率和音频权限均应按实际界面确认。官方模型能力上限不等于每个账户、入口或模式的可选设置。</w:t>
      </w:r>
    </w:p>
    <w:p>
      <w:r>
        <w:t>同一角色多张图可提供互补视角，但不能给出冲突身份。多宫格分镜图若被解释为一张完整画面，可能带来格线、拼贴和同时出现多个时刻；应先明确单格对应关系或使用经确认的单镜构图素材。是否需要拆图由实际素材和入口决定，不自动拆开用户已确认的整段设计。〔综合判断，效果待实测〕</w:t>
      </w:r>
    </w:p>
    <w:p>
      <w:pPr>
        <w:pStyle w:val="Heading2"/>
      </w:pPr>
      <w:r>
        <w:t>已用导演Skill与GitHub候选</w:t>
      </w:r>
    </w:p>
    <w:p>
      <w:r>
        <w:t>本项目继续使用本地ai-storyboard-director的导演分析、摄影路径、连续性与五列表方法。它负责让设计更清楚，不是视频生成器，也不代表当前模板已通过成片测试。本报告按用户要求采用双层输出，不让Skill默认交付格式覆盖本次明确约定。[S01]</w:t>
      </w:r>
    </w:p>
    <w:p>
      <w:r>
        <w:t>社区候选为kuronzzhan-droid/seedance-2-5-prompt-skill。本次审查入口、提示词结构文件、其所谓official-guide以及validate_prompt.py源码；未安装、未运行第三方代码。field-notes未能稳定读取，未纳入确定结论。不能因名称含Seedance或存在校验脚本就认定为官方或高质量成片方法。[S02]</w:t>
      </w:r>
    </w:p>
    <w:p>
      <w:r>
        <w:t>值得参考：素材用途显式化、界面设置与正文分离、按事件组织时间和保留结尾状态。需要修改后使用：单主体主动作规则不适合拉拽等共同作用；内容过多就删动作不能覆盖已确认剧情；严格禁止正文出现任何界面参数属于其格式偏好，不是模型能力定律。[S02]〔综合判断〕</w:t>
      </w:r>
    </w:p>
    <w:p>
      <w:r>
        <w:t>校验器的源码主要检查时间范围衔接、部分格式及白模映射关键词。它不读取视频，也不理解人物身份、左右手、剧情因果或接触物理；因此PASS至多表示通过其有限文本规则，不能代表分镜成立或视频合格。源码中对缺失时间段会直接返回空问题列表，这也说明PASS不是完整性的充分证明。[S03]〔源码观察〕</w:t>
      </w:r>
    </w:p>
    <w:p>
      <w:r>
        <w:t>其official-guide标题不是官方出处认证；本次未在该文件中取得可逐条追溯的原始平台说明链接，涉及超长时长、分辨率或稳定主体数量的说法不进入本报告的确定能力结论。报告只对已核查的部分给出有条件的结构参考评价，不做“最好Skill”排名。[S04]</w:t>
      </w:r>
    </w:p>
    <w:p>
      <w:pPr>
        <w:pStyle w:val="Heading1"/>
      </w:pPr>
      <w:r>
        <w:t>4 针对七类问题的可执行改进</w:t>
      </w:r>
    </w:p>
    <w:p>
      <w:pPr>
        <w:pStyle w:val="Heading2"/>
      </w:pPr>
      <w:r>
        <w:t>角色位置漂移</w:t>
      </w:r>
    </w:p>
    <w:p>
      <w:r>
        <w:t>为什么有用：只写每镜画面左或画面右，会在反打时失去世界参照。怎样写：人物相对桥栏、车道与裂隙端的位置，行走路线和切点朝向；下一镜说明摄影机换到了哪里，而不是把人物挪过去。验收：比对地标、脚下位置、距离与朝向。何时不适用：如果剧情有走动，就不能锁死所有绝对坐标。〔综合判断〕</w:t>
      </w:r>
    </w:p>
    <w:p>
      <w:r>
        <w:t>返修优先核查输入图是否互相矛盾。若同一人物在两张构图图里已换到另一侧，仅追加“保持一致”往往没有消除根源；具体改善幅度待实测。</w:t>
      </w:r>
    </w:p>
    <w:p>
      <w:pPr>
        <w:pStyle w:val="Heading2"/>
      </w:pPr>
      <w:r>
        <w:t>环境无声音或身体无反馈</w:t>
      </w:r>
    </w:p>
    <w:p>
      <w:r>
        <w:t>为什么有用：真实感来自接触和因果，不是“真实物理”四个字。怎样写：脚落地承重、衣料受拉、车顶接触后凹陷、车身下沉及残留损坏；分别注明持续环境底声和事件声。验收：接触前后逐帧看受力点，另检音轨、播放设置及声画同步。何时不适用：没有触发就不要增加风压、震动或破坏。〔综合判断〕</w:t>
      </w:r>
    </w:p>
    <w:p>
      <w:r>
        <w:t>无环境声可能来自提示未写、输入模式不支持、音频选项、导出或播放设置，也可能有音轨但混音掩盖；未检查前不能归因于提示词。已有1.mp4有非静音音轨，不能继续断言它没有声音，见第5章。</w:t>
      </w:r>
    </w:p>
    <w:p>
      <w:pPr>
        <w:pStyle w:val="Heading2"/>
      </w:pPr>
      <w:r>
        <w:t>表情与动作不自然</w:t>
      </w:r>
    </w:p>
    <w:p>
      <w:r>
        <w:t>为什么有用：人的反应有对象和目的。怎样写：从正看手机到听见异响、视线偏转、头肩跟随、重心准备移动，必要时保留短暂迟疑；让动作改变信息。验收：恐惧是否先于刺激、注视方向是否指向威胁、身体是否完成决定。何时不适用：喜剧、风格化表演或角色故意装镇定可以不同，但要有剧情依据。〔综合判断〕</w:t>
      </w:r>
    </w:p>
    <w:p>
      <w:r>
        <w:t>不要同时命令抬眉、睁眼、抽嘴角、吞咽、眨眼、颤抖等所有微表情；把具体行为作为少量可见抓手，不把它们当肌肉控制器。待实测的是这类表达能否在当前素材下改善表演，而非预设其必然有效。</w:t>
      </w:r>
    </w:p>
    <w:p>
      <w:pPr>
        <w:pStyle w:val="Heading2"/>
      </w:pPr>
      <w:r>
        <w:t>周围车与行人静止</w:t>
      </w:r>
    </w:p>
    <w:p>
      <w:r>
        <w:t>为什么有用：资产存在不等于事件在发生。怎样写：给少量可追踪背景对象路线和阶段，说明异常前行驶、异常后刹停，行人先后确认再逃离；画外活动继续计算。验收：同一对象在不同时间的位置、步态、轮子及声源变化。何时不适用：正常停车或短暂停步本来合理；关键在于是否符合当前时段。〔综合判断〕</w:t>
      </w:r>
    </w:p>
    <w:p>
      <w:r>
        <w:t>背景活动不能无限增加。先守住本段三辆车、三名其他行人的数量，再安排必要动作。也不要求所有群众同时抬手、转头、尖叫，那会造成机械群演感。</w:t>
      </w:r>
    </w:p>
    <w:p>
      <w:pPr>
        <w:pStyle w:val="Heading2"/>
      </w:pPr>
      <w:r>
        <w:t>运镜不自然且表演不随时间变化</w:t>
      </w:r>
    </w:p>
    <w:p>
      <w:r>
        <w:t>为什么有用：镜头运动和演员行为是两条相关但独立的时间线。怎样写：摄影机为显露拍照关系后移，人物同时继续调整拍照姿态；异常使人的注意改变，摄影机才转向新信息。验收：路径、加减速和终点是否连贯，镜头经过时演员是否还在完成行动。何时不适用：形式化匀速镜头并非错误，只要它是明确选择。〔综合判断〕</w:t>
      </w:r>
    </w:p>
    <w:p>
      <w:r>
        <w:t>复合运镜不是禁止项。选一个主位移，把摇摄、升降或移焦写成服务主体的协同动作；不要把互相排斥的方向、速度和焦点堆在同一句里。路径复杂但已确认时，先考虑更好的空间参考，不擅自拆镜或改剧情。</w:t>
      </w:r>
    </w:p>
    <w:p>
      <w:pPr>
        <w:pStyle w:val="Heading2"/>
      </w:pPr>
      <w:r>
        <w:t>跨镜动作不一致</w:t>
      </w:r>
    </w:p>
    <w:p>
      <w:r>
        <w:t>为什么有用：姿势相同不等于动作连续。怎样写：在抓腕已拉紧、支撑脚刚离地时切镜；下一镜接同一次起步，手别、道具归属、撤离方向和速度趋势不变。验收：检查切点前后，而不是只比角色脸。何时不适用：明确的时间省略可以跳过过程，但仍须保持结果与状态。〔综合判断〕</w:t>
      </w:r>
    </w:p>
    <w:p>
      <w:r>
        <w:t>跨次生成时，尾帧只能提供一个瞬间，不能完整表达速度、牵引和画外动作。平台允许且素材适用时可以补动态参考；不能承诺只用尾帧就无缝连续。</w:t>
      </w:r>
    </w:p>
    <w:p>
      <w:pPr>
        <w:pStyle w:val="Heading2"/>
      </w:pPr>
      <w:r>
        <w:t>只在静态图片上运镜</w:t>
      </w:r>
    </w:p>
    <w:p>
      <w:r>
        <w:t>为什么有用：静态参考与运动指令的职责不清，会使人物姿态和背景被当作要保持的整体。怎样写：参考只锁初始关系或身份；明确一个主要主体动作和必要背景变化；镜头后移时，人物仍完成当前事件。验收：观察主体形态、关节、道具、背景位移，而非只有全画面缩放。何时不适用：画幅内事物本来静止、只有摄影机移动，也可以是合法设计；本项目的拍照、入侵与逃离不属于这种目标。〔综合判断〕</w:t>
      </w:r>
    </w:p>
    <w:p>
      <w:r>
        <w:t>不能仅以缺少视差判定是静图：纯摇摄、变焦或很远的景物本来可能视差弱。需要综合独立动作与事件结果判断；如关键输入图手部、脚下或遮挡已不成立，应先修资产，而不是无限加词。</w:t>
      </w:r>
    </w:p>
    <w:p>
      <w:pPr>
        <w:pStyle w:val="Heading1"/>
      </w:pPr>
      <w:r>
        <w:t>5 已有视频的带时间码观察</w:t>
      </w:r>
    </w:p>
    <w:p>
      <w:pPr>
        <w:pStyle w:val="Heading2"/>
      </w:pPr>
      <w:r>
        <w:t>样本与检查范围</w:t>
      </w:r>
    </w:p>
    <w:p>
      <w:r>
        <w:t>样本M01：E:/AI漫剧/作品集/无限杀戮/美术/视频片段/1.mp4，18,934,695字节；容器时长约16.06秒；视频1280×720、24fps、H.264；音频AAC、32kHz、双声道。元数据来自文件解码，不推断为Seedance的生成参数。</w:t>
      </w:r>
    </w:p>
    <w:p>
      <w:r>
        <w:t>检查方式：抽取覆盖全段的32个约半秒间隔画面，追加20个按帧号定位的画面检查反应、接触和逃离。下文使用实际帧号除以24所得时间码；总体时段为近似范围。未完成全帧连续播放审看与逐声听辨，因此不能对所有瞬时动作、表演自然度和具体环境音效作最终验收。</w:t>
      </w:r>
    </w:p>
    <w:p>
      <w:r>
        <w:t>音轨检测确认存在非零音频，平均电平约−21.3dB、峰值约−1.8dB，来自FFmpeg volumedetect，不等于响度LUFS，也不证明包含合格的风声、轮胎声或同步尖叫。声音内容与混音仍标记未检查。</w:t>
      </w:r>
    </w:p>
    <w:p>
      <w:pPr>
        <w:pStyle w:val="Heading2"/>
      </w:pPr>
      <w:r>
        <w:t>可以直接确认和需要保留的不确定性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9"/>
        <w:gridCol w:w="3997"/>
        <w:gridCol w:w="3698"/>
      </w:tblGrid>
      <w:tr>
        <w:trPr>
          <w:cantSplit/>
          <w:tblHeader/>
        </w:trPr>
        <w:tc>
          <w:tcPr>
            <w:tcW w:type="dxa" w:w="2299"/>
            <w:vAlign w:val="center"/>
            <w:shd w:fill="F3F3F3"/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源时间范围</w:t>
            </w:r>
          </w:p>
        </w:tc>
        <w:tc>
          <w:tcPr>
            <w:tcW w:type="dxa" w:w="3997"/>
            <w:vAlign w:val="center"/>
            <w:shd w:fill="F3F3F3"/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直接观察</w:t>
            </w:r>
          </w:p>
        </w:tc>
        <w:tc>
          <w:tcPr>
            <w:tcW w:type="dxa" w:w="3698"/>
            <w:vAlign w:val="center"/>
            <w:shd w:fill="F3F3F3"/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判断与返修方向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0—4.46秒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过肩构图重心在女生；摄影机后移；女生保持相近摆拍姿态，背景存在人物位移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构图关系可作为候选保留；表演变化较少，不能等同全场冻结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4.46—6.71秒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车道低位镜头展示裂隙；画内可辨车辆超过三辆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优先修正车数和车道参考；不能仅加“城市繁忙”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6.71—9.88秒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切回情侣时女生仍带笑，随后张口；男生转看裂隙，女生视线主要朝前景方向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刺激—注意—身体响应的指向不一致，需明确看向对象，防止表演被镜头正面构图牵走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10.50—11.50秒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怪物从空中落至车上，车顶出现明显受压形态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并非完全没有环境交互；接触细节和重量节奏仍需连续帧复查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11.75—13.42秒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广景可见一只在车上、另两只进入车道；车辆很多，路面呈明显湿亮观感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三只个体的总体事件可辨；背景数量与干燥桥面要求不符，车顶损坏跨角度可读性需核查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14.00—14.75秒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情侣背对摄影机向裂隙所在纵深起跑；低位镜头随后以裂隙和怪物在后、人物朝近前景跑过组织画面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缺少改向或中性镜头，撤离方向形成矛盾阅读；优先统一世界动线，不靠随机换机位补救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14.25—15.75秒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有手机脱手及地面手机画面；相邻画面握持、遮挡和手机轨迹较复杂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核心掉落结果出现，但不据抽样断言每帧抓握与掉落都连续；需围绕唯一手机和同一次脱手复查</w:t>
            </w:r>
          </w:p>
        </w:tc>
      </w:tr>
    </w:tbl>
    <w:p>
      <w:pPr>
        <w:spacing w:after="0"/>
      </w:pPr>
    </w:p>
    <w:p>
      <w:r>
        <w:t>此外，反应镜头里可见超过三名其他行人。多个时点的路面呈湿亮反射，但不能据此断言真的下了雨；应写“与要求的干燥材质观感不符”。画面里的车轮转动和短促冲击运动无法仅凭半秒间隔全部判断，保留未验证项。</w:t>
      </w:r>
    </w:p>
    <w:p>
      <w:pPr>
        <w:pStyle w:val="Heading2"/>
      </w:pPr>
      <w:r>
        <w:t>逃离方向的图像证据</w:t>
      </w:r>
    </w:p>
    <w:p>
      <w:r>
        <w:t>下列两帧展示同一组固定空间线索：裂隙、桥栏和车道。14.50秒背向摄影机朝纵深跑，15.00秒低位镜头里人物朝摄影机、裂隙仍在纵深。两帧之间没有已见的转身交代，属于明确需要重设的动作衔接关系，而不只是人物出现在屏幕另一侧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45936" cy="1950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-compar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5936" cy="195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图1　左为第348帧14.50秒，右为第360帧15.00秒。人物与裂隙的关系需要在切镜时保持可读。</w:t>
      </w:r>
    </w:p>
    <w:p>
      <w:pPr>
        <w:pStyle w:val="Heading2"/>
      </w:pPr>
      <w:r>
        <w:t>针对这个样本的最小返修顺序</w:t>
      </w:r>
    </w:p>
    <w:p>
      <w:r>
        <w:t>第一轮只针对撤离动线：以裂隙作为固定危险端，人物始终沿人行道向远离裂隙端撤离；摄影机选择侧拍或在撤离端看向来人，保持同一世界路线。保留剧情、人数、怪物和掉手机事件，不自动另加切镜、绕路或对白。〔综合判断，改写效果待实测〕</w:t>
      </w:r>
    </w:p>
    <w:p>
      <w:r>
        <w:t>第二轮才处理注意力：异常出现后，女生的拍照目标先被打断，再沿能解释的视线转向裂隙或男生；“正脸近景”不是让她始终望向摄影机的理由。第三轮检查车数、行人数、干燥路面和车顶损坏继承，再处理背景活动和细节品质。</w:t>
      </w:r>
    </w:p>
    <w:p>
      <w:r>
        <w:t>当前建议状态为需返修，未选定为合格素材。视频没有被剪辑、覆盖或删除，也没有导出最终片；正式重写本条执行提示词前，应取得它实际使用的输入图与原始提示词。查看这个样本，不证明其缺陷由某一句话、某种模式或Seedance 2.5本身造成。</w:t>
      </w:r>
    </w:p>
    <w:p>
      <w:pPr>
        <w:pStyle w:val="Heading1"/>
      </w:pPr>
      <w:r>
        <w:t>6 从剧情到返修的完整流程</w:t>
      </w:r>
    </w:p>
    <w:p>
      <w:pPr>
        <w:pStyle w:val="Heading2"/>
      </w:pPr>
      <w:r>
        <w:t>前置输入整理</w:t>
      </w:r>
    </w:p>
    <w:p>
      <w:r>
        <w:t>先建立一页来源清单：剧情事实来自哪个已确认版本；分镜确定了哪些观看关系；美术图控制哪些外观；实际生成用了哪些文件。四者不能互相替代。输入矛盾时先标记其影响，不擅自重写剧情，不把未确认参考当资产锁。〔综合判断〕</w:t>
      </w:r>
    </w:p>
    <w:p>
      <w:r>
        <w:t>本项目已复核V3.1的开场为16秒：0—4秒拍照且无对白；4—7秒裂隙与空间震动；7—9秒停住确认；9—12秒三只四足怪冲出；12—16秒女生尖叫拉男生、手机落地、行人逃跑。第一段三辆车、三名其他行人、干燥夜桥；不带回旧版飞鸟、情侣台词、司机下车或怪物吼叫。[P01]</w:t>
      </w:r>
    </w:p>
    <w:p>
      <w:r>
        <w:t>画面提示词文档可提供超写实三维、同场光影与材质分工，但其中部分伤势和BOSS运动条目仍属旧版，不能作为新版剧情依据。例如旧文的“不新增飞行”不能覆盖V3.1已经安排的一次升空。本报告只提取与开场一致的视觉规则，不整份合并。[P02]</w:t>
      </w:r>
    </w:p>
    <w:p>
      <w:pPr>
        <w:pStyle w:val="Heading2"/>
      </w:pPr>
      <w:r>
        <w:t>八步工作法与完成条件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9"/>
        <w:gridCol w:w="3997"/>
        <w:gridCol w:w="3698"/>
      </w:tblGrid>
      <w:tr>
        <w:trPr>
          <w:cantSplit/>
          <w:tblHeader/>
        </w:trPr>
        <w:tc>
          <w:tcPr>
            <w:tcW w:type="dxa" w:w="2299"/>
            <w:vAlign w:val="center"/>
            <w:shd w:fill="F3F3F3"/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3997"/>
            <w:vAlign w:val="center"/>
            <w:shd w:fill="F3F3F3"/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具体工作</w:t>
            </w:r>
          </w:p>
        </w:tc>
        <w:tc>
          <w:tcPr>
            <w:tcW w:type="dxa" w:w="3698"/>
            <w:vAlign w:val="center"/>
            <w:shd w:fill="F3F3F3"/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最小完成条件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1 理解剧情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列事件、人物目的、信息变化与不能新增内容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能用一句话说出本段局势变化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2 检查素材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逐图看身份、手脚、空间、遮挡、状态与分辨率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知道每张图可支持什么、哪里冲突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3 分配参考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每个实际引用绑定身份或指定维度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编号、角色、道具与音色无错配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4 设计空间与动作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起点、路线、接触、并行动作、段末状态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可以追踪人物和道具，不需瞬移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5 编写导演母版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六模块与五列表；镜头服从剧情任务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摄影、表演、环境、声音互相支持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6 压缩执行版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四部分，保留因果与终点，去重复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每个必要事件仍能从执行版读出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7 提交前检查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时间、台词、引用、界面、冲突与版本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无阻断问题；未确认项有明确标注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8 结果与返修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正常播放再定位切点，记录一次主要改动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文件、时间码、改动和结论可追溯</w:t>
            </w:r>
          </w:p>
        </w:tc>
      </w:tr>
    </w:tbl>
    <w:p>
      <w:pPr>
        <w:spacing w:after="0"/>
      </w:pPr>
    </w:p>
    <w:p>
      <w:r>
        <w:t>这些是内部检查步骤，不新增用户逐步审批关卡。只有缺失信息会实质改变剧情、素材归属或费用授权时，才需要用户决定；通常可先完成不依赖该决定的部分。</w:t>
      </w:r>
    </w:p>
    <w:p>
      <w:pPr>
        <w:pStyle w:val="Heading2"/>
      </w:pPr>
      <w:r>
        <w:t>摄影与表演的同步设计</w:t>
      </w:r>
    </w:p>
    <w:p>
      <w:r>
        <w:t>先设计事件，再设计观众何时看见它。过肩建立关系、低位交代裂隙体量、较近的接触镜头证明车顶受压，各自承担不同的信息任务。不是看到动作就必须切特写，也不是先列十种运镜再向剧情里填充。</w:t>
      </w:r>
    </w:p>
    <w:p>
      <w:r>
        <w:t>每镜内部记录三条相互影响的线：主体在做什么；摄影机为何、怎样移动；环境与声音如何继续。动作变化不必平均分配，关键事件可以短促，确认可以稍缓。若时间紧，先删除重复说明和重复展示；不能在未获确认时删除必须发生的事件。</w:t>
      </w:r>
    </w:p>
    <w:p>
      <w:r>
        <w:t>一镜多段时保留连续路线，多镜一段时标出切点与继承。具体动作数量取决于可读性、参考质量与模型表现，不用固定“每段一人”“每两秒一切”代替判断。</w:t>
      </w:r>
    </w:p>
    <w:p>
      <w:pPr>
        <w:pStyle w:val="Heading1"/>
      </w:pPr>
      <w:r>
        <w:t>7 两层结构与压缩方法</w:t>
      </w:r>
    </w:p>
    <w:p>
      <w:pPr>
        <w:pStyle w:val="Heading2"/>
      </w:pPr>
      <w:r>
        <w:t>导演母版</w:t>
      </w:r>
    </w:p>
    <w:p>
      <w:r>
        <w:t>六模块为生成任务、主要主体、场景状态、情绪目标、视觉风格、分段脚本。五列表为镜号与时间、景别构图及焦点、摄影机设计、主体行动与表演、环境声音与衔接。完整可复制空白模板在配套Markdown第3—4节。</w:t>
      </w:r>
    </w:p>
    <w:p>
      <w:r>
        <w:t>母版首先服务导演判断：世界地标、道具归属、演员目的和信息显露顺序要清楚。对一个固定镜头，不需要假写六种摄影参数；对复杂跟拍，则必须交代路径、朝向、速度变化、焦点与终点。</w:t>
      </w:r>
    </w:p>
    <w:p>
      <w:pPr>
        <w:pStyle w:val="Heading2"/>
      </w:pPr>
      <w:r>
        <w:t>精简执行版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9"/>
        <w:gridCol w:w="3997"/>
        <w:gridCol w:w="3698"/>
      </w:tblGrid>
      <w:tr>
        <w:trPr>
          <w:cantSplit/>
          <w:tblHeader/>
        </w:trPr>
        <w:tc>
          <w:tcPr>
            <w:tcW w:type="dxa" w:w="2299"/>
            <w:vAlign w:val="center"/>
            <w:shd w:fill="F3F3F3"/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部分</w:t>
            </w:r>
          </w:p>
        </w:tc>
        <w:tc>
          <w:tcPr>
            <w:tcW w:type="dxa" w:w="3997"/>
            <w:vAlign w:val="center"/>
            <w:shd w:fill="F3F3F3"/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保留的信息</w:t>
            </w:r>
          </w:p>
        </w:tc>
        <w:tc>
          <w:tcPr>
            <w:tcW w:type="dxa" w:w="3698"/>
            <w:vAlign w:val="center"/>
            <w:shd w:fill="F3F3F3"/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压缩时不能丢的内容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素材用途说明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实际引用与对象、继承与排除项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身份和素材职责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片段概述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地点、人物、事件和观看方式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剧情目的与必要风格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分时段动作与镜头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主体行为、机位路径、环境反馈、声源、终点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因果、先后、接触、切接</w:t>
            </w:r>
          </w:p>
        </w:tc>
      </w:tr>
      <w:tr>
        <w:trPr>
          <w:cantSplit/>
        </w:trPr>
        <w:tc>
          <w:tcPr>
            <w:tcW w:type="dxa" w:w="2299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全局保持项</w:t>
            </w:r>
          </w:p>
        </w:tc>
        <w:tc>
          <w:tcPr>
            <w:tcW w:type="dxa" w:w="3997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数量、道具、空间、光与状态的持续规则</w:t>
            </w:r>
          </w:p>
        </w:tc>
        <w:tc>
          <w:tcPr>
            <w:tcW w:type="dxa" w:w="3698"/>
            <w:vAlign w:val="center"/>
          </w:tcPr>
          <w:p>
            <w:pPr>
              <w:spacing w:after="80" w:before="80" w:line="264" w:lineRule="auto"/>
            </w:pPr>
            <w:r>
              <w:rPr>
                <w:b w:val="0"/>
                <w:sz w:val="20"/>
              </w:rPr>
              <w:t>不能被后续镜头重置的事实</w:t>
            </w:r>
          </w:p>
        </w:tc>
      </w:tr>
    </w:tbl>
    <w:p>
      <w:pPr>
        <w:spacing w:after="0"/>
      </w:pPr>
    </w:p>
    <w:p>
      <w:r>
        <w:t>压缩示范：“女生拉住男生，男生被带动，手机掉落”不可变成“情侣惊慌逃跑”。可以合并重复的夜景光照和外观描述，却必须留下谁握谁、哪只手持手机、拉力如何引起起跑与脱手。用更少重复完成同样的设计，而不是改变镜头数量。〔综合判断〕</w:t>
      </w:r>
    </w:p>
    <w:p>
      <w:r>
        <w:t>自然表演、背景活动、身体接触、复合运镜、跨镜续接、声音对白是六类按需补充，不是每镜强制六项全写。具体句型、适用边界与检查点在Markdown第6节。</w:t>
      </w:r>
    </w:p>
    <w:p>
      <w:pPr>
        <w:pStyle w:val="Heading1"/>
      </w:pPr>
      <w:r>
        <w:t>8 三组问题写法与完整改写</w:t>
      </w:r>
    </w:p>
    <w:p>
      <w:r>
        <w:t>以下内容来自本报告配套模板，按教学用途组织；局部时间示范并不构成拆分生成或变更已确认分镜的指令。A对应整段0—4秒，B对应4—12秒，C对应12—16秒。实际素材绑定、单手与双手持机、人物精确位置仍需对实际输入图校正。</w:t>
      </w:r>
    </w:p>
    <w:p>
      <w:r>
        <w:t>以下是方法演示，不是三次生成指令，也不替换已确认第一段分镜。它们分别说明 V3.1 开场的日常、异常与接触、逃离三个局部；整段仍为0—16秒。为了便于独立学习，B与C使用局部0秒计时；合并回整段时分别加4秒、12秒。</w:t>
      </w:r>
    </w:p>
    <w:p>
      <w:r>
        <w:t>三组共同的教学假设：将人行道沿桥方向定义为“朝裂隙端 / 远离裂隙端”；初始女生较靠江侧桥栏，男生隔着安全距离面对她拍照，男生右手持手机、左手空着；三辆车沿既定车道行驶，三名其他行人已在场。已经查看1.mp4的取样画面，但尚未取得实际输入参考图；视频开头可见双手持机，以下单手安排仅为讲解抓握与道具分工的假设，不直接覆盖原素材。若采用双手持机，应补明腾出哪只手后再接拉拽，并在各段整体校正。这里的参考名称仅为用途说明，不声称已有图片上传。</w:t>
      </w:r>
    </w:p>
    <w:p>
      <w:pPr>
        <w:pStyle w:val="Heading2"/>
      </w:pPr>
      <w:r>
        <w:t>A 双人日常与持续背景活动</w:t>
      </w:r>
    </w:p>
    <w:p>
      <w:r>
        <w:t>适用范围：整段0—4秒。目标是“拍照正在发生”，不是把一张拍照图做后拉动画。</w:t>
      </w:r>
    </w:p>
    <w:p>
      <w:r>
        <w:t>问题写法：“电影级夜景，男女自然摆拍，镜头缓慢拉远，车流和路人真实，保持所有位置不变。”问题：动作抽象；‘所有位置不变’与车流冲突；没有结束状态。</w:t>
      </w:r>
    </w:p>
    <w:p>
      <w:pPr>
        <w:pStyle w:val="Heading3"/>
      </w:pPr>
      <w:r>
        <w:t>A 导演母版</w:t>
      </w:r>
    </w:p>
    <w:p>
      <w:r>
        <w:t>生成任务：只展示异常出现前的双人拍照，用同框生活行为建立随后反差，不加对白，不另拍鸟或城市空镜。</w:t>
      </w:r>
    </w:p>
    <w:p>
      <w:r>
        <w:t>主要主体：女生关注男生手机，在原来脚下位置调整上身姿态；男生右手持手机取景，左手空着。角色图只约束身份衣着，场景图约束桥栏、桥索及远处灯群，分镜图只用于本镜开场关系。</w:t>
      </w:r>
    </w:p>
    <w:p>
      <w:r>
        <w:t>场景状态：女生靠江侧，男生在其对面的人行道内侧；摄影机位于男生后方偏右，不经过他的身体。三辆车和三名行人分别沿自己的路线继续行动。夜晚无雨，桥面干燥，近处灯具与远处洪崖洞暖光具有层次。风只使松散发丝、衣摆小幅随动。</w:t>
      </w:r>
    </w:p>
    <w:p>
      <w:r>
        <w:t>情绪目标：观众先看到女生与拍照者的日常关系，再感到这是一个仍在正常运转的公共空间；不要提前演出恐惧。</w:t>
      </w:r>
    </w:p>
    <w:p>
      <w:r>
        <w:t>视觉风格：超写实三维、实拍式成像；近处肩部略虚，女生为视觉焦点，仍留足环境识别；衣料、皮肤、金属反光有差别，路面不镜面化。</w:t>
      </w:r>
    </w:p>
    <w:p>
      <w:r>
        <w:t>分段脚本：0—2秒，女生看着手机微调肩膀角度、把重心落稳；男生小幅调整手机取景角度，摄影机从其右后方小幅后退，焦点不离开女生。2—4秒，同一镜继续，男生右肩与手机边缘更完整进入左前景，仍不抢过女生；女生完成一个自然姿势、笑意保持松弛，不冻住呼吸与视线。摄影机缓缓停到过肩中景。车辆、车轮与三名行人的步伐持续推进；底声为桥风、车行和远处城市声。结束时男生手机仍举着，人物未交换站位。</w:t>
      </w:r>
    </w:p>
    <w:p>
      <w:pPr>
        <w:pStyle w:val="Heading3"/>
      </w:pPr>
      <w:r>
        <w:t>A 精简执行版</w:t>
      </w:r>
    </w:p>
    <w:p>
      <w:pPr>
        <w:keepNext/>
        <w:keepLines/>
        <w:spacing w:after="80" w:line="264" w:lineRule="auto"/>
        <w:ind w:left="230" w:right="115"/>
      </w:pPr>
      <w:r>
        <w:rPr>
          <w:b/>
          <w:sz w:val="21"/>
        </w:rPr>
        <w:t>素材用途说明</w:t>
      </w:r>
    </w:p>
    <w:p>
      <w:pPr>
        <w:spacing w:after="80" w:line="264" w:lineRule="auto"/>
        <w:ind w:left="230" w:right="115"/>
      </w:pPr>
      <w:r>
        <w:rPr>
          <w:sz w:val="21"/>
        </w:rPr>
        <w:t>女生与男生参考分别约束身份和衣着；桥面参考约束空间结构；开场分镜参考只约束本镜的初始关系，不继承静止摆拍状态、白底或棚拍光。上传后替换为实际可解析的对应引用。</w:t>
      </w:r>
    </w:p>
    <w:p>
      <w:pPr>
        <w:keepNext/>
        <w:keepLines/>
        <w:spacing w:after="80" w:line="264" w:lineRule="auto"/>
        <w:ind w:left="230" w:right="115"/>
      </w:pPr>
      <w:r>
        <w:rPr>
          <w:b/>
          <w:sz w:val="21"/>
        </w:rPr>
        <w:t>片段概述</w:t>
      </w:r>
    </w:p>
    <w:p>
      <w:pPr>
        <w:spacing w:after="80" w:line="264" w:lineRule="auto"/>
        <w:ind w:left="230" w:right="115"/>
      </w:pPr>
      <w:r>
        <w:rPr>
          <w:sz w:val="21"/>
        </w:rPr>
        <w:t>桥上夜间拍照的日常瞬间。女生靠江侧桥栏，男生在她对面的人行道内侧，右手举手机、左手空着。实拍式超写实三维，桥面干燥，近处灯具照明与远处暖色灯群分开。</w:t>
      </w:r>
    </w:p>
    <w:p>
      <w:pPr>
        <w:keepNext/>
        <w:keepLines/>
        <w:spacing w:after="80" w:line="264" w:lineRule="auto"/>
        <w:ind w:left="230" w:right="115"/>
      </w:pPr>
      <w:r>
        <w:rPr>
          <w:b/>
          <w:sz w:val="21"/>
        </w:rPr>
        <w:t>分时段动作与镜头</w:t>
      </w:r>
    </w:p>
    <w:p>
      <w:pPr>
        <w:spacing w:after="80" w:line="264" w:lineRule="auto"/>
        <w:ind w:left="230" w:right="115"/>
      </w:pPr>
      <w:r>
        <w:rPr>
          <w:sz w:val="21"/>
        </w:rPr>
        <w:t>0—2秒：女生看向手机，微调肩膀并落稳重心；男生小幅调整手机角度。摄影机从男生右后方缓慢后退，轻微转向跟住女生，路径不穿过男生；焦点始终在女生。</w:t>
      </w:r>
    </w:p>
    <w:p>
      <w:pPr>
        <w:spacing w:after="80" w:line="264" w:lineRule="auto"/>
        <w:ind w:left="230" w:right="115"/>
      </w:pPr>
      <w:r>
        <w:rPr>
          <w:sz w:val="21"/>
        </w:rPr>
        <w:t>2—4秒：同镜继续，男生右肩及手机从左前景边缘更完整显露，女生完成一个松弛的拍照姿势，仍有自然呼吸与视线活动。摄影机减速停在以女生为重心的过肩中景。三辆车沿车道保持间距行驶、车轮转动，三名行人继续步行；桥风、车行与远处城市底声持续。</w:t>
      </w:r>
    </w:p>
    <w:p>
      <w:pPr>
        <w:keepNext/>
        <w:keepLines/>
        <w:spacing w:after="80" w:line="264" w:lineRule="auto"/>
        <w:ind w:left="230" w:right="115"/>
      </w:pPr>
      <w:r>
        <w:rPr>
          <w:b/>
          <w:sz w:val="21"/>
        </w:rPr>
        <w:t>全局保持项</w:t>
      </w:r>
    </w:p>
    <w:p>
      <w:pPr>
        <w:spacing w:after="80" w:line="264" w:lineRule="auto"/>
        <w:ind w:left="230" w:right="115"/>
      </w:pPr>
      <w:r>
        <w:rPr>
          <w:sz w:val="21"/>
        </w:rPr>
        <w:t>情侣不交换世界站位，手机始终属于男生右手；背景按既定路线推进而不是定格。全场仅情侣与三名其他行人、三辆车。桥索、桥栏和远处灯群可识别，无雨，无对白、旁白、额外字幕或配乐。本段尚未出现裂隙。</w:t>
      </w:r>
    </w:p>
    <w:p>
      <w:r>
        <w:t>检查要点：女生关注手机而不是第三方摄影机；过肩不遮掉她的脸；后退路径在男生侧后方；同一车辆与行人具有连续位移；焦点稳定不等于演员静止。若首张图不支持此机位，应修改构图参考，不强行用文字穿越人物。</w:t>
      </w:r>
    </w:p>
    <w:p>
      <w:pPr>
        <w:pStyle w:val="Heading2"/>
      </w:pPr>
      <w:r>
        <w:t>B 异常注意力变化与接触受力</w:t>
      </w:r>
    </w:p>
    <w:p>
      <w:r>
        <w:t>适用范围：整段4—12秒，对应下文局部0—8秒。此示例不是要求用8秒替换整个开场。</w:t>
      </w:r>
    </w:p>
    <w:p>
      <w:r>
        <w:t>问题写法：“空间震荡，众人惊恐定格，三只怪兽冲出压坏汽车，镜头迅速环绕，电影级震撼。”问题：刺激、确认、落地挤为一团；‘定格’可能冻结世界；压坏没有接触过程；环绕动机和路径不明。</w:t>
      </w:r>
    </w:p>
    <w:p>
      <w:pPr>
        <w:pStyle w:val="Heading3"/>
      </w:pPr>
      <w:r>
        <w:t>B 导演母版</w:t>
      </w:r>
    </w:p>
    <w:p>
      <w:r>
        <w:t>生成任务：表现拍照被异常打断，众人短暂确认威胁，三只四足怪进入桥面；不提前开始逃跑，不加司机下车、吼叫或其他怪物。</w:t>
      </w:r>
    </w:p>
    <w:p>
      <w:r>
        <w:t>主要主体：情侣与三名行人仍在原区域；男生右手持手机。怪物甲、乙、丙共用四足设计但是三个个体。甲落上指定的一辆车顶，乙与丙分别落入车辆两侧可用车道。</w:t>
      </w:r>
    </w:p>
    <w:p>
      <w:r>
        <w:t>场景状态：承接日常镜。裂隙在沿桥车道的前方，不在人行道情侣脚下；车流从正常行驶转为停住。初始空间假设须先与实际图核对。白蓝光是新增局部光源，不把干燥地面变成积水，也不改变桥体结构。</w:t>
      </w:r>
    </w:p>
    <w:p>
      <w:r>
        <w:t>情绪目标：先听见和感觉不对，再看见异常，再确认有实体威胁。短暂怔住表现为注意力被夺走，而非人物、布料、车辆和声音同时暂停。</w:t>
      </w:r>
    </w:p>
    <w:p>
      <w:r>
        <w:t>视觉风格：沿用A。局部白蓝光只影响朝向裂隙且未被遮挡的表面；撞击时清楚保留怪物脚掌、车顶与车身支撑关系，避免满屏光效挡住接触。</w:t>
      </w:r>
    </w:p>
    <w:p>
      <w:r>
        <w:t>分段脚本：0—3秒，空间震动声打断底声，白蓝光痕扩大。女生的笑先停、视线再转向异常，男生握着手机停下取景；衣摆被短促气流带动后回落，人没有被额外掀飞。摄影机在异常发生后切到车道侧的低位广景，微仰拍裂隙并保留车辆比例。3—5秒，汽车先后完成刹停；切回同轴侧情侣中景，女生头肩已转向裂隙，男生从手机上抬眼，三名行人先后停步确认，尚未起跑。5—6.5秒，切车侧低位中景，甲先越出裂隙、四足落向车顶，接触后肢体屈曲承重，车顶向下凹陷、车身短促下沉；金属受压声与冲击同步。6.5—8秒，切稍宽车道视点，甲保持车顶受损处的落位，乙、丙沿各自可读轨迹落到车道并承重；不是把甲再生成两次。底声保留裂隙低鸣、刹车结束声与落地余响。终点为三怪已落位、情侣即将逃离，手机未掉。</w:t>
      </w:r>
    </w:p>
    <w:p>
      <w:pPr>
        <w:pStyle w:val="Heading3"/>
      </w:pPr>
      <w:r>
        <w:t>B 精简执行版</w:t>
      </w:r>
    </w:p>
    <w:p>
      <w:pPr>
        <w:keepNext/>
        <w:keepLines/>
        <w:spacing w:after="80" w:line="264" w:lineRule="auto"/>
        <w:ind w:left="230" w:right="115"/>
      </w:pPr>
      <w:r>
        <w:rPr>
          <w:b/>
          <w:sz w:val="21"/>
        </w:rPr>
        <w:t>素材用途说明</w:t>
      </w:r>
    </w:p>
    <w:p>
      <w:pPr>
        <w:spacing w:after="80" w:line="264" w:lineRule="auto"/>
        <w:ind w:left="230" w:right="115"/>
      </w:pPr>
      <w:r>
        <w:rPr>
          <w:sz w:val="21"/>
        </w:rPr>
        <w:t>情侣参考用于身份衣着，桥面参考用于空间，四足怪参考用于甲乙丙共同外形但不复制成一个个体；分镜参考只用于对应机位。不继承白底、展示姿态或旧版损坏状态。上传后替换为实际对应引用。</w:t>
      </w:r>
    </w:p>
    <w:p>
      <w:pPr>
        <w:keepNext/>
        <w:keepLines/>
        <w:spacing w:after="80" w:line="264" w:lineRule="auto"/>
        <w:ind w:left="230" w:right="115"/>
      </w:pPr>
      <w:r>
        <w:rPr>
          <w:b/>
          <w:sz w:val="21"/>
        </w:rPr>
        <w:t>片段概述</w:t>
      </w:r>
    </w:p>
    <w:p>
      <w:pPr>
        <w:spacing w:after="80" w:line="264" w:lineRule="auto"/>
        <w:ind w:left="230" w:right="115"/>
      </w:pPr>
      <w:r>
        <w:rPr>
          <w:sz w:val="21"/>
        </w:rPr>
        <w:t>承接桥上拍照，车道前方裂隙出现，众人确认异常，三只四足怪落入现场。超写实三维、干燥夜桥；新出现的白蓝光根据朝向与遮挡影响邻近表面。</w:t>
      </w:r>
    </w:p>
    <w:p>
      <w:pPr>
        <w:keepNext/>
        <w:keepLines/>
        <w:spacing w:after="80" w:line="264" w:lineRule="auto"/>
        <w:ind w:left="230" w:right="115"/>
      </w:pPr>
      <w:r>
        <w:rPr>
          <w:b/>
          <w:sz w:val="21"/>
        </w:rPr>
        <w:t>分时段动作与镜头</w:t>
      </w:r>
    </w:p>
    <w:p>
      <w:pPr>
        <w:spacing w:after="80" w:line="264" w:lineRule="auto"/>
        <w:ind w:left="230" w:right="115"/>
      </w:pPr>
      <w:r>
        <w:rPr>
          <w:sz w:val="21"/>
        </w:rPr>
        <w:t>0—3秒：强烈空间震动声打断车流底声，白蓝光痕撕开。女生笑意停止、视线和头肩转向异常；男生右手仍举手机，停止调整取景。短促气流带起衣摆再回落。异常发生后切车道侧低位广景，微仰拍裂隙并保留车辆作为尺度。</w:t>
      </w:r>
    </w:p>
    <w:p>
      <w:pPr>
        <w:spacing w:after="80" w:line="264" w:lineRule="auto"/>
        <w:ind w:left="230" w:right="115"/>
      </w:pPr>
      <w:r>
        <w:rPr>
          <w:sz w:val="21"/>
        </w:rPr>
        <w:t>3—5秒：三辆车先后刹停。切同轴侧情侣中景，承接已经发生的转头，男生从手机上抬眼，女生仍看着裂隙；三名行人先后停步确认，并非全场冻结。</w:t>
      </w:r>
    </w:p>
    <w:p>
      <w:pPr>
        <w:spacing w:after="80" w:line="264" w:lineRule="auto"/>
        <w:ind w:left="230" w:right="115"/>
      </w:pPr>
      <w:r>
        <w:rPr>
          <w:sz w:val="21"/>
        </w:rPr>
        <w:t>5—6.5秒：切车侧低位中景，四足怪甲从裂隙冲出落上指定车顶，足部接触后屈曲承重，车顶受压凹陷、车身短促下沉，金属受压声同步，不遮住接触点。</w:t>
      </w:r>
    </w:p>
    <w:p>
      <w:pPr>
        <w:spacing w:after="80" w:line="264" w:lineRule="auto"/>
        <w:ind w:left="230" w:right="115"/>
      </w:pPr>
      <w:r>
        <w:rPr>
          <w:sz w:val="21"/>
        </w:rPr>
        <w:t>6.5—8秒：切稍宽车道视点，甲留在同一受损车顶，乙和丙沿不同可读轨迹落入车道、屈肢承重。裂隙低鸣与落地余响持续；情侣仍在原区域，男生右手还持手机。</w:t>
      </w:r>
    </w:p>
    <w:p>
      <w:pPr>
        <w:keepNext/>
        <w:keepLines/>
        <w:spacing w:after="80" w:line="264" w:lineRule="auto"/>
        <w:ind w:left="230" w:right="115"/>
      </w:pPr>
      <w:r>
        <w:rPr>
          <w:b/>
          <w:sz w:val="21"/>
        </w:rPr>
        <w:t>全局保持项</w:t>
      </w:r>
    </w:p>
    <w:p>
      <w:pPr>
        <w:spacing w:after="80" w:line="264" w:lineRule="auto"/>
        <w:ind w:left="230" w:right="115"/>
      </w:pPr>
      <w:r>
        <w:rPr>
          <w:sz w:val="21"/>
        </w:rPr>
        <w:t>三辆车停住后不复位；仅一辆车顶受甲压损。三只怪物不增殖、不互换落点；情侣和三名行人没有提前瞬移逃离。无雨，无额外对白、旁白、配乐或字幕，不新增司机下车、怪物吼叫和桥梁坍塌。</w:t>
      </w:r>
    </w:p>
    <w:p>
      <w:r>
        <w:t>检查要点：先异常后反应，3—5秒停住确认不是新一轮拍照；车辆必须先停再承受落体；车顶形变从接触处发生；不同镜头里甲的损坏位置保持；乙丙有实际落地不是贴图闪现。8秒内的执行质量仍需实测，不是文本已证明可完成。</w:t>
      </w:r>
    </w:p>
    <w:p>
      <w:pPr>
        <w:pStyle w:val="Heading2"/>
      </w:pPr>
      <w:r>
        <w:t>C 跨镜逃离与道具状态继承</w:t>
      </w:r>
    </w:p>
    <w:p>
      <w:r>
        <w:t>适用范围：整段12—16秒，对应局部0—4秒。继承B的结束状态。</w:t>
      </w:r>
    </w:p>
    <w:p>
      <w:r>
        <w:t>问题写法：“女生拉着男生惊慌逃跑，手机落地。下一镜两人跑走，手机在地上，动作一致。”问题：没有谁握谁、向哪边跑、何时脱手；容易二次起跑、换手或手机回到手中。</w:t>
      </w:r>
    </w:p>
    <w:p>
      <w:pPr>
        <w:pStyle w:val="Heading3"/>
      </w:pPr>
      <w:r>
        <w:t>C 导演母版</w:t>
      </w:r>
    </w:p>
    <w:p>
      <w:r>
        <w:t>生成任务：女生尖叫并拉男生撤离，男生手机脱手，其他行人同时逃跑。结尾保留混乱的现实后果，不加拾手机或回头对话。</w:t>
      </w:r>
    </w:p>
    <w:p>
      <w:r>
        <w:t>主要主体：女生主动，男生反应稍慢；教学假设中女生右手抓男生左腕，男生右手持手机，抓握不占用持手机手。怪物仍在车顶与车道原位置，车顶损坏已存在。</w:t>
      </w:r>
    </w:p>
    <w:p>
      <w:r>
        <w:t>场景状态：两人沿人行道向远离裂隙端撤离，不穿桥栏、不横穿怪物所在车道。摄影机放在撤离路线侧边，不挡人物通路。三名行人各沿可用通道逃离，非新增大规模人群。</w:t>
      </w:r>
    </w:p>
    <w:p>
      <w:r>
        <w:t>情绪目标：恐惧落实为明确选择与笨拙起步，而不是只靠瞪眼和张嘴。手机成为注意力已被危险完全夺走的结果，不是单独新增的炫技镜头。</w:t>
      </w:r>
    </w:p>
    <w:p>
      <w:r>
        <w:t>视觉风格：沿用前段光线。中景保留手腕接触及上身反应，低位插入只看本次动作的后半段，不重复起势；不使用时间凝固或速度特效。</w:t>
      </w:r>
    </w:p>
    <w:p>
      <w:r>
        <w:t>分段脚本：0—1.5秒，侧前方中景，女生短促尖叫，右手扣住男生左腕并转身先迈步；牵引拉紧男生左臂，男生肩部跟着转、补一步追上。摄影机沿路线侧边短距离跟移。男生右手手机在转身中滑脱；此时切镜，脱手只发生一次。1.5—4秒，低位固定镜头接同一手机继续下降、触地短滑后留在人行道；情侣步伐已在继续，从近前景经过后沿远离裂隙方向出画，女生仍拉着同一手腕。其余三名行人沿各自路线逃离。落地声与接触同步，脚步渐远，裂隙低鸣留在后方。终点手机留地，人物与声音向撤离端继续，车辆损坏不复原。</w:t>
      </w:r>
    </w:p>
    <w:p>
      <w:pPr>
        <w:pStyle w:val="Heading3"/>
      </w:pPr>
      <w:r>
        <w:t>C 精简执行版</w:t>
      </w:r>
    </w:p>
    <w:p>
      <w:pPr>
        <w:keepNext/>
        <w:keepLines/>
        <w:spacing w:after="80" w:line="264" w:lineRule="auto"/>
        <w:ind w:left="230" w:right="115"/>
      </w:pPr>
      <w:r>
        <w:rPr>
          <w:b/>
          <w:sz w:val="21"/>
        </w:rPr>
        <w:t>素材用途说明</w:t>
      </w:r>
    </w:p>
    <w:p>
      <w:pPr>
        <w:spacing w:after="80" w:line="264" w:lineRule="auto"/>
        <w:ind w:left="230" w:right="115"/>
      </w:pPr>
      <w:r>
        <w:rPr>
          <w:sz w:val="21"/>
        </w:rPr>
        <w:t>人物与桥面参考只继承前段身份、空间、服装和现场光线；承接已确认的上一段结束状态，不使用日常摆拍图重置人物动作。若有尾帧，仅作为状态参考，运动方向和抓握仍由文字说明。上传后替换为实际对应引用。</w:t>
      </w:r>
    </w:p>
    <w:p>
      <w:pPr>
        <w:keepNext/>
        <w:keepLines/>
        <w:spacing w:after="80" w:line="264" w:lineRule="auto"/>
        <w:ind w:left="230" w:right="115"/>
      </w:pPr>
      <w:r>
        <w:rPr>
          <w:b/>
          <w:sz w:val="21"/>
        </w:rPr>
        <w:t>片段概述</w:t>
      </w:r>
    </w:p>
    <w:p>
      <w:pPr>
        <w:spacing w:after="80" w:line="264" w:lineRule="auto"/>
        <w:ind w:left="230" w:right="115"/>
      </w:pPr>
      <w:r>
        <w:rPr>
          <w:sz w:val="21"/>
        </w:rPr>
        <w:t>三怪已落位，女生拉男生沿人行道向远离裂隙端逃跑，手机脱手留在地上。实拍式超写实三维，延续干燥夜桥及裂隙局部白蓝光。</w:t>
      </w:r>
    </w:p>
    <w:p>
      <w:pPr>
        <w:keepNext/>
        <w:keepLines/>
        <w:spacing w:after="80" w:line="264" w:lineRule="auto"/>
        <w:ind w:left="230" w:right="115"/>
      </w:pPr>
      <w:r>
        <w:rPr>
          <w:b/>
          <w:sz w:val="21"/>
        </w:rPr>
        <w:t>分时段动作与镜头</w:t>
      </w:r>
    </w:p>
    <w:p>
      <w:pPr>
        <w:spacing w:after="80" w:line="264" w:lineRule="auto"/>
        <w:ind w:left="230" w:right="115"/>
      </w:pPr>
      <w:r>
        <w:rPr>
          <w:sz w:val="21"/>
        </w:rPr>
        <w:t>0—1.5秒：侧前方中景，女生短促尖叫，右手抓住男生左腕、转身迈步，拉紧他的左臂；男生肩部被带向撤离方向，补一步追上，右手手机随转身滑脱。摄影机在路线侧边短距离跟移；手机脱手时切镜。</w:t>
      </w:r>
    </w:p>
    <w:p>
      <w:pPr>
        <w:spacing w:after="80" w:line="264" w:lineRule="auto"/>
        <w:ind w:left="230" w:right="115"/>
      </w:pPr>
      <w:r>
        <w:rPr>
          <w:sz w:val="21"/>
        </w:rPr>
        <w:t>1.5—4秒：切低位固定镜头，接同一手机继续下落，触地短滑后留在人行道；情侣从同一次起跑继续，女生不松开男生左腕，两人经过近前景后沿远离裂隙端出画。三名其他行人沿可用路线逃离。落地声同步，脚步渐远，后方裂隙低鸣不断。</w:t>
      </w:r>
    </w:p>
    <w:p>
      <w:pPr>
        <w:keepNext/>
        <w:keepLines/>
        <w:spacing w:after="80" w:line="264" w:lineRule="auto"/>
        <w:ind w:left="230" w:right="115"/>
      </w:pPr>
      <w:r>
        <w:rPr>
          <w:b/>
          <w:sz w:val="21"/>
        </w:rPr>
        <w:t>全局保持项</w:t>
      </w:r>
    </w:p>
    <w:p>
      <w:pPr>
        <w:spacing w:after="80" w:line="264" w:lineRule="auto"/>
        <w:ind w:left="230" w:right="115"/>
      </w:pPr>
      <w:r>
        <w:rPr>
          <w:sz w:val="21"/>
        </w:rPr>
        <w:t>手机只脱手一次，落地后不回到手中；女生右手始终抓男生左腕，切镜不换手、不重跑。三辆车保持停位，甲所在车顶仍损坏，其他怪物不刷新。仅保留剧情尖叫及环境动作声，无新增对白、旁白、配乐或字幕。</w:t>
      </w:r>
    </w:p>
    <w:p>
      <w:r>
        <w:t>检查要点：主动抓握→受力→追步能读懂；低位镜接的是下落而非又一次抛手机；人向远离裂隙端离开；持续拉拽没有变成彼此无接触的并排跑。手别若与实际图不符，应在A、B、C及所有状态账中一起修订。</w:t>
      </w:r>
    </w:p>
    <w:p>
      <w:pPr>
        <w:pStyle w:val="Heading1"/>
      </w:pPr>
      <w:r>
        <w:t>9 验收方法与来源索引</w:t>
      </w:r>
    </w:p>
    <w:p>
      <w:pPr>
        <w:pStyle w:val="Heading2"/>
      </w:pPr>
      <w:r>
        <w:t>文档检查和结果检查分开</w:t>
      </w:r>
    </w:p>
    <w:p>
      <w:r>
        <w:t>文档层检查八份资料均有评议，引用编号和对象一致，时间与台词可容纳，镜头和声音要求不冲突，Word排版可读，Markdown可复制。完整母版与执行版逐条比对，防止压缩时丢掉剧情。</w:t>
      </w:r>
    </w:p>
    <w:p>
      <w:r>
        <w:t>结果层先正常速度看完整片段，再看切点、接触点与动作起终点。角色身份和必要事件缺失属于阻断；表演、运镜、背景或声音明显干扰理解则列返修；未检查的声音或遮挡细节明确保留未知。每个结论对应源文件与时间码，不以好看的单帧替代成片验收。</w:t>
      </w:r>
    </w:p>
    <w:p>
      <w:r>
        <w:t>对照返修每轮只改一个主要因素，记录模型、模式、实际素材、顺序、提示词版本、界面设置和结果；其他内容尽量保持。平台不能固定随机性时写明限制；一个更好的样本不证明新写法普遍更好。后续重复生成或付费测试需要相应授权，本次未进行。</w:t>
      </w:r>
    </w:p>
    <w:p>
      <w:pPr>
        <w:pStyle w:val="Heading2"/>
      </w:pPr>
      <w:r>
        <w:t>来源索引与查阅日期</w:t>
      </w:r>
    </w:p>
    <w:p>
      <w:r>
        <w:t>全部来源查阅日期为2026年9月13日。网页无明确日期时不推测发布日期；GitHub main分支会变化，本次评价只针对当日读到的内容。以下链接是依据入口，不代表已访问页面上所有媒体、链接或测试。</w:t>
      </w:r>
    </w:p>
    <w:p>
      <w:r>
        <w:t xml:space="preserve">W01　</w:t>
      </w:r>
      <w:hyperlink r:id="rId12">
        <w:r>
          <w:rPr>
            <w:color w:val="24577B"/>
            <w:rFonts w:ascii="Arial" w:eastAsia="微软雅黑"/>
          </w:rPr>
          <w:t>Seedance 2.5 官方说明与公开案例</w:t>
        </w:r>
      </w:hyperlink>
      <w:r>
        <w:t>。Seed团队，2026年7月31日发布。用途：当前模型说明、参考组织与公开案例文字；未逐帧检查官方演示视频。</w:t>
      </w:r>
    </w:p>
    <w:p>
      <w:r>
        <w:t xml:space="preserve">W02　</w:t>
      </w:r>
      <w:hyperlink r:id="rId13">
        <w:r>
          <w:rPr>
            <w:color w:val="24577B"/>
            <w:rFonts w:ascii="Arial" w:eastAsia="微软雅黑"/>
          </w:rPr>
          <w:t>Runway Image to Video Prompting Guide</w:t>
        </w:r>
      </w:hyperlink>
      <w:r>
        <w:t>。Gen-4.5图生视频，页面未取得明确发布日期。用途：输入图与运动提示的分工；不作为即梦多图模式规则。</w:t>
      </w:r>
    </w:p>
    <w:p>
      <w:r>
        <w:t xml:space="preserve">W03　</w:t>
      </w:r>
      <w:hyperlink r:id="rId14">
        <w:r>
          <w:rPr>
            <w:color w:val="24577B"/>
            <w:rFonts w:ascii="Arial" w:eastAsia="微软雅黑"/>
          </w:rPr>
          <w:t>Runway Gen 4 Video Prompting Guide</w:t>
        </w:r>
      </w:hyperlink>
      <w:r>
        <w:t>。Gen-4，日期未明确。用途：比较模型限定的正向表达与迭代建议；没有把其负面提示限制转成Seedance禁令。</w:t>
      </w:r>
    </w:p>
    <w:p>
      <w:r>
        <w:t xml:space="preserve">W04　</w:t>
      </w:r>
      <w:hyperlink r:id="rId15">
        <w:r>
          <w:rPr>
            <w:color w:val="24577B"/>
            <w:rFonts w:ascii="Arial" w:eastAsia="微软雅黑"/>
          </w:rPr>
          <w:t>Runway Camera Terms Prompts and Examples</w:t>
        </w:r>
      </w:hyperlink>
      <w:r>
        <w:t>。Gen-4.5文生视频术语资料，日期未明确。用途：核对机位、景别、运动与焦点的基本区分，不复制示例作为本项目镜头。</w:t>
      </w:r>
    </w:p>
    <w:p>
      <w:r>
        <w:t xml:space="preserve">W05　</w:t>
      </w:r>
      <w:hyperlink r:id="rId16">
        <w:r>
          <w:rPr>
            <w:color w:val="24577B"/>
            <w:rFonts w:ascii="Arial" w:eastAsia="微软雅黑"/>
          </w:rPr>
          <w:t>Google Veo 最佳实践</w:t>
        </w:r>
      </w:hyperlink>
      <w:r>
        <w:t>。页面更新2026年9月3日UTC。用途：跨模型比较图生视频中图像与运动的职责，不代表Seedance入口或参数。</w:t>
      </w:r>
    </w:p>
    <w:p>
      <w:r>
        <w:t>S01　本地ai-storyboard-director，读取的版本为5.4.4；路径C:/Users/Administrator/.codex/skills/ai-storyboard-director/SKILL.md，并读取其要求的摄影、镜头设计和交付参考。用途：导演母版方法，不修改Skill。</w:t>
      </w:r>
    </w:p>
    <w:p>
      <w:r>
        <w:t xml:space="preserve">S02　</w:t>
      </w:r>
      <w:hyperlink r:id="rId17">
        <w:r>
          <w:rPr>
            <w:color w:val="24577B"/>
            <w:rFonts w:ascii="Arial" w:eastAsia="微软雅黑"/>
          </w:rPr>
          <w:t>社区Skill入口</w:t>
        </w:r>
      </w:hyperlink>
      <w:r>
        <w:t>及</w:t>
      </w:r>
      <w:hyperlink r:id="rId18">
        <w:r>
          <w:rPr>
            <w:color w:val="24577B"/>
            <w:rFonts w:ascii="Arial" w:eastAsia="微软雅黑"/>
          </w:rPr>
          <w:t>提示词结构文件</w:t>
        </w:r>
      </w:hyperlink>
      <w:r>
        <w:t>。社区来源，未安装；按用途、内部冲突和验证范围审查，不以星数评价。</w:t>
      </w:r>
    </w:p>
    <w:p>
      <w:r>
        <w:t xml:space="preserve">S03　</w:t>
      </w:r>
      <w:hyperlink r:id="rId19">
        <w:r>
          <w:rPr>
            <w:color w:val="24577B"/>
            <w:rFonts w:ascii="Arial" w:eastAsia="微软雅黑"/>
          </w:rPr>
          <w:t>社区文本校验器源码</w:t>
        </w:r>
      </w:hyperlink>
      <w:r>
        <w:t>。只作静态源码审查，未运行。用途：识别形式检查与成片验证之间的边界。</w:t>
      </w:r>
    </w:p>
    <w:p>
      <w:r>
        <w:t xml:space="preserve">S04　</w:t>
      </w:r>
      <w:hyperlink r:id="rId20">
        <w:r>
          <w:rPr>
            <w:color w:val="24577B"/>
            <w:rFonts w:ascii="Arial" w:eastAsia="微软雅黑"/>
          </w:rPr>
          <w:t>社区自述的official guide</w:t>
        </w:r>
      </w:hyperlink>
      <w:r>
        <w:t>。不是Seed官方网页。用途：审查出处与能力说法，未采用其无法溯源的参数为确定事实。</w:t>
      </w:r>
    </w:p>
    <w:p>
      <w:r>
        <w:t>P01　E:/AI漫剧/作品集/无限杀戮/1：前期文档/无限杀戮_分段剧情大纲_V3.1_195秒节奏调整版_2026-09-12.docx，开场及后续状态边界已核对。</w:t>
      </w:r>
    </w:p>
    <w:p>
      <w:r>
        <w:t>P02　E:/AI漫剧/作品集/无限杀戮/美术/画面提示词.docx，只提取与P01一致的美术原则，不沿用冲突的旧版动作设定。</w:t>
      </w:r>
    </w:p>
    <w:p>
      <w:r>
        <w:t>L01—L08　见第2章清单，对应同名本地文件。资料没有可靠的原作者、原发布链接和生成设置记录，不能包装成公开权威研究。</w:t>
      </w:r>
    </w:p>
    <w:p>
      <w:r>
        <w:t>M01　见第5章1.mp4。SHA256为933F7013CB82F207EC2DB9D2CE2001744897BF8C73D99AED303918C6330697ED，用于区别今后同名文件。</w:t>
      </w:r>
    </w:p>
    <w:p>
      <w:pPr>
        <w:pStyle w:val="Heading2"/>
      </w:pPr>
      <w:r>
        <w:t>交付状态</w:t>
      </w:r>
    </w:p>
    <w:p>
      <w:r>
        <w:t>交付包括本Word报告与Markdown模板验收清单；原八份资料、已有视频及所有Skill保持不变。模板包含六模块母版、四部分执行版、五列分镜表、六类补充写法、三组完整改写及单因素返修记录。</w:t>
      </w:r>
    </w:p>
    <w:p>
      <w:r>
        <w:t>研究与文字方案已经完成；当前生成效果结论仍为未实测。已有视频仅完成上述取样画面与技术音轨检查，不是全帧及混音最终验收。没有新视频生成，没有承诺只靠提示词就能保证电影级成片。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/>
        <w:color w:val="000000"/>
        <w:sz w:val="16"/>
      </w:rPr>
      <w:t>无限杀戮  |  视频提示词研究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Arial" w:hAnsi="Arial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20" w:line="283" w:lineRule="auto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 w:line="283" w:lineRule="auto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60" w:after="120" w:line="283" w:lineRule="auto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83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 w:line="283" w:lineRule="auto"/>
    </w:pPr>
    <w:rPr>
      <w:rFonts w:asciiTheme="majorHAnsi" w:eastAsiaTheme="majorEastAsia" w:hAnsiTheme="majorHAnsi" w:cstheme="majorBidi" w:ascii="Arial" w:hAnsi="Arial" w:eastAsia="微软雅黑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hyperlink" Target="https://seed.bytedance.com/en/blog/one-take-creation-flexible-referencing-introducing-seedance-2-5" TargetMode="External"/><Relationship Id="rId13" Type="http://schemas.openxmlformats.org/officeDocument/2006/relationships/hyperlink" Target="https://help.runwayml.com/hc/en-us/articles/48324313115155-Image-to-Video-Prompting-Guide" TargetMode="External"/><Relationship Id="rId14" Type="http://schemas.openxmlformats.org/officeDocument/2006/relationships/hyperlink" Target="https://help.runwayml.com/hc/en-us/articles/39789879462419-Gen-4-Video-Prompting-Guide" TargetMode="External"/><Relationship Id="rId15" Type="http://schemas.openxmlformats.org/officeDocument/2006/relationships/hyperlink" Target="https://help.runwayml.com/hc/en-us/articles/46749315925395-Camera-Terms-Prompts-Examples" TargetMode="External"/><Relationship Id="rId16" Type="http://schemas.openxmlformats.org/officeDocument/2006/relationships/hyperlink" Target="https://docs.cloud.google.com/gemini-enterprise-agent-platform/models/video/best-practice" TargetMode="External"/><Relationship Id="rId17" Type="http://schemas.openxmlformats.org/officeDocument/2006/relationships/hyperlink" Target="https://github.com/kuronzzhan-droid/seedance-2-5-prompt-skill" TargetMode="External"/><Relationship Id="rId18" Type="http://schemas.openxmlformats.org/officeDocument/2006/relationships/hyperlink" Target="https://github.com/kuronzzhan-droid/seedance-2-5-prompt-skill/blob/main/references/prompt-patterns.md" TargetMode="External"/><Relationship Id="rId19" Type="http://schemas.openxmlformats.org/officeDocument/2006/relationships/hyperlink" Target="https://github.com/kuronzzhan-droid/seedance-2-5-prompt-skill/blob/main/scripts/validate_prompt.py" TargetMode="External"/><Relationship Id="rId20" Type="http://schemas.openxmlformats.org/officeDocument/2006/relationships/hyperlink" Target="https://github.com/kuronzzhan-droid/seedance-2-5-prompt-skill/blob/main/references/official-guid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AI视频提示词研究报告</dc:title>
  <dc:subject>Seedance 2.5多图全能参考研究、模板与已有视频观察</dc:subject>
  <dc:creator>Codex</dc:creator>
  <cp:keywords>Seedance 2.5;无限杀戮;导演母版;精简执行版;未实测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