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63110" cy="218122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894" t="11080" r="10465" b="1530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4826000" cy="216916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7065" t="10437" r="1302" b="1635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3691255" cy="2694940"/>
            <wp:effectExtent l="0" t="0" r="120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-664" r="29913" b="9709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3759200" cy="206438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214" r="28623" b="30111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87DFC"/>
    <w:rsid w:val="0FF8107A"/>
    <w:rsid w:val="1C387DFC"/>
    <w:rsid w:val="340B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before="240" w:after="240" w:line="360" w:lineRule="auto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58"/>
      <w:ind w:left="0" w:leftChars="100" w:hanging="840"/>
      <w:jc w:val="left"/>
      <w:outlineLvl w:val="1"/>
    </w:pPr>
    <w:rPr>
      <w:rFonts w:ascii="黑体" w:hAnsi="黑体" w:eastAsia="黑体" w:cs="黑体"/>
      <w:sz w:val="30"/>
      <w:szCs w:val="30"/>
      <w:lang w:val="zh-CN" w:bidi="zh-CN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2020-07-03T14:24:00Z</dcterms:created>
  <dc:creator>紫色D心情1381555892</dc:creator>
  <cp:lastModifiedBy>紫色D心情1381555892</cp:lastModifiedBy>
  <dcterms:modified xsi:type="dcterms:W3CDTF">2020-07-03T15:48:34Z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