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52D1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Tailored Sales Solutions</w:t>
      </w:r>
    </w:p>
    <w:p w14:paraId="0A49C990" w14:textId="77777777" w:rsidR="002250EC" w:rsidRPr="002250EC" w:rsidRDefault="002250EC" w:rsidP="002250EC">
      <w:r w:rsidRPr="002250EC">
        <w:t>From a full-service property sale to individually selectable service modules –</w:t>
      </w:r>
      <w:r w:rsidRPr="002250EC">
        <w:br/>
        <w:t>you decide how comprehensively we support you.</w:t>
      </w:r>
    </w:p>
    <w:p w14:paraId="4BC63E2D" w14:textId="77777777" w:rsidR="002250EC" w:rsidRPr="002250EC" w:rsidRDefault="002250EC" w:rsidP="002250EC">
      <w:r w:rsidRPr="002250EC">
        <w:rPr>
          <w:b/>
          <w:bCs/>
        </w:rPr>
        <w:t>View Services</w:t>
      </w:r>
    </w:p>
    <w:p w14:paraId="0F4C2C47" w14:textId="77777777" w:rsidR="002250EC" w:rsidRPr="002250EC" w:rsidRDefault="002250EC" w:rsidP="002250EC">
      <w:r w:rsidRPr="002250EC">
        <w:pict w14:anchorId="6789979F">
          <v:rect id="_x0000_i1085" style="width:0;height:1.5pt" o:hralign="center" o:hrstd="t" o:hr="t" fillcolor="#a0a0a0" stroked="f"/>
        </w:pict>
      </w:r>
    </w:p>
    <w:p w14:paraId="784B50CB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Full-Service Mandate</w:t>
      </w:r>
    </w:p>
    <w:p w14:paraId="7C677401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The Complete Sales Process</w:t>
      </w:r>
    </w:p>
    <w:p w14:paraId="27DA38BC" w14:textId="77777777" w:rsidR="002250EC" w:rsidRPr="002250EC" w:rsidRDefault="002250EC" w:rsidP="002250EC">
      <w:r w:rsidRPr="002250EC">
        <w:t>—from valuation to handover</w:t>
      </w:r>
    </w:p>
    <w:p w14:paraId="79BF4D33" w14:textId="77777777" w:rsidR="002250EC" w:rsidRPr="002250EC" w:rsidRDefault="002250EC" w:rsidP="002250EC">
      <w:r w:rsidRPr="002250EC">
        <w:t>A secure sale in 5 clearly defined steps:</w:t>
      </w:r>
    </w:p>
    <w:p w14:paraId="3B01939D" w14:textId="77777777" w:rsidR="002250EC" w:rsidRPr="002250EC" w:rsidRDefault="002250EC" w:rsidP="002250EC">
      <w:r w:rsidRPr="002250EC">
        <w:t>• Precise Property Valuation</w:t>
      </w:r>
      <w:r w:rsidRPr="002250EC">
        <w:br/>
        <w:t>• High-Quality Property Presentation</w:t>
      </w:r>
      <w:r w:rsidRPr="002250EC">
        <w:br/>
        <w:t>• Targeted Marketing &amp; Buyer Qualification</w:t>
      </w:r>
      <w:r w:rsidRPr="002250EC">
        <w:br/>
        <w:t>• Financing Verification</w:t>
      </w:r>
      <w:r w:rsidRPr="002250EC">
        <w:br/>
        <w:t>• Notary Coordination &amp; Handover</w:t>
      </w:r>
    </w:p>
    <w:p w14:paraId="4688D210" w14:textId="77777777" w:rsidR="002250EC" w:rsidRPr="002250EC" w:rsidRDefault="002250EC" w:rsidP="002250EC">
      <w:r w:rsidRPr="002250EC">
        <w:t xml:space="preserve">For this comprehensive service, we charge the standard local success fee of </w:t>
      </w:r>
      <w:r w:rsidRPr="002250EC">
        <w:rPr>
          <w:b/>
          <w:bCs/>
        </w:rPr>
        <w:t>3.57% incl. VAT</w:t>
      </w:r>
      <w:r w:rsidRPr="002250EC">
        <w:t>, calculated on the notarized purchase price.</w:t>
      </w:r>
    </w:p>
    <w:p w14:paraId="09EF9C76" w14:textId="77777777" w:rsidR="002250EC" w:rsidRPr="002250EC" w:rsidRDefault="002250EC" w:rsidP="002250EC">
      <w:r w:rsidRPr="002250EC">
        <w:t>More Information →</w:t>
      </w:r>
    </w:p>
    <w:p w14:paraId="48521CE1" w14:textId="77777777" w:rsidR="002250EC" w:rsidRPr="002250EC" w:rsidRDefault="002250EC" w:rsidP="002250EC">
      <w:r w:rsidRPr="002250EC">
        <w:pict w14:anchorId="248AAF7E">
          <v:rect id="_x0000_i1086" style="width:0;height:1.5pt" o:hralign="center" o:hrstd="t" o:hr="t" fillcolor="#a0a0a0" stroked="f"/>
        </w:pict>
      </w:r>
    </w:p>
    <w:p w14:paraId="112ABE8E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Individual Service Modules</w:t>
      </w:r>
    </w:p>
    <w:p w14:paraId="2FDD06C2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Valuation Module</w:t>
      </w:r>
    </w:p>
    <w:p w14:paraId="4D590AA8" w14:textId="77777777" w:rsidR="002250EC" w:rsidRPr="002250EC" w:rsidRDefault="002250EC" w:rsidP="002250EC">
      <w:r w:rsidRPr="002250EC">
        <w:rPr>
          <w:b/>
          <w:bCs/>
        </w:rPr>
        <w:t>€595 as a standalone service</w:t>
      </w:r>
      <w:r w:rsidRPr="002250EC">
        <w:br/>
        <w:t>Precise property valuation &amp; market analysis</w:t>
      </w:r>
    </w:p>
    <w:p w14:paraId="6BFAA220" w14:textId="77777777" w:rsidR="002250EC" w:rsidRPr="002250EC" w:rsidRDefault="002250EC" w:rsidP="002250EC">
      <w:r w:rsidRPr="002250EC">
        <w:t>More Information →</w:t>
      </w:r>
    </w:p>
    <w:p w14:paraId="092A9054" w14:textId="77777777" w:rsidR="002250EC" w:rsidRPr="002250EC" w:rsidRDefault="002250EC" w:rsidP="002250EC">
      <w:r w:rsidRPr="002250EC">
        <w:pict w14:anchorId="777B2A7E">
          <v:rect id="_x0000_i1087" style="width:0;height:1.5pt" o:hralign="center" o:hrstd="t" o:hr="t" fillcolor="#a0a0a0" stroked="f"/>
        </w:pict>
      </w:r>
    </w:p>
    <w:p w14:paraId="40EF8CCE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Advisory Module</w:t>
      </w:r>
    </w:p>
    <w:p w14:paraId="40F98DB5" w14:textId="77777777" w:rsidR="002250EC" w:rsidRPr="002250EC" w:rsidRDefault="002250EC" w:rsidP="002250EC">
      <w:r w:rsidRPr="002250EC">
        <w:rPr>
          <w:b/>
          <w:bCs/>
        </w:rPr>
        <w:t>€150 per hour</w:t>
      </w:r>
      <w:r w:rsidRPr="002250EC">
        <w:br/>
        <w:t>Individual consulting and personal guidance for your real estate project</w:t>
      </w:r>
    </w:p>
    <w:p w14:paraId="40BE2E8C" w14:textId="77777777" w:rsidR="002250EC" w:rsidRPr="002250EC" w:rsidRDefault="002250EC" w:rsidP="002250EC">
      <w:r w:rsidRPr="002250EC">
        <w:t>More Information →</w:t>
      </w:r>
    </w:p>
    <w:p w14:paraId="5B0C89DF" w14:textId="77777777" w:rsidR="002250EC" w:rsidRPr="002250EC" w:rsidRDefault="002250EC" w:rsidP="002250EC">
      <w:r w:rsidRPr="002250EC">
        <w:pict w14:anchorId="4B1A2D0B">
          <v:rect id="_x0000_i1088" style="width:0;height:1.5pt" o:hralign="center" o:hrstd="t" o:hr="t" fillcolor="#a0a0a0" stroked="f"/>
        </w:pict>
      </w:r>
    </w:p>
    <w:p w14:paraId="0B122820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High-End Presentation Module</w:t>
      </w:r>
    </w:p>
    <w:p w14:paraId="529A0D9E" w14:textId="77777777" w:rsidR="002250EC" w:rsidRPr="002250EC" w:rsidRDefault="002250EC" w:rsidP="002250EC">
      <w:r w:rsidRPr="002250EC">
        <w:rPr>
          <w:b/>
          <w:bCs/>
        </w:rPr>
        <w:t>€600 incl. VAT</w:t>
      </w:r>
      <w:r w:rsidRPr="002250EC">
        <w:br/>
        <w:t>Premium drone and professional camera production for luxury properties</w:t>
      </w:r>
    </w:p>
    <w:p w14:paraId="7B0956DD" w14:textId="77777777" w:rsidR="002250EC" w:rsidRPr="002250EC" w:rsidRDefault="002250EC" w:rsidP="002250EC">
      <w:r w:rsidRPr="002250EC">
        <w:t>Exposé, photography, drone footage, property staging</w:t>
      </w:r>
    </w:p>
    <w:p w14:paraId="30564EC7" w14:textId="77777777" w:rsidR="002250EC" w:rsidRPr="002250EC" w:rsidRDefault="002250EC" w:rsidP="002250EC">
      <w:r w:rsidRPr="002250EC">
        <w:t>More Information →</w:t>
      </w:r>
    </w:p>
    <w:p w14:paraId="7A18F0BF" w14:textId="77777777" w:rsidR="002250EC" w:rsidRPr="002250EC" w:rsidRDefault="002250EC" w:rsidP="002250EC">
      <w:r w:rsidRPr="002250EC">
        <w:pict w14:anchorId="463ECFD8">
          <v:rect id="_x0000_i1089" style="width:0;height:1.5pt" o:hralign="center" o:hrstd="t" o:hr="t" fillcolor="#a0a0a0" stroked="f"/>
        </w:pict>
      </w:r>
    </w:p>
    <w:p w14:paraId="29D8C207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lastRenderedPageBreak/>
        <w:t>Seller Protection Module</w:t>
      </w:r>
    </w:p>
    <w:p w14:paraId="7B985D15" w14:textId="77777777" w:rsidR="002250EC" w:rsidRPr="002250EC" w:rsidRDefault="002250EC" w:rsidP="002250EC">
      <w:r w:rsidRPr="002250EC">
        <w:rPr>
          <w:b/>
          <w:bCs/>
        </w:rPr>
        <w:t>€120 incl. VAT per commenced hour</w:t>
      </w:r>
      <w:r w:rsidRPr="002250EC">
        <w:br/>
        <w:t>Qualified buyer screening &amp; creditworthiness verification</w:t>
      </w:r>
    </w:p>
    <w:p w14:paraId="1F37E6F7" w14:textId="77777777" w:rsidR="002250EC" w:rsidRPr="002250EC" w:rsidRDefault="002250EC" w:rsidP="002250EC">
      <w:r w:rsidRPr="002250EC">
        <w:t>More Information →</w:t>
      </w:r>
    </w:p>
    <w:p w14:paraId="3EA460C8" w14:textId="77777777" w:rsidR="002250EC" w:rsidRPr="002250EC" w:rsidRDefault="002250EC" w:rsidP="002250EC">
      <w:r w:rsidRPr="002250EC">
        <w:pict w14:anchorId="72B86AEE">
          <v:rect id="_x0000_i1090" style="width:0;height:1.5pt" o:hralign="center" o:hrstd="t" o:hr="t" fillcolor="#a0a0a0" stroked="f"/>
        </w:pict>
      </w:r>
    </w:p>
    <w:p w14:paraId="4321A455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Notary Contract Module</w:t>
      </w:r>
    </w:p>
    <w:p w14:paraId="7CAA3C3F" w14:textId="77777777" w:rsidR="002250EC" w:rsidRPr="002250EC" w:rsidRDefault="002250EC" w:rsidP="002250EC">
      <w:r w:rsidRPr="002250EC">
        <w:rPr>
          <w:b/>
          <w:bCs/>
        </w:rPr>
        <w:t>1.19% commission based on the sale price</w:t>
      </w:r>
      <w:r w:rsidRPr="002250EC">
        <w:br/>
        <w:t>Notary preparation &amp; purchase contract coordination</w:t>
      </w:r>
    </w:p>
    <w:p w14:paraId="29D64841" w14:textId="77777777" w:rsidR="002250EC" w:rsidRPr="002250EC" w:rsidRDefault="002250EC" w:rsidP="002250EC">
      <w:r w:rsidRPr="002250EC">
        <w:t>More Information →</w:t>
      </w:r>
    </w:p>
    <w:p w14:paraId="1C9EB9C3" w14:textId="77777777" w:rsidR="002250EC" w:rsidRPr="002250EC" w:rsidRDefault="002250EC" w:rsidP="002250EC">
      <w:r w:rsidRPr="002250EC">
        <w:pict w14:anchorId="27EB2805">
          <v:rect id="_x0000_i1091" style="width:0;height:1.5pt" o:hralign="center" o:hrstd="t" o:hr="t" fillcolor="#a0a0a0" stroked="f"/>
        </w:pict>
      </w:r>
    </w:p>
    <w:p w14:paraId="104920A5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Documentation Module</w:t>
      </w:r>
    </w:p>
    <w:p w14:paraId="60761343" w14:textId="77777777" w:rsidR="002250EC" w:rsidRPr="002250EC" w:rsidRDefault="002250EC" w:rsidP="002250EC">
      <w:r w:rsidRPr="002250EC">
        <w:rPr>
          <w:b/>
          <w:bCs/>
        </w:rPr>
        <w:t>€150 incl. VAT per commenced hour</w:t>
      </w:r>
      <w:r w:rsidRPr="002250EC">
        <w:br/>
        <w:t>Application for energy performance certificate and full procurement of all required documents for your property sale</w:t>
      </w:r>
    </w:p>
    <w:p w14:paraId="2CCDC975" w14:textId="77777777" w:rsidR="002250EC" w:rsidRPr="002250EC" w:rsidRDefault="002250EC" w:rsidP="002250EC">
      <w:r w:rsidRPr="002250EC">
        <w:t>More Information →</w:t>
      </w:r>
    </w:p>
    <w:p w14:paraId="6DB6585B" w14:textId="77777777" w:rsidR="002250EC" w:rsidRPr="002250EC" w:rsidRDefault="002250EC" w:rsidP="002250EC">
      <w:r w:rsidRPr="002250EC">
        <w:pict w14:anchorId="036B0F87">
          <v:rect id="_x0000_i1092" style="width:0;height:1.5pt" o:hralign="center" o:hrstd="t" o:hr="t" fillcolor="#a0a0a0" stroked="f"/>
        </w:pict>
      </w:r>
    </w:p>
    <w:p w14:paraId="07688682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Handover Module</w:t>
      </w:r>
    </w:p>
    <w:p w14:paraId="4FFCEEFC" w14:textId="77777777" w:rsidR="002250EC" w:rsidRPr="002250EC" w:rsidRDefault="002250EC" w:rsidP="002250EC">
      <w:r w:rsidRPr="002250EC">
        <w:rPr>
          <w:b/>
          <w:bCs/>
        </w:rPr>
        <w:t>€120 per commenced hour</w:t>
      </w:r>
      <w:r w:rsidRPr="002250EC">
        <w:br/>
        <w:t>Property handover &amp; post-sale coordination</w:t>
      </w:r>
    </w:p>
    <w:p w14:paraId="35691782" w14:textId="77777777" w:rsidR="002250EC" w:rsidRPr="002250EC" w:rsidRDefault="002250EC" w:rsidP="002250EC">
      <w:r w:rsidRPr="002250EC">
        <w:t>More Information →</w:t>
      </w:r>
    </w:p>
    <w:p w14:paraId="1BB7A787" w14:textId="77777777" w:rsidR="002250EC" w:rsidRPr="002250EC" w:rsidRDefault="002250EC" w:rsidP="002250EC">
      <w:r w:rsidRPr="002250EC">
        <w:pict w14:anchorId="3D3F5B00">
          <v:rect id="_x0000_i1093" style="width:0;height:1.5pt" o:hralign="center" o:hrstd="t" o:hr="t" fillcolor="#a0a0a0" stroked="f"/>
        </w:pict>
      </w:r>
    </w:p>
    <w:p w14:paraId="6FA29C97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Aftercare Module</w:t>
      </w:r>
    </w:p>
    <w:p w14:paraId="4C5E2FAF" w14:textId="77777777" w:rsidR="002250EC" w:rsidRPr="002250EC" w:rsidRDefault="002250EC" w:rsidP="002250EC">
      <w:r w:rsidRPr="002250EC">
        <w:rPr>
          <w:b/>
          <w:bCs/>
        </w:rPr>
        <w:t>Upon request</w:t>
      </w:r>
      <w:r w:rsidRPr="002250EC">
        <w:br/>
        <w:t>Personal support and coordination after the sale or during ongoing projects</w:t>
      </w:r>
    </w:p>
    <w:p w14:paraId="54583CE4" w14:textId="77777777" w:rsidR="002250EC" w:rsidRPr="002250EC" w:rsidRDefault="002250EC" w:rsidP="002250EC">
      <w:r w:rsidRPr="002250EC">
        <w:t>More Information →</w:t>
      </w:r>
    </w:p>
    <w:p w14:paraId="5824DB61" w14:textId="77777777" w:rsidR="002250EC" w:rsidRPr="002250EC" w:rsidRDefault="002250EC" w:rsidP="002250EC">
      <w:r w:rsidRPr="002250EC">
        <w:pict w14:anchorId="4292E83D">
          <v:rect id="_x0000_i1094" style="width:0;height:1.5pt" o:hralign="center" o:hrstd="t" o:hr="t" fillcolor="#a0a0a0" stroked="f"/>
        </w:pict>
      </w:r>
    </w:p>
    <w:p w14:paraId="19010F4D" w14:textId="77777777" w:rsidR="002250EC" w:rsidRPr="002250EC" w:rsidRDefault="002250EC" w:rsidP="002250EC">
      <w:pPr>
        <w:rPr>
          <w:b/>
          <w:bCs/>
        </w:rPr>
      </w:pPr>
      <w:r w:rsidRPr="002250EC">
        <w:rPr>
          <w:b/>
          <w:bCs/>
        </w:rPr>
        <w:t>Do You Have Questions About Our Services?</w:t>
      </w:r>
    </w:p>
    <w:p w14:paraId="58B4C880" w14:textId="77777777" w:rsidR="002250EC" w:rsidRPr="002250EC" w:rsidRDefault="002250EC" w:rsidP="002250EC">
      <w:r w:rsidRPr="002250EC">
        <w:t>Let’s discuss your project in a non-binding consultation.</w:t>
      </w:r>
    </w:p>
    <w:p w14:paraId="2A7CB3F0" w14:textId="77777777" w:rsidR="002250EC" w:rsidRPr="002250EC" w:rsidRDefault="002250EC" w:rsidP="002250EC">
      <w:r w:rsidRPr="002250EC">
        <w:rPr>
          <w:b/>
          <w:bCs/>
        </w:rPr>
        <w:t>Schedule a consultation now</w:t>
      </w:r>
    </w:p>
    <w:p w14:paraId="34493C4D" w14:textId="77777777" w:rsidR="0057366C" w:rsidRDefault="0057366C"/>
    <w:sectPr w:rsidR="005736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EC"/>
    <w:rsid w:val="00074500"/>
    <w:rsid w:val="002250EC"/>
    <w:rsid w:val="004364E8"/>
    <w:rsid w:val="0057366C"/>
    <w:rsid w:val="00D94FB3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863EB"/>
  <w15:chartTrackingRefBased/>
  <w15:docId w15:val="{87B77019-7D19-4DC7-BBF8-B2A56E37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50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50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50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50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50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50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50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50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50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50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5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2026-02-20T14:39:00Z</dcterms:created>
  <dcterms:modified xsi:type="dcterms:W3CDTF">2026-02-20T14:40:00Z</dcterms:modified>
</cp:coreProperties>
</file>