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2C5A" w14:textId="2597472F" w:rsidR="00FC5DED" w:rsidRPr="00F00AAC" w:rsidRDefault="00FC5DED" w:rsidP="0023700D">
      <w:pPr>
        <w:jc w:val="center"/>
        <w:rPr>
          <w:sz w:val="40"/>
          <w:szCs w:val="40"/>
          <w:lang w:val="hu-HU"/>
        </w:rPr>
      </w:pPr>
      <w:r w:rsidRPr="00F00AAC">
        <w:rPr>
          <w:sz w:val="40"/>
          <w:szCs w:val="40"/>
          <w:lang w:val="hu-HU"/>
        </w:rPr>
        <w:t>2. Logika</w:t>
      </w:r>
    </w:p>
    <w:p w14:paraId="2F7C4682" w14:textId="4F49CB56" w:rsidR="00FC5DED" w:rsidRPr="00F00AAC" w:rsidRDefault="00FC5DED">
      <w:pPr>
        <w:rPr>
          <w:b/>
          <w:bCs/>
          <w:sz w:val="32"/>
          <w:szCs w:val="32"/>
          <w:u w:val="single"/>
          <w:lang w:val="hu-HU"/>
        </w:rPr>
      </w:pPr>
      <w:r w:rsidRPr="00F00AAC">
        <w:rPr>
          <w:b/>
          <w:bCs/>
          <w:sz w:val="32"/>
          <w:szCs w:val="32"/>
          <w:u w:val="single"/>
          <w:lang w:val="hu-HU"/>
        </w:rPr>
        <w:t>Kijelentéslogika</w:t>
      </w:r>
    </w:p>
    <w:p w14:paraId="41CA1507" w14:textId="4BCCEDD8" w:rsidR="00F44B77" w:rsidRPr="00F00AAC" w:rsidRDefault="00F44B77">
      <w:pPr>
        <w:rPr>
          <w:lang w:val="hu-HU"/>
        </w:rPr>
      </w:pPr>
      <w:r w:rsidRPr="00F00AAC">
        <w:rPr>
          <w:b/>
          <w:bCs/>
          <w:lang w:val="hu-HU"/>
        </w:rPr>
        <w:t>Kijelentés</w:t>
      </w:r>
      <w:r w:rsidRPr="00F00AAC">
        <w:rPr>
          <w:lang w:val="hu-HU"/>
        </w:rPr>
        <w:t>: Olyan állítás, amelyről egyértelműen eldönthető, hogy igaz, vagy hamis</w:t>
      </w:r>
    </w:p>
    <w:p w14:paraId="53982B27" w14:textId="2769416F" w:rsidR="00F44B77" w:rsidRPr="00F00AAC" w:rsidRDefault="00F44B77">
      <w:pPr>
        <w:rPr>
          <w:lang w:val="hu-HU"/>
        </w:rPr>
      </w:pPr>
      <w:r w:rsidRPr="00F00AAC">
        <w:rPr>
          <w:lang w:val="hu-HU"/>
        </w:rPr>
        <w:t>Műveletek</w:t>
      </w:r>
      <w:r w:rsidR="0085004E" w:rsidRPr="00F00AAC">
        <w:rPr>
          <w:lang w:val="hu-HU"/>
        </w:rPr>
        <w:t>/logikai operátorok</w:t>
      </w:r>
      <w:r w:rsidRPr="00F00AAC">
        <w:rPr>
          <w:lang w:val="hu-HU"/>
        </w:rPr>
        <w:t>:</w:t>
      </w:r>
    </w:p>
    <w:p w14:paraId="24011AA4" w14:textId="2911BE9E" w:rsidR="00F44B77" w:rsidRPr="00F00AAC" w:rsidRDefault="0085004E">
      <w:pPr>
        <w:rPr>
          <w:lang w:val="hu-HU"/>
        </w:rPr>
      </w:pPr>
      <w:r w:rsidRPr="00F00AAC">
        <w:rPr>
          <w:lang w:val="hu-HU"/>
        </w:rPr>
        <w:t>Változók számától függően csoportosíthatóak 1 és 2 változós műveletekre</w:t>
      </w:r>
    </w:p>
    <w:p w14:paraId="7703BDC5" w14:textId="60365FB0" w:rsidR="0085004E" w:rsidRPr="00F00AAC" w:rsidRDefault="0085004E">
      <w:pPr>
        <w:rPr>
          <w:lang w:val="hu-HU"/>
        </w:rPr>
      </w:pPr>
      <w:r w:rsidRPr="00F00AAC">
        <w:rPr>
          <w:b/>
          <w:bCs/>
          <w:lang w:val="hu-HU"/>
        </w:rPr>
        <w:t>Egyváltozós</w:t>
      </w:r>
      <w:r w:rsidRPr="00F00AAC">
        <w:rPr>
          <w:lang w:val="hu-HU"/>
        </w:rPr>
        <w:t>:</w:t>
      </w:r>
    </w:p>
    <w:p w14:paraId="18890101" w14:textId="0C7AEBA4" w:rsidR="0085004E" w:rsidRPr="00F00AAC" w:rsidRDefault="0085004E">
      <w:pPr>
        <w:rPr>
          <w:lang w:val="hu-HU"/>
        </w:rPr>
      </w:pPr>
      <w:r w:rsidRPr="00F00AAC">
        <w:rPr>
          <w:lang w:val="hu-HU"/>
        </w:rPr>
        <w:tab/>
      </w:r>
      <w:r w:rsidRPr="00F00AAC">
        <w:rPr>
          <w:u w:val="single"/>
          <w:lang w:val="hu-HU"/>
        </w:rPr>
        <w:t>Negáció</w:t>
      </w:r>
      <w:r w:rsidR="00835E9E" w:rsidRPr="00F00AAC">
        <w:rPr>
          <w:lang w:val="hu-HU"/>
        </w:rPr>
        <w:t xml:space="preserve"> (</w:t>
      </w:r>
      <w:r w:rsidRPr="00F00AAC">
        <w:rPr>
          <w:lang w:val="hu-HU"/>
        </w:rPr>
        <w:t>tagadás</w:t>
      </w:r>
      <w:r w:rsidR="00835E9E" w:rsidRPr="00F00AAC">
        <w:rPr>
          <w:lang w:val="hu-HU"/>
        </w:rPr>
        <w:t>)</w:t>
      </w:r>
    </w:p>
    <w:p w14:paraId="20902706" w14:textId="061FC013" w:rsidR="00835E9E" w:rsidRPr="00F00AAC" w:rsidRDefault="0085004E" w:rsidP="00F5510E">
      <w:pPr>
        <w:ind w:left="720" w:firstLine="720"/>
        <w:rPr>
          <w:lang w:val="hu-HU"/>
        </w:rPr>
      </w:pPr>
      <w:r w:rsidRPr="00F00AAC">
        <w:rPr>
          <w:lang w:val="hu-HU"/>
        </w:rPr>
        <w:t>Jelölés: ¬</w:t>
      </w:r>
      <w:r w:rsidR="00835E9E" w:rsidRPr="00F00AAC">
        <w:rPr>
          <w:lang w:val="hu-HU"/>
        </w:rPr>
        <w:t xml:space="preserve"> (¬</w:t>
      </w:r>
      <w:r w:rsidR="00361CDA" w:rsidRPr="00F00AAC">
        <w:rPr>
          <w:lang w:val="hu-HU"/>
        </w:rPr>
        <w:t>A</w:t>
      </w:r>
      <w:r w:rsidR="00835E9E" w:rsidRPr="00F00AAC">
        <w:rPr>
          <w:lang w:val="hu-HU"/>
        </w:rPr>
        <w:t xml:space="preserve"> </w:t>
      </w:r>
      <w:r w:rsidR="00835E9E" w:rsidRPr="00F00AAC">
        <w:rPr>
          <w:lang w:val="hu-HU"/>
        </w:rPr>
        <w:sym w:font="Wingdings" w:char="F0E0"/>
      </w:r>
      <w:r w:rsidR="00835E9E" w:rsidRPr="00F00AAC">
        <w:rPr>
          <w:lang w:val="hu-HU"/>
        </w:rPr>
        <w:t xml:space="preserve"> „</w:t>
      </w:r>
      <w:r w:rsidR="00835E9E" w:rsidRPr="00F00AAC">
        <w:rPr>
          <w:i/>
          <w:iCs/>
          <w:lang w:val="hu-HU"/>
        </w:rPr>
        <w:t xml:space="preserve">nem </w:t>
      </w:r>
      <w:r w:rsidR="00361CDA" w:rsidRPr="00F00AAC">
        <w:rPr>
          <w:i/>
          <w:iCs/>
          <w:lang w:val="hu-HU"/>
        </w:rPr>
        <w:t>A</w:t>
      </w:r>
      <w:r w:rsidR="00835E9E" w:rsidRPr="00F00AAC">
        <w:rPr>
          <w:i/>
          <w:iCs/>
          <w:lang w:val="hu-HU"/>
        </w:rPr>
        <w:t>”</w:t>
      </w:r>
      <w:r w:rsidR="00835E9E" w:rsidRPr="00F00AAC">
        <w:rPr>
          <w:lang w:val="hu-HU"/>
        </w:rPr>
        <w:t>)</w:t>
      </w:r>
    </w:p>
    <w:p w14:paraId="0E864783" w14:textId="6C8171AC" w:rsidR="00835E9E" w:rsidRPr="00F00AAC" w:rsidRDefault="00835E9E" w:rsidP="00835E9E">
      <w:pPr>
        <w:rPr>
          <w:lang w:val="hu-HU"/>
        </w:rPr>
      </w:pPr>
      <w:r w:rsidRPr="00F00AAC">
        <w:rPr>
          <w:b/>
          <w:bCs/>
          <w:lang w:val="hu-HU"/>
        </w:rPr>
        <w:t>Kétváltozós</w:t>
      </w:r>
      <w:r w:rsidRPr="00F00AAC">
        <w:rPr>
          <w:lang w:val="hu-HU"/>
        </w:rPr>
        <w:t>:</w:t>
      </w:r>
    </w:p>
    <w:p w14:paraId="306EDA60" w14:textId="023D7E3C" w:rsidR="00835E9E" w:rsidRPr="00F00AAC" w:rsidRDefault="00835E9E" w:rsidP="00835E9E">
      <w:pPr>
        <w:rPr>
          <w:lang w:val="hu-HU"/>
        </w:rPr>
      </w:pPr>
      <w:r w:rsidRPr="00F00AAC">
        <w:rPr>
          <w:lang w:val="hu-HU"/>
        </w:rPr>
        <w:tab/>
      </w:r>
      <w:proofErr w:type="spellStart"/>
      <w:r w:rsidRPr="00F00AAC">
        <w:rPr>
          <w:u w:val="single"/>
          <w:lang w:val="hu-HU"/>
        </w:rPr>
        <w:t>Konjukció</w:t>
      </w:r>
      <w:proofErr w:type="spellEnd"/>
      <w:r w:rsidRPr="00F00AAC">
        <w:rPr>
          <w:lang w:val="hu-HU"/>
        </w:rPr>
        <w:t xml:space="preserve"> (É</w:t>
      </w:r>
      <w:r w:rsidR="002842C1" w:rsidRPr="00F00AAC">
        <w:rPr>
          <w:lang w:val="hu-HU"/>
        </w:rPr>
        <w:t>S - AND</w:t>
      </w:r>
      <w:r w:rsidRPr="00F00AAC">
        <w:rPr>
          <w:lang w:val="hu-HU"/>
        </w:rPr>
        <w:t>)</w:t>
      </w:r>
    </w:p>
    <w:p w14:paraId="21EB4089" w14:textId="15CBB0CB" w:rsidR="00CB5590" w:rsidRPr="00F00AAC" w:rsidRDefault="00835E9E" w:rsidP="00CB5590">
      <w:pPr>
        <w:ind w:left="1440"/>
        <w:rPr>
          <w:rFonts w:cs="Cambria Math"/>
          <w:lang w:val="hu-HU"/>
        </w:rPr>
      </w:pPr>
      <w:r w:rsidRPr="00F00AAC">
        <w:rPr>
          <w:lang w:val="hu-HU"/>
        </w:rPr>
        <w:t>Csak akkor igaz, ha mindkét változója igaz</w:t>
      </w:r>
      <w:r w:rsidRPr="00F00AAC">
        <w:rPr>
          <w:lang w:val="hu-HU"/>
        </w:rPr>
        <w:br/>
        <w:t xml:space="preserve">Jelölés: </w:t>
      </w:r>
      <w:r w:rsidRPr="00F00AAC">
        <w:rPr>
          <w:rFonts w:ascii="Cambria Math" w:hAnsi="Cambria Math" w:cs="Cambria Math"/>
          <w:lang w:val="hu-HU"/>
        </w:rPr>
        <w:t>∧</w:t>
      </w:r>
      <w:r w:rsidRPr="00F00AAC">
        <w:rPr>
          <w:rFonts w:cs="Cambria Math"/>
          <w:lang w:val="hu-HU"/>
        </w:rPr>
        <w:t xml:space="preserve"> (</w:t>
      </w:r>
      <w:r w:rsidR="00A46B8E" w:rsidRPr="00F00AAC">
        <w:rPr>
          <w:rFonts w:cs="Cambria Math"/>
          <w:lang w:val="hu-HU"/>
        </w:rPr>
        <w:t>A</w:t>
      </w:r>
      <w:r w:rsidRPr="00F00AAC">
        <w:rPr>
          <w:rFonts w:cs="Cambria Math"/>
          <w:lang w:val="hu-HU"/>
        </w:rPr>
        <w:t xml:space="preserve"> </w:t>
      </w:r>
      <w:r w:rsidRPr="00F00AAC">
        <w:rPr>
          <w:rFonts w:ascii="Cambria Math" w:hAnsi="Cambria Math" w:cs="Cambria Math"/>
          <w:lang w:val="hu-HU"/>
        </w:rPr>
        <w:t>∧</w:t>
      </w:r>
      <w:r w:rsidRPr="00F00AAC">
        <w:rPr>
          <w:rFonts w:cs="Cambria Math"/>
          <w:lang w:val="hu-HU"/>
        </w:rPr>
        <w:t xml:space="preserve"> </w:t>
      </w:r>
      <w:r w:rsidR="00A46B8E" w:rsidRPr="00F00AAC">
        <w:rPr>
          <w:rFonts w:cs="Cambria Math"/>
          <w:lang w:val="hu-HU"/>
        </w:rPr>
        <w:t>B</w:t>
      </w:r>
      <w:r w:rsidRPr="00F00AAC">
        <w:rPr>
          <w:rFonts w:cs="Cambria Math"/>
          <w:lang w:val="hu-HU"/>
        </w:rPr>
        <w:t xml:space="preserve"> </w:t>
      </w:r>
      <w:r w:rsidRPr="00F00AAC">
        <w:rPr>
          <w:rFonts w:cs="Cambria Math"/>
          <w:lang w:val="hu-HU"/>
        </w:rPr>
        <w:sym w:font="Wingdings" w:char="F0E0"/>
      </w:r>
      <w:r w:rsidRPr="00F00AAC">
        <w:rPr>
          <w:rFonts w:cs="Cambria Math"/>
          <w:lang w:val="hu-HU"/>
        </w:rPr>
        <w:t xml:space="preserve"> </w:t>
      </w:r>
      <w:r w:rsidRPr="00F00AAC">
        <w:rPr>
          <w:rFonts w:cs="Cambria Math"/>
          <w:i/>
          <w:iCs/>
          <w:lang w:val="hu-HU"/>
        </w:rPr>
        <w:t>„</w:t>
      </w:r>
      <w:r w:rsidR="00A46B8E" w:rsidRPr="00F00AAC">
        <w:rPr>
          <w:rFonts w:cs="Cambria Math"/>
          <w:i/>
          <w:iCs/>
          <w:lang w:val="hu-HU"/>
        </w:rPr>
        <w:t>A</w:t>
      </w:r>
      <w:r w:rsidRPr="00F00AAC">
        <w:rPr>
          <w:rFonts w:cs="Cambria Math"/>
          <w:i/>
          <w:iCs/>
          <w:lang w:val="hu-HU"/>
        </w:rPr>
        <w:t xml:space="preserve"> és </w:t>
      </w:r>
      <w:r w:rsidR="00A46B8E" w:rsidRPr="00F00AAC">
        <w:rPr>
          <w:rFonts w:cs="Cambria Math"/>
          <w:i/>
          <w:iCs/>
          <w:lang w:val="hu-HU"/>
        </w:rPr>
        <w:t>B</w:t>
      </w:r>
      <w:r w:rsidRPr="00F00AAC">
        <w:rPr>
          <w:rFonts w:cs="Cambria Math"/>
          <w:i/>
          <w:iCs/>
          <w:lang w:val="hu-HU"/>
        </w:rPr>
        <w:t>”</w:t>
      </w:r>
      <w:r w:rsidRPr="00F00AAC">
        <w:rPr>
          <w:rFonts w:cs="Cambria Math"/>
          <w:lang w:val="hu-HU"/>
        </w:rPr>
        <w:t>)</w:t>
      </w:r>
      <w:r w:rsidR="00CB5590" w:rsidRPr="00F00AAC">
        <w:rPr>
          <w:rFonts w:cs="Cambria Math"/>
          <w:lang w:val="hu-HU"/>
        </w:rPr>
        <w:br/>
        <w:t>Példa: Az ég felhős és esik az eső.</w:t>
      </w:r>
    </w:p>
    <w:p w14:paraId="78ACED12" w14:textId="5FD328D1" w:rsidR="00835E9E" w:rsidRPr="00F00AAC" w:rsidRDefault="00835E9E" w:rsidP="00835E9E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ab/>
      </w:r>
      <w:proofErr w:type="spellStart"/>
      <w:r w:rsidRPr="00F00AAC">
        <w:rPr>
          <w:rFonts w:cs="Cambria Math"/>
          <w:u w:val="single"/>
          <w:lang w:val="hu-HU"/>
        </w:rPr>
        <w:t>Diszjunkció</w:t>
      </w:r>
      <w:proofErr w:type="spellEnd"/>
      <w:r w:rsidRPr="00F00AAC">
        <w:rPr>
          <w:rFonts w:cs="Cambria Math"/>
          <w:lang w:val="hu-HU"/>
        </w:rPr>
        <w:t xml:space="preserve"> (VAGY</w:t>
      </w:r>
      <w:r w:rsidR="002842C1" w:rsidRPr="00F00AAC">
        <w:rPr>
          <w:rFonts w:cs="Cambria Math"/>
          <w:lang w:val="hu-HU"/>
        </w:rPr>
        <w:t xml:space="preserve"> - XOR</w:t>
      </w:r>
      <w:r w:rsidRPr="00F00AAC">
        <w:rPr>
          <w:rFonts w:cs="Cambria Math"/>
          <w:lang w:val="hu-HU"/>
        </w:rPr>
        <w:t>)</w:t>
      </w:r>
    </w:p>
    <w:p w14:paraId="2422FEB9" w14:textId="77202A02" w:rsidR="00CB5590" w:rsidRPr="00F00AAC" w:rsidRDefault="00835E9E" w:rsidP="00835E9E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ab/>
      </w:r>
      <w:r w:rsidRPr="00F00AAC">
        <w:rPr>
          <w:rFonts w:cs="Cambria Math"/>
          <w:lang w:val="hu-HU"/>
        </w:rPr>
        <w:tab/>
        <w:t>Csak akkor hamis, ha mindkét változója hamis</w:t>
      </w:r>
      <w:r w:rsidRPr="00F00AAC">
        <w:rPr>
          <w:rFonts w:cs="Cambria Math"/>
          <w:lang w:val="hu-HU"/>
        </w:rPr>
        <w:br/>
      </w:r>
      <w:r w:rsidRPr="00F00AAC">
        <w:rPr>
          <w:rFonts w:cs="Cambria Math"/>
          <w:lang w:val="hu-HU"/>
        </w:rPr>
        <w:tab/>
      </w:r>
      <w:r w:rsidRPr="00F00AAC">
        <w:rPr>
          <w:rFonts w:cs="Cambria Math"/>
          <w:lang w:val="hu-HU"/>
        </w:rPr>
        <w:tab/>
        <w:t xml:space="preserve">Jelölés: </w:t>
      </w:r>
      <w:r w:rsidRPr="00F00AAC">
        <w:rPr>
          <w:rFonts w:ascii="Cambria Math" w:hAnsi="Cambria Math" w:cs="Cambria Math"/>
          <w:lang w:val="hu-HU"/>
        </w:rPr>
        <w:t>∨</w:t>
      </w:r>
      <w:r w:rsidRPr="00F00AAC">
        <w:rPr>
          <w:rFonts w:cs="Cambria Math"/>
          <w:lang w:val="hu-HU"/>
        </w:rPr>
        <w:t xml:space="preserve"> (</w:t>
      </w:r>
      <w:r w:rsidR="004660D9" w:rsidRPr="00F00AAC">
        <w:rPr>
          <w:rFonts w:cs="Cambria Math"/>
          <w:lang w:val="hu-HU"/>
        </w:rPr>
        <w:t>A</w:t>
      </w:r>
      <w:r w:rsidRPr="00F00AAC">
        <w:rPr>
          <w:rFonts w:cs="Cambria Math"/>
          <w:lang w:val="hu-HU"/>
        </w:rPr>
        <w:t xml:space="preserve"> </w:t>
      </w:r>
      <w:r w:rsidRPr="00F00AAC">
        <w:rPr>
          <w:rFonts w:ascii="Cambria Math" w:hAnsi="Cambria Math" w:cs="Cambria Math"/>
          <w:lang w:val="hu-HU"/>
        </w:rPr>
        <w:t>∨</w:t>
      </w:r>
      <w:r w:rsidRPr="00F00AAC">
        <w:rPr>
          <w:rFonts w:cs="Cambria Math"/>
          <w:lang w:val="hu-HU"/>
        </w:rPr>
        <w:t xml:space="preserve"> </w:t>
      </w:r>
      <w:r w:rsidR="004660D9" w:rsidRPr="00F00AAC">
        <w:rPr>
          <w:rFonts w:cs="Cambria Math"/>
          <w:lang w:val="hu-HU"/>
        </w:rPr>
        <w:t>B</w:t>
      </w:r>
      <w:r w:rsidRPr="00F00AAC">
        <w:rPr>
          <w:rFonts w:cs="Cambria Math"/>
          <w:lang w:val="hu-HU"/>
        </w:rPr>
        <w:t xml:space="preserve"> </w:t>
      </w:r>
      <w:r w:rsidRPr="00F00AAC">
        <w:rPr>
          <w:rFonts w:cs="Cambria Math"/>
          <w:lang w:val="hu-HU"/>
        </w:rPr>
        <w:sym w:font="Wingdings" w:char="F0E0"/>
      </w:r>
      <w:r w:rsidRPr="00F00AAC">
        <w:rPr>
          <w:rFonts w:cs="Cambria Math"/>
          <w:lang w:val="hu-HU"/>
        </w:rPr>
        <w:t xml:space="preserve"> </w:t>
      </w:r>
      <w:r w:rsidRPr="00F00AAC">
        <w:rPr>
          <w:rFonts w:cs="Cambria Math"/>
          <w:i/>
          <w:iCs/>
          <w:lang w:val="hu-HU"/>
        </w:rPr>
        <w:t>„</w:t>
      </w:r>
      <w:r w:rsidR="004660D9" w:rsidRPr="00F00AAC">
        <w:rPr>
          <w:rFonts w:cs="Cambria Math"/>
          <w:i/>
          <w:iCs/>
          <w:lang w:val="hu-HU"/>
        </w:rPr>
        <w:t>A</w:t>
      </w:r>
      <w:r w:rsidRPr="00F00AAC">
        <w:rPr>
          <w:rFonts w:cs="Cambria Math"/>
          <w:i/>
          <w:iCs/>
          <w:lang w:val="hu-HU"/>
        </w:rPr>
        <w:t xml:space="preserve"> vagy </w:t>
      </w:r>
      <w:r w:rsidR="004660D9" w:rsidRPr="00F00AAC">
        <w:rPr>
          <w:rFonts w:cs="Cambria Math"/>
          <w:i/>
          <w:iCs/>
          <w:lang w:val="hu-HU"/>
        </w:rPr>
        <w:t>B</w:t>
      </w:r>
      <w:r w:rsidRPr="00F00AAC">
        <w:rPr>
          <w:rFonts w:cs="Cambria Math"/>
          <w:i/>
          <w:iCs/>
          <w:lang w:val="hu-HU"/>
        </w:rPr>
        <w:t>”</w:t>
      </w:r>
      <w:r w:rsidRPr="00F00AAC">
        <w:rPr>
          <w:rFonts w:cs="Cambria Math"/>
          <w:lang w:val="hu-HU"/>
        </w:rPr>
        <w:t>)</w:t>
      </w:r>
      <w:r w:rsidR="00CB5590" w:rsidRPr="00F00AAC">
        <w:rPr>
          <w:rFonts w:cs="Cambria Math"/>
          <w:lang w:val="hu-HU"/>
        </w:rPr>
        <w:br/>
      </w:r>
      <w:r w:rsidR="00CB5590" w:rsidRPr="00F00AAC">
        <w:rPr>
          <w:rFonts w:cs="Cambria Math"/>
          <w:lang w:val="hu-HU"/>
        </w:rPr>
        <w:tab/>
      </w:r>
      <w:r w:rsidR="00CB5590" w:rsidRPr="00F00AAC">
        <w:rPr>
          <w:rFonts w:cs="Cambria Math"/>
          <w:lang w:val="hu-HU"/>
        </w:rPr>
        <w:tab/>
        <w:t>Példa: Az ég felhős, vagy esik az eső</w:t>
      </w:r>
    </w:p>
    <w:p w14:paraId="76F45FDF" w14:textId="49B58365" w:rsidR="0023700D" w:rsidRPr="00F00AAC" w:rsidRDefault="00835E9E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ab/>
      </w:r>
      <w:r w:rsidRPr="00F00AAC">
        <w:rPr>
          <w:rFonts w:cs="Cambria Math"/>
          <w:u w:val="single"/>
          <w:lang w:val="hu-HU"/>
        </w:rPr>
        <w:t>Implikáció</w:t>
      </w:r>
      <w:r w:rsidR="00CB5590" w:rsidRPr="00F00AAC">
        <w:rPr>
          <w:rFonts w:cs="Cambria Math"/>
          <w:lang w:val="hu-HU"/>
        </w:rPr>
        <w:t xml:space="preserve"> (KÖVETKEZTETÉS)</w:t>
      </w:r>
      <w:r w:rsidR="00CB5590" w:rsidRPr="00F00AAC">
        <w:rPr>
          <w:rFonts w:cs="Cambria Math"/>
          <w:lang w:val="hu-HU"/>
        </w:rPr>
        <w:br/>
      </w:r>
      <w:r w:rsidR="00CB5590" w:rsidRPr="00F00AAC">
        <w:rPr>
          <w:rFonts w:cs="Cambria Math"/>
          <w:lang w:val="hu-HU"/>
        </w:rPr>
        <w:tab/>
      </w:r>
      <w:r w:rsidR="00CB5590" w:rsidRPr="00F00AAC">
        <w:rPr>
          <w:rFonts w:cs="Cambria Math"/>
          <w:lang w:val="hu-HU"/>
        </w:rPr>
        <w:tab/>
        <w:t>Jelölés: → (</w:t>
      </w:r>
      <w:r w:rsidR="004660D9" w:rsidRPr="00F00AAC">
        <w:rPr>
          <w:rFonts w:cs="Cambria Math"/>
          <w:lang w:val="hu-HU"/>
        </w:rPr>
        <w:t>A</w:t>
      </w:r>
      <w:r w:rsidR="00CB5590" w:rsidRPr="00F00AAC">
        <w:rPr>
          <w:rFonts w:cs="Cambria Math"/>
          <w:lang w:val="hu-HU"/>
        </w:rPr>
        <w:t xml:space="preserve"> → </w:t>
      </w:r>
      <w:r w:rsidR="004660D9" w:rsidRPr="00F00AAC">
        <w:rPr>
          <w:rFonts w:cs="Cambria Math"/>
          <w:lang w:val="hu-HU"/>
        </w:rPr>
        <w:t>B</w:t>
      </w:r>
      <w:r w:rsidR="00CB5590" w:rsidRPr="00F00AAC">
        <w:rPr>
          <w:rFonts w:cs="Cambria Math"/>
          <w:lang w:val="hu-HU"/>
        </w:rPr>
        <w:t xml:space="preserve"> </w:t>
      </w:r>
      <w:r w:rsidR="00CB5590" w:rsidRPr="00F00AAC">
        <w:rPr>
          <w:rFonts w:cs="Cambria Math"/>
          <w:lang w:val="hu-HU"/>
        </w:rPr>
        <w:sym w:font="Wingdings" w:char="F0E0"/>
      </w:r>
      <w:r w:rsidR="00CB5590" w:rsidRPr="00F00AAC">
        <w:rPr>
          <w:rFonts w:cs="Cambria Math"/>
          <w:lang w:val="hu-HU"/>
        </w:rPr>
        <w:t xml:space="preserve"> </w:t>
      </w:r>
      <w:r w:rsidR="00CB5590" w:rsidRPr="00F00AAC">
        <w:rPr>
          <w:rFonts w:cs="Cambria Math"/>
          <w:i/>
          <w:iCs/>
          <w:lang w:val="hu-HU"/>
        </w:rPr>
        <w:t>„</w:t>
      </w:r>
      <w:r w:rsidR="004660D9" w:rsidRPr="00F00AAC">
        <w:rPr>
          <w:rFonts w:cs="Cambria Math"/>
          <w:i/>
          <w:iCs/>
          <w:lang w:val="hu-HU"/>
        </w:rPr>
        <w:t>A</w:t>
      </w:r>
      <w:r w:rsidR="00CB5590" w:rsidRPr="00F00AAC">
        <w:rPr>
          <w:rFonts w:cs="Cambria Math"/>
          <w:i/>
          <w:iCs/>
          <w:lang w:val="hu-HU"/>
        </w:rPr>
        <w:t>-</w:t>
      </w:r>
      <w:proofErr w:type="spellStart"/>
      <w:r w:rsidR="00CB5590" w:rsidRPr="00F00AAC">
        <w:rPr>
          <w:rFonts w:cs="Cambria Math"/>
          <w:i/>
          <w:iCs/>
          <w:lang w:val="hu-HU"/>
        </w:rPr>
        <w:t>b</w:t>
      </w:r>
      <w:r w:rsidR="00361CDA" w:rsidRPr="00F00AAC">
        <w:rPr>
          <w:rFonts w:cs="Cambria Math"/>
          <w:i/>
          <w:iCs/>
          <w:lang w:val="hu-HU"/>
        </w:rPr>
        <w:t>ó</w:t>
      </w:r>
      <w:r w:rsidR="00CB5590" w:rsidRPr="00F00AAC">
        <w:rPr>
          <w:rFonts w:cs="Cambria Math"/>
          <w:i/>
          <w:iCs/>
          <w:lang w:val="hu-HU"/>
        </w:rPr>
        <w:t>l</w:t>
      </w:r>
      <w:proofErr w:type="spellEnd"/>
      <w:r w:rsidR="00CB5590" w:rsidRPr="00F00AAC">
        <w:rPr>
          <w:rFonts w:cs="Cambria Math"/>
          <w:i/>
          <w:iCs/>
          <w:lang w:val="hu-HU"/>
        </w:rPr>
        <w:t xml:space="preserve"> következik </w:t>
      </w:r>
      <w:r w:rsidR="004660D9" w:rsidRPr="00F00AAC">
        <w:rPr>
          <w:rFonts w:cs="Cambria Math"/>
          <w:i/>
          <w:iCs/>
          <w:lang w:val="hu-HU"/>
        </w:rPr>
        <w:t>B</w:t>
      </w:r>
      <w:r w:rsidR="00CB5590" w:rsidRPr="00F00AAC">
        <w:rPr>
          <w:rFonts w:cs="Cambria Math"/>
          <w:i/>
          <w:iCs/>
          <w:lang w:val="hu-HU"/>
        </w:rPr>
        <w:t>”</w:t>
      </w:r>
      <w:r w:rsidR="00CB5590" w:rsidRPr="00F00AAC">
        <w:rPr>
          <w:rFonts w:cs="Cambria Math"/>
          <w:lang w:val="hu-HU"/>
        </w:rPr>
        <w:t>)</w:t>
      </w:r>
      <w:r w:rsidR="00CB5590" w:rsidRPr="00F00AAC">
        <w:rPr>
          <w:rFonts w:cs="Cambria Math"/>
          <w:lang w:val="hu-HU"/>
        </w:rPr>
        <w:br/>
      </w:r>
      <w:r w:rsidR="00CB5590" w:rsidRPr="00F00AAC">
        <w:rPr>
          <w:rFonts w:cs="Cambria Math"/>
          <w:lang w:val="hu-HU"/>
        </w:rPr>
        <w:tab/>
      </w:r>
      <w:r w:rsidR="00CB5590" w:rsidRPr="00F00AAC">
        <w:rPr>
          <w:rFonts w:cs="Cambria Math"/>
          <w:lang w:val="hu-HU"/>
        </w:rPr>
        <w:tab/>
        <w:t>Példa: Ha az ég felhős, akkor esik az eső.</w:t>
      </w:r>
    </w:p>
    <w:p w14:paraId="1161951C" w14:textId="719EDF96" w:rsidR="00CB5590" w:rsidRPr="00F00AAC" w:rsidRDefault="00CB5590" w:rsidP="0023700D">
      <w:pPr>
        <w:ind w:firstLine="720"/>
        <w:rPr>
          <w:rFonts w:cs="Cambria Math"/>
          <w:lang w:val="hu-HU"/>
        </w:rPr>
      </w:pPr>
      <w:r w:rsidRPr="00F00AAC">
        <w:rPr>
          <w:rFonts w:cs="Cambria Math"/>
          <w:u w:val="single"/>
          <w:lang w:val="hu-HU"/>
        </w:rPr>
        <w:t>Ekvivalencia</w:t>
      </w:r>
      <w:r w:rsidRPr="00F00AAC">
        <w:rPr>
          <w:rFonts w:cs="Cambria Math"/>
          <w:lang w:val="hu-HU"/>
        </w:rPr>
        <w:t xml:space="preserve"> (EGYENLŐSÉG)</w:t>
      </w:r>
      <w:r w:rsidRPr="00F00AAC">
        <w:rPr>
          <w:rFonts w:cs="Cambria Math"/>
          <w:lang w:val="hu-HU"/>
        </w:rPr>
        <w:br/>
      </w:r>
      <w:r w:rsidRPr="00F00AAC">
        <w:rPr>
          <w:rFonts w:cs="Cambria Math"/>
          <w:lang w:val="hu-HU"/>
        </w:rPr>
        <w:tab/>
      </w:r>
      <w:r w:rsidRPr="00F00AAC">
        <w:rPr>
          <w:rFonts w:cs="Cambria Math"/>
          <w:lang w:val="hu-HU"/>
        </w:rPr>
        <w:tab/>
        <w:t>Jelölés: ↔ (</w:t>
      </w:r>
      <w:r w:rsidR="004660D9" w:rsidRPr="00F00AAC">
        <w:rPr>
          <w:rFonts w:cs="Cambria Math"/>
          <w:lang w:val="hu-HU"/>
        </w:rPr>
        <w:t>A</w:t>
      </w:r>
      <w:r w:rsidRPr="00F00AAC">
        <w:rPr>
          <w:rFonts w:cs="Cambria Math"/>
          <w:lang w:val="hu-HU"/>
        </w:rPr>
        <w:t xml:space="preserve"> ↔ </w:t>
      </w:r>
      <w:r w:rsidR="004660D9" w:rsidRPr="00F00AAC">
        <w:rPr>
          <w:rFonts w:cs="Cambria Math"/>
          <w:lang w:val="hu-HU"/>
        </w:rPr>
        <w:t>B</w:t>
      </w:r>
      <w:r w:rsidRPr="00F00AAC">
        <w:rPr>
          <w:rFonts w:cs="Cambria Math"/>
          <w:lang w:val="hu-HU"/>
        </w:rPr>
        <w:t xml:space="preserve"> </w:t>
      </w:r>
      <w:r w:rsidRPr="00F00AAC">
        <w:rPr>
          <w:rFonts w:cs="Cambria Math"/>
          <w:lang w:val="hu-HU"/>
        </w:rPr>
        <w:sym w:font="Wingdings" w:char="F0E0"/>
      </w:r>
      <w:r w:rsidRPr="00F00AAC">
        <w:rPr>
          <w:rFonts w:cs="Cambria Math"/>
          <w:lang w:val="hu-HU"/>
        </w:rPr>
        <w:t xml:space="preserve"> </w:t>
      </w:r>
      <w:r w:rsidRPr="00F00AAC">
        <w:rPr>
          <w:rFonts w:cs="Cambria Math"/>
          <w:i/>
          <w:iCs/>
          <w:lang w:val="hu-HU"/>
        </w:rPr>
        <w:t>„</w:t>
      </w:r>
      <w:r w:rsidR="002842C1" w:rsidRPr="00F00AAC">
        <w:rPr>
          <w:rFonts w:cs="Cambria Math"/>
          <w:i/>
          <w:iCs/>
          <w:lang w:val="hu-HU"/>
        </w:rPr>
        <w:t xml:space="preserve">Akkor és csak akkor </w:t>
      </w:r>
      <w:r w:rsidR="004660D9" w:rsidRPr="00F00AAC">
        <w:rPr>
          <w:rFonts w:cs="Cambria Math"/>
          <w:i/>
          <w:iCs/>
          <w:lang w:val="hu-HU"/>
        </w:rPr>
        <w:t>B</w:t>
      </w:r>
      <w:r w:rsidR="002842C1" w:rsidRPr="00F00AAC">
        <w:rPr>
          <w:rFonts w:cs="Cambria Math"/>
          <w:i/>
          <w:iCs/>
          <w:lang w:val="hu-HU"/>
        </w:rPr>
        <w:t xml:space="preserve">, ha </w:t>
      </w:r>
      <w:r w:rsidR="004660D9" w:rsidRPr="00F00AAC">
        <w:rPr>
          <w:rFonts w:cs="Cambria Math"/>
          <w:i/>
          <w:iCs/>
          <w:lang w:val="hu-HU"/>
        </w:rPr>
        <w:t>A</w:t>
      </w:r>
      <w:r w:rsidR="00361CDA" w:rsidRPr="00F00AAC">
        <w:rPr>
          <w:rFonts w:cs="Cambria Math"/>
          <w:i/>
          <w:iCs/>
          <w:lang w:val="hu-HU"/>
        </w:rPr>
        <w:t>”</w:t>
      </w:r>
      <w:r w:rsidR="002842C1" w:rsidRPr="00F00AAC">
        <w:rPr>
          <w:rFonts w:cs="Cambria Math"/>
          <w:lang w:val="hu-HU"/>
        </w:rPr>
        <w:t>)</w:t>
      </w:r>
      <w:r w:rsidR="002842C1" w:rsidRPr="00F00AAC">
        <w:rPr>
          <w:rFonts w:cs="Cambria Math"/>
          <w:lang w:val="hu-HU"/>
        </w:rPr>
        <w:br/>
      </w:r>
      <w:r w:rsidR="002842C1" w:rsidRPr="00F00AAC">
        <w:rPr>
          <w:rFonts w:cs="Cambria Math"/>
          <w:lang w:val="hu-HU"/>
        </w:rPr>
        <w:tab/>
      </w:r>
      <w:r w:rsidR="002842C1" w:rsidRPr="00F00AAC">
        <w:rPr>
          <w:rFonts w:cs="Cambria Math"/>
          <w:lang w:val="hu-HU"/>
        </w:rPr>
        <w:tab/>
      </w:r>
      <w:r w:rsidR="00361CDA" w:rsidRPr="00F00AAC">
        <w:rPr>
          <w:rFonts w:cs="Cambria Math"/>
          <w:lang w:val="hu-HU"/>
        </w:rPr>
        <w:t xml:space="preserve">A ↔ B ≡ (A → B) </w:t>
      </w:r>
      <w:r w:rsidR="00361CDA" w:rsidRPr="00F00AAC">
        <w:rPr>
          <w:rFonts w:ascii="Cambria Math" w:hAnsi="Cambria Math" w:cs="Cambria Math"/>
          <w:lang w:val="hu-HU"/>
        </w:rPr>
        <w:t>∧</w:t>
      </w:r>
      <w:r w:rsidR="00361CDA" w:rsidRPr="00F00AAC">
        <w:rPr>
          <w:rFonts w:cs="Cambria Math"/>
          <w:lang w:val="hu-HU"/>
        </w:rPr>
        <w:t xml:space="preserve"> (B → A)</w:t>
      </w:r>
      <w:r w:rsidR="00361CDA" w:rsidRPr="00F00AAC">
        <w:rPr>
          <w:rFonts w:cs="Cambria Math"/>
          <w:lang w:val="hu-HU"/>
        </w:rPr>
        <w:br/>
      </w:r>
      <w:r w:rsidR="00361CDA" w:rsidRPr="00F00AAC">
        <w:rPr>
          <w:rFonts w:cs="Cambria Math"/>
          <w:lang w:val="hu-HU"/>
        </w:rPr>
        <w:tab/>
      </w:r>
      <w:r w:rsidR="00361CDA" w:rsidRPr="00F00AAC">
        <w:rPr>
          <w:rFonts w:cs="Cambria Math"/>
          <w:lang w:val="hu-HU"/>
        </w:rPr>
        <w:tab/>
        <w:t>Példa: Az eső akkor és csak akkor esik, ha felhős az ég.</w:t>
      </w:r>
    </w:p>
    <w:p w14:paraId="7640A437" w14:textId="77777777" w:rsidR="004660D9" w:rsidRPr="00F00AAC" w:rsidRDefault="002842C1" w:rsidP="00CB5590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ab/>
      </w:r>
      <w:r w:rsidR="00A46B8E" w:rsidRPr="00F00AAC">
        <w:rPr>
          <w:rFonts w:cs="Cambria Math"/>
          <w:u w:val="single"/>
          <w:lang w:val="hu-HU"/>
        </w:rPr>
        <w:t>Egyéb</w:t>
      </w:r>
      <w:r w:rsidR="00A46B8E" w:rsidRPr="00F00AAC">
        <w:rPr>
          <w:rFonts w:cs="Cambria Math"/>
          <w:lang w:val="hu-HU"/>
        </w:rPr>
        <w:t xml:space="preserve"> kétváltozós műveletek:</w:t>
      </w:r>
      <w:r w:rsidR="00A46B8E" w:rsidRPr="00F00AAC">
        <w:rPr>
          <w:rFonts w:cs="Cambria Math"/>
          <w:lang w:val="hu-HU"/>
        </w:rPr>
        <w:br/>
      </w:r>
      <w:r w:rsidR="00A46B8E" w:rsidRPr="00F00AAC">
        <w:rPr>
          <w:rFonts w:cs="Cambria Math"/>
          <w:lang w:val="hu-HU"/>
        </w:rPr>
        <w:tab/>
      </w:r>
      <w:r w:rsidR="00A46B8E" w:rsidRPr="00F00AAC">
        <w:rPr>
          <w:rFonts w:cs="Cambria Math"/>
          <w:lang w:val="hu-HU"/>
        </w:rPr>
        <w:tab/>
      </w:r>
      <w:r w:rsidR="004660D9" w:rsidRPr="00F00AAC">
        <w:rPr>
          <w:rFonts w:cs="Cambria Math"/>
          <w:lang w:val="hu-HU"/>
        </w:rPr>
        <w:t>A</w:t>
      </w:r>
      <w:r w:rsidR="00A46B8E" w:rsidRPr="00F00AAC">
        <w:rPr>
          <w:rFonts w:cs="Cambria Math"/>
          <w:lang w:val="hu-HU"/>
        </w:rPr>
        <w:t xml:space="preserve"> | </w:t>
      </w:r>
      <w:r w:rsidR="004660D9" w:rsidRPr="00F00AAC">
        <w:rPr>
          <w:rFonts w:cs="Cambria Math"/>
          <w:lang w:val="hu-HU"/>
        </w:rPr>
        <w:t>B</w:t>
      </w:r>
      <w:r w:rsidR="00A46B8E" w:rsidRPr="00F00AAC">
        <w:rPr>
          <w:rFonts w:cs="Cambria Math"/>
          <w:lang w:val="hu-HU"/>
        </w:rPr>
        <w:t xml:space="preserve"> ≡ </w:t>
      </w:r>
      <w:r w:rsidR="00A46B8E" w:rsidRPr="00F00AAC">
        <w:rPr>
          <w:lang w:val="hu-HU"/>
        </w:rPr>
        <w:t>¬ (</w:t>
      </w:r>
      <w:r w:rsidR="004660D9" w:rsidRPr="00F00AAC">
        <w:rPr>
          <w:rFonts w:cs="Cambria Math"/>
          <w:lang w:val="hu-HU"/>
        </w:rPr>
        <w:t>A</w:t>
      </w:r>
      <w:r w:rsidR="00A46B8E" w:rsidRPr="00F00AAC">
        <w:rPr>
          <w:rFonts w:cs="Cambria Math"/>
          <w:lang w:val="hu-HU"/>
        </w:rPr>
        <w:t xml:space="preserve"> </w:t>
      </w:r>
      <w:r w:rsidR="00A46B8E" w:rsidRPr="00F00AAC">
        <w:rPr>
          <w:rFonts w:ascii="Cambria Math" w:hAnsi="Cambria Math" w:cs="Cambria Math"/>
          <w:lang w:val="hu-HU"/>
        </w:rPr>
        <w:t>∧</w:t>
      </w:r>
      <w:r w:rsidR="00A46B8E" w:rsidRPr="00F00AAC">
        <w:rPr>
          <w:rFonts w:cs="Cambria Math"/>
          <w:lang w:val="hu-HU"/>
        </w:rPr>
        <w:t xml:space="preserve"> </w:t>
      </w:r>
      <w:r w:rsidR="004660D9" w:rsidRPr="00F00AAC">
        <w:rPr>
          <w:rFonts w:cs="Cambria Math"/>
          <w:lang w:val="hu-HU"/>
        </w:rPr>
        <w:t>B</w:t>
      </w:r>
      <w:r w:rsidR="00A46B8E" w:rsidRPr="00F00AAC">
        <w:rPr>
          <w:rFonts w:cs="Cambria Math"/>
          <w:lang w:val="hu-HU"/>
        </w:rPr>
        <w:t>)</w:t>
      </w:r>
      <w:r w:rsidR="00A46B8E" w:rsidRPr="00F00AAC">
        <w:rPr>
          <w:rFonts w:cs="Cambria Math"/>
          <w:lang w:val="hu-HU"/>
        </w:rPr>
        <w:br/>
      </w:r>
      <w:r w:rsidR="00A46B8E" w:rsidRPr="00F00AAC">
        <w:rPr>
          <w:rFonts w:cs="Cambria Math"/>
          <w:lang w:val="hu-HU"/>
        </w:rPr>
        <w:tab/>
      </w:r>
      <w:r w:rsidR="00A46B8E" w:rsidRPr="00F00AAC">
        <w:rPr>
          <w:rFonts w:cs="Cambria Math"/>
          <w:lang w:val="hu-HU"/>
        </w:rPr>
        <w:tab/>
      </w:r>
      <w:r w:rsidR="004660D9" w:rsidRPr="00F00AAC">
        <w:rPr>
          <w:rFonts w:cs="Cambria Math"/>
          <w:lang w:val="hu-HU"/>
        </w:rPr>
        <w:t>A</w:t>
      </w:r>
      <w:r w:rsidR="00A46B8E" w:rsidRPr="00F00AAC">
        <w:rPr>
          <w:rFonts w:cs="Cambria Math"/>
          <w:lang w:val="hu-HU"/>
        </w:rPr>
        <w:t xml:space="preserve"> ↓ </w:t>
      </w:r>
      <w:r w:rsidR="004660D9" w:rsidRPr="00F00AAC">
        <w:rPr>
          <w:rFonts w:cs="Cambria Math"/>
          <w:lang w:val="hu-HU"/>
        </w:rPr>
        <w:t>B</w:t>
      </w:r>
      <w:r w:rsidR="00A46B8E" w:rsidRPr="00F00AAC">
        <w:rPr>
          <w:rFonts w:cs="Cambria Math"/>
          <w:lang w:val="hu-HU"/>
        </w:rPr>
        <w:t xml:space="preserve"> ≡ </w:t>
      </w:r>
      <w:r w:rsidR="00A46B8E" w:rsidRPr="00F00AAC">
        <w:rPr>
          <w:lang w:val="hu-HU"/>
        </w:rPr>
        <w:t>¬ (</w:t>
      </w:r>
      <w:r w:rsidR="004660D9" w:rsidRPr="00F00AAC">
        <w:rPr>
          <w:rFonts w:cs="Cambria Math"/>
          <w:lang w:val="hu-HU"/>
        </w:rPr>
        <w:t>A</w:t>
      </w:r>
      <w:r w:rsidR="00A46B8E" w:rsidRPr="00F00AAC">
        <w:rPr>
          <w:rFonts w:cs="Cambria Math"/>
          <w:lang w:val="hu-HU"/>
        </w:rPr>
        <w:t xml:space="preserve"> </w:t>
      </w:r>
      <w:r w:rsidR="00A46B8E" w:rsidRPr="00F00AAC">
        <w:rPr>
          <w:rFonts w:ascii="Cambria Math" w:hAnsi="Cambria Math" w:cs="Cambria Math"/>
          <w:lang w:val="hu-HU"/>
        </w:rPr>
        <w:t>∨</w:t>
      </w:r>
      <w:r w:rsidR="00A46B8E" w:rsidRPr="00F00AAC">
        <w:rPr>
          <w:rFonts w:cs="Cambria Math"/>
          <w:lang w:val="hu-HU"/>
        </w:rPr>
        <w:t xml:space="preserve"> </w:t>
      </w:r>
      <w:r w:rsidR="004660D9" w:rsidRPr="00F00AAC">
        <w:rPr>
          <w:rFonts w:cs="Cambria Math"/>
          <w:lang w:val="hu-HU"/>
        </w:rPr>
        <w:t>B</w:t>
      </w:r>
      <w:r w:rsidR="00A46B8E" w:rsidRPr="00F00AAC">
        <w:rPr>
          <w:rFonts w:cs="Cambria Math"/>
          <w:lang w:val="hu-HU"/>
        </w:rPr>
        <w:t>)</w:t>
      </w:r>
      <w:r w:rsidR="00A46B8E" w:rsidRPr="00F00AAC">
        <w:rPr>
          <w:rFonts w:cs="Cambria Math"/>
          <w:lang w:val="hu-HU"/>
        </w:rPr>
        <w:br/>
      </w:r>
      <w:r w:rsidR="00A46B8E" w:rsidRPr="00F00AAC">
        <w:rPr>
          <w:rFonts w:cs="Cambria Math"/>
          <w:lang w:val="hu-HU"/>
        </w:rPr>
        <w:tab/>
      </w:r>
      <w:r w:rsidR="00A46B8E" w:rsidRPr="00F00AAC">
        <w:rPr>
          <w:rFonts w:cs="Cambria Math"/>
          <w:lang w:val="hu-HU"/>
        </w:rPr>
        <w:tab/>
      </w:r>
      <w:r w:rsidR="004660D9" w:rsidRPr="00F00AAC">
        <w:rPr>
          <w:rFonts w:cs="Cambria Math"/>
          <w:lang w:val="hu-HU"/>
        </w:rPr>
        <w:t>A</w:t>
      </w:r>
      <w:r w:rsidR="00A46B8E" w:rsidRPr="00F00AAC">
        <w:rPr>
          <w:rFonts w:cs="Cambria Math"/>
          <w:lang w:val="hu-HU"/>
        </w:rPr>
        <w:t xml:space="preserve"> </w:t>
      </w:r>
      <w:r w:rsidR="00A46B8E" w:rsidRPr="00F00AAC">
        <w:rPr>
          <w:rFonts w:ascii="Cambria Math" w:hAnsi="Cambria Math" w:cs="Cambria Math"/>
          <w:lang w:val="hu-HU"/>
        </w:rPr>
        <w:t>⊕</w:t>
      </w:r>
      <w:r w:rsidR="00A46B8E" w:rsidRPr="00F00AAC">
        <w:rPr>
          <w:rFonts w:cs="Cambria Math"/>
          <w:lang w:val="hu-HU"/>
        </w:rPr>
        <w:t xml:space="preserve"> </w:t>
      </w:r>
      <w:r w:rsidR="004660D9" w:rsidRPr="00F00AAC">
        <w:rPr>
          <w:rFonts w:cs="Cambria Math"/>
          <w:lang w:val="hu-HU"/>
        </w:rPr>
        <w:t>B</w:t>
      </w:r>
      <w:r w:rsidR="00A46B8E" w:rsidRPr="00F00AAC">
        <w:rPr>
          <w:rFonts w:cs="Cambria Math"/>
          <w:lang w:val="hu-HU"/>
        </w:rPr>
        <w:t xml:space="preserve"> ≡ </w:t>
      </w:r>
      <w:r w:rsidR="00A46B8E" w:rsidRPr="00F00AAC">
        <w:rPr>
          <w:lang w:val="hu-HU"/>
        </w:rPr>
        <w:t>¬ ((</w:t>
      </w:r>
      <w:r w:rsidR="004660D9" w:rsidRPr="00F00AAC">
        <w:rPr>
          <w:rFonts w:cs="Cambria Math"/>
          <w:lang w:val="hu-HU"/>
        </w:rPr>
        <w:t>A</w:t>
      </w:r>
      <w:r w:rsidR="00A46B8E" w:rsidRPr="00F00AAC">
        <w:rPr>
          <w:rFonts w:cs="Cambria Math"/>
          <w:lang w:val="hu-HU"/>
        </w:rPr>
        <w:t xml:space="preserve"> → </w:t>
      </w:r>
      <w:r w:rsidR="004660D9" w:rsidRPr="00F00AAC">
        <w:rPr>
          <w:rFonts w:cs="Cambria Math"/>
          <w:lang w:val="hu-HU"/>
        </w:rPr>
        <w:t>B</w:t>
      </w:r>
      <w:r w:rsidR="00A46B8E" w:rsidRPr="00F00AAC">
        <w:rPr>
          <w:rFonts w:cs="Cambria Math"/>
          <w:lang w:val="hu-HU"/>
        </w:rPr>
        <w:t>)</w:t>
      </w:r>
      <w:r w:rsidR="00A46B8E" w:rsidRPr="00F00AAC">
        <w:rPr>
          <w:rFonts w:cs="Cambria Math"/>
          <w:kern w:val="0"/>
          <w:lang w:val="hu-HU"/>
          <w14:ligatures w14:val="none"/>
        </w:rPr>
        <w:t xml:space="preserve"> </w:t>
      </w:r>
      <w:r w:rsidR="00A46B8E" w:rsidRPr="00F00AAC">
        <w:rPr>
          <w:rFonts w:ascii="Cambria Math" w:hAnsi="Cambria Math" w:cs="Cambria Math"/>
          <w:kern w:val="0"/>
          <w:lang w:val="hu-HU"/>
          <w14:ligatures w14:val="none"/>
        </w:rPr>
        <w:t>∧</w:t>
      </w:r>
      <w:r w:rsidR="00A46B8E" w:rsidRPr="00F00AAC">
        <w:rPr>
          <w:rFonts w:cs="Cambria Math"/>
          <w:kern w:val="0"/>
          <w:lang w:val="hu-HU"/>
          <w14:ligatures w14:val="none"/>
        </w:rPr>
        <w:t xml:space="preserve"> (</w:t>
      </w:r>
      <w:r w:rsidR="004660D9" w:rsidRPr="00F00AAC">
        <w:rPr>
          <w:rFonts w:cs="Cambria Math"/>
          <w:kern w:val="0"/>
          <w:lang w:val="hu-HU"/>
          <w14:ligatures w14:val="none"/>
        </w:rPr>
        <w:t>B</w:t>
      </w:r>
      <w:r w:rsidR="00A46B8E" w:rsidRPr="00F00AAC">
        <w:rPr>
          <w:rFonts w:cs="Cambria Math"/>
          <w:kern w:val="0"/>
          <w:lang w:val="hu-HU"/>
          <w14:ligatures w14:val="none"/>
        </w:rPr>
        <w:t xml:space="preserve"> → </w:t>
      </w:r>
      <w:r w:rsidR="004660D9" w:rsidRPr="00F00AAC">
        <w:rPr>
          <w:rFonts w:cs="Cambria Math"/>
          <w:kern w:val="0"/>
          <w:lang w:val="hu-HU"/>
          <w14:ligatures w14:val="none"/>
        </w:rPr>
        <w:t>A</w:t>
      </w:r>
      <w:r w:rsidR="00A46B8E" w:rsidRPr="00F00AAC">
        <w:rPr>
          <w:rFonts w:cs="Cambria Math"/>
          <w:kern w:val="0"/>
          <w:lang w:val="hu-HU"/>
          <w14:ligatures w14:val="none"/>
        </w:rPr>
        <w:t>))</w:t>
      </w:r>
    </w:p>
    <w:tbl>
      <w:tblPr>
        <w:tblStyle w:val="Rcsostblzat"/>
        <w:tblW w:w="9805" w:type="dxa"/>
        <w:tblLook w:val="04A0" w:firstRow="1" w:lastRow="0" w:firstColumn="1" w:lastColumn="0" w:noHBand="0" w:noVBand="1"/>
      </w:tblPr>
      <w:tblGrid>
        <w:gridCol w:w="405"/>
        <w:gridCol w:w="405"/>
        <w:gridCol w:w="1044"/>
        <w:gridCol w:w="1124"/>
        <w:gridCol w:w="1147"/>
        <w:gridCol w:w="1157"/>
        <w:gridCol w:w="488"/>
        <w:gridCol w:w="490"/>
        <w:gridCol w:w="1125"/>
        <w:gridCol w:w="1265"/>
        <w:gridCol w:w="1155"/>
      </w:tblGrid>
      <w:tr w:rsidR="004660D9" w:rsidRPr="00F00AAC" w14:paraId="1FC1F893" w14:textId="00C93EC2" w:rsidTr="004660D9">
        <w:trPr>
          <w:trHeight w:val="264"/>
        </w:trPr>
        <w:tc>
          <w:tcPr>
            <w:tcW w:w="406" w:type="dxa"/>
          </w:tcPr>
          <w:p w14:paraId="162C001B" w14:textId="51E4B82E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A</w:t>
            </w:r>
          </w:p>
        </w:tc>
        <w:tc>
          <w:tcPr>
            <w:tcW w:w="406" w:type="dxa"/>
          </w:tcPr>
          <w:p w14:paraId="310CD7A3" w14:textId="4E7A92CE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B</w:t>
            </w:r>
          </w:p>
        </w:tc>
        <w:tc>
          <w:tcPr>
            <w:tcW w:w="1052" w:type="dxa"/>
          </w:tcPr>
          <w:p w14:paraId="54B95B29" w14:textId="0E428B2A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 xml:space="preserve">A </w:t>
            </w:r>
            <w:r w:rsidRPr="00F00AAC">
              <w:rPr>
                <w:rFonts w:ascii="Cambria Math" w:hAnsi="Cambria Math" w:cs="Cambria Math"/>
                <w:lang w:val="hu-HU"/>
              </w:rPr>
              <w:t>∧</w:t>
            </w:r>
            <w:r w:rsidRPr="00F00AAC">
              <w:rPr>
                <w:rFonts w:cs="Cambria Math"/>
                <w:lang w:val="hu-HU"/>
              </w:rPr>
              <w:t xml:space="preserve"> B</w:t>
            </w:r>
          </w:p>
        </w:tc>
        <w:tc>
          <w:tcPr>
            <w:tcW w:w="1133" w:type="dxa"/>
          </w:tcPr>
          <w:p w14:paraId="65EB10A7" w14:textId="5BD49615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 xml:space="preserve">A </w:t>
            </w:r>
            <w:r w:rsidRPr="00F00AAC">
              <w:rPr>
                <w:rFonts w:ascii="Cambria Math" w:hAnsi="Cambria Math" w:cs="Cambria Math"/>
                <w:lang w:val="hu-HU"/>
              </w:rPr>
              <w:t>∨</w:t>
            </w:r>
            <w:r w:rsidRPr="00F00AAC">
              <w:rPr>
                <w:rFonts w:cs="Cambria Math"/>
                <w:lang w:val="hu-HU"/>
              </w:rPr>
              <w:t xml:space="preserve"> B</w:t>
            </w:r>
          </w:p>
        </w:tc>
        <w:tc>
          <w:tcPr>
            <w:tcW w:w="1156" w:type="dxa"/>
          </w:tcPr>
          <w:p w14:paraId="05EAD1EE" w14:textId="72B75A07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A → B</w:t>
            </w:r>
          </w:p>
        </w:tc>
        <w:tc>
          <w:tcPr>
            <w:tcW w:w="1166" w:type="dxa"/>
          </w:tcPr>
          <w:p w14:paraId="1C844339" w14:textId="5EF87057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A ↔ B</w:t>
            </w:r>
          </w:p>
        </w:tc>
        <w:tc>
          <w:tcPr>
            <w:tcW w:w="488" w:type="dxa"/>
          </w:tcPr>
          <w:p w14:paraId="1913982F" w14:textId="45832FA4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lang w:val="hu-HU"/>
              </w:rPr>
              <w:t>¬A</w:t>
            </w:r>
          </w:p>
        </w:tc>
        <w:tc>
          <w:tcPr>
            <w:tcW w:w="425" w:type="dxa"/>
          </w:tcPr>
          <w:p w14:paraId="47C84AB5" w14:textId="1A80427B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lang w:val="hu-HU"/>
              </w:rPr>
              <w:t>¬B</w:t>
            </w:r>
          </w:p>
        </w:tc>
        <w:tc>
          <w:tcPr>
            <w:tcW w:w="1134" w:type="dxa"/>
          </w:tcPr>
          <w:p w14:paraId="1A7CCA76" w14:textId="1B09451F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A | B</w:t>
            </w:r>
          </w:p>
        </w:tc>
        <w:tc>
          <w:tcPr>
            <w:tcW w:w="1276" w:type="dxa"/>
          </w:tcPr>
          <w:p w14:paraId="10757B94" w14:textId="4AE24068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A ↓ B</w:t>
            </w:r>
          </w:p>
        </w:tc>
        <w:tc>
          <w:tcPr>
            <w:tcW w:w="1163" w:type="dxa"/>
          </w:tcPr>
          <w:p w14:paraId="43793E9D" w14:textId="589A184D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 xml:space="preserve">A </w:t>
            </w:r>
            <w:r w:rsidRPr="00F00AAC">
              <w:rPr>
                <w:rFonts w:ascii="Cambria Math" w:hAnsi="Cambria Math" w:cs="Cambria Math"/>
                <w:lang w:val="hu-HU"/>
              </w:rPr>
              <w:t>⊕</w:t>
            </w:r>
            <w:r w:rsidRPr="00F00AAC">
              <w:rPr>
                <w:rFonts w:cs="Cambria Math"/>
                <w:lang w:val="hu-HU"/>
              </w:rPr>
              <w:t xml:space="preserve"> B</w:t>
            </w:r>
          </w:p>
        </w:tc>
      </w:tr>
      <w:tr w:rsidR="004660D9" w:rsidRPr="00F00AAC" w14:paraId="6ADF07A4" w14:textId="1D63F856" w:rsidTr="004660D9">
        <w:trPr>
          <w:trHeight w:val="279"/>
        </w:trPr>
        <w:tc>
          <w:tcPr>
            <w:tcW w:w="406" w:type="dxa"/>
          </w:tcPr>
          <w:p w14:paraId="6F69ED66" w14:textId="084B8FF6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406" w:type="dxa"/>
          </w:tcPr>
          <w:p w14:paraId="4DC565A1" w14:textId="1C0F9DE2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052" w:type="dxa"/>
          </w:tcPr>
          <w:p w14:paraId="28D8A9D5" w14:textId="7BFA90F8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133" w:type="dxa"/>
          </w:tcPr>
          <w:p w14:paraId="1AF809C7" w14:textId="1404337C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156" w:type="dxa"/>
          </w:tcPr>
          <w:p w14:paraId="389BD004" w14:textId="3E132E9C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166" w:type="dxa"/>
          </w:tcPr>
          <w:p w14:paraId="4C87F02F" w14:textId="1B92A85B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488" w:type="dxa"/>
          </w:tcPr>
          <w:p w14:paraId="161626E6" w14:textId="2AA32840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425" w:type="dxa"/>
          </w:tcPr>
          <w:p w14:paraId="580A78C9" w14:textId="3DFA5AC4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1134" w:type="dxa"/>
          </w:tcPr>
          <w:p w14:paraId="1E0250A8" w14:textId="4BBBDA2B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276" w:type="dxa"/>
          </w:tcPr>
          <w:p w14:paraId="129E9BE7" w14:textId="4E7EB9D1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163" w:type="dxa"/>
          </w:tcPr>
          <w:p w14:paraId="1F3ABE61" w14:textId="0C1E9055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</w:tr>
      <w:tr w:rsidR="004660D9" w:rsidRPr="00F00AAC" w14:paraId="3890CC6F" w14:textId="2BA65F7D" w:rsidTr="004660D9">
        <w:trPr>
          <w:trHeight w:val="264"/>
        </w:trPr>
        <w:tc>
          <w:tcPr>
            <w:tcW w:w="406" w:type="dxa"/>
          </w:tcPr>
          <w:p w14:paraId="0935005D" w14:textId="66ACFFD1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406" w:type="dxa"/>
          </w:tcPr>
          <w:p w14:paraId="515BA4E9" w14:textId="1E289C3A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1052" w:type="dxa"/>
          </w:tcPr>
          <w:p w14:paraId="43D2502B" w14:textId="5698725A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1133" w:type="dxa"/>
          </w:tcPr>
          <w:p w14:paraId="765A4D12" w14:textId="0037DDEA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156" w:type="dxa"/>
          </w:tcPr>
          <w:p w14:paraId="014BA860" w14:textId="00EFF2FD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1166" w:type="dxa"/>
          </w:tcPr>
          <w:p w14:paraId="4E870FAA" w14:textId="64515E15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488" w:type="dxa"/>
          </w:tcPr>
          <w:p w14:paraId="2E70CDB8" w14:textId="504BF6C4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425" w:type="dxa"/>
          </w:tcPr>
          <w:p w14:paraId="3F166653" w14:textId="4878D709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134" w:type="dxa"/>
          </w:tcPr>
          <w:p w14:paraId="0D8A6B50" w14:textId="00AD8329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276" w:type="dxa"/>
          </w:tcPr>
          <w:p w14:paraId="5FE3F65C" w14:textId="6EAB6239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1163" w:type="dxa"/>
          </w:tcPr>
          <w:p w14:paraId="28AA067E" w14:textId="0B93BA84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</w:tr>
      <w:tr w:rsidR="004660D9" w:rsidRPr="00F00AAC" w14:paraId="3B835D9D" w14:textId="1DC7DF93" w:rsidTr="004660D9">
        <w:trPr>
          <w:trHeight w:val="279"/>
        </w:trPr>
        <w:tc>
          <w:tcPr>
            <w:tcW w:w="406" w:type="dxa"/>
          </w:tcPr>
          <w:p w14:paraId="25FF87D5" w14:textId="055F3797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406" w:type="dxa"/>
          </w:tcPr>
          <w:p w14:paraId="570AB11F" w14:textId="4646C4F4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052" w:type="dxa"/>
          </w:tcPr>
          <w:p w14:paraId="5039DBAF" w14:textId="3167D511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1133" w:type="dxa"/>
          </w:tcPr>
          <w:p w14:paraId="56ADB837" w14:textId="7A490085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156" w:type="dxa"/>
          </w:tcPr>
          <w:p w14:paraId="6181088B" w14:textId="10497EFF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166" w:type="dxa"/>
          </w:tcPr>
          <w:p w14:paraId="2E31B249" w14:textId="20934038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488" w:type="dxa"/>
          </w:tcPr>
          <w:p w14:paraId="439162AD" w14:textId="0D469D0A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425" w:type="dxa"/>
          </w:tcPr>
          <w:p w14:paraId="60029E1C" w14:textId="5EDE5932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1134" w:type="dxa"/>
          </w:tcPr>
          <w:p w14:paraId="471419B7" w14:textId="1B8D5FB6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276" w:type="dxa"/>
          </w:tcPr>
          <w:p w14:paraId="08F1F49E" w14:textId="3FE41E64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1163" w:type="dxa"/>
          </w:tcPr>
          <w:p w14:paraId="17D8CF0A" w14:textId="3D66FED1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</w:tr>
      <w:tr w:rsidR="004660D9" w:rsidRPr="00F00AAC" w14:paraId="1EBBF0B4" w14:textId="738B74CB" w:rsidTr="004660D9">
        <w:trPr>
          <w:trHeight w:val="264"/>
        </w:trPr>
        <w:tc>
          <w:tcPr>
            <w:tcW w:w="406" w:type="dxa"/>
          </w:tcPr>
          <w:p w14:paraId="39AB36EA" w14:textId="642289DC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406" w:type="dxa"/>
          </w:tcPr>
          <w:p w14:paraId="7866718B" w14:textId="23FE8FA5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1052" w:type="dxa"/>
          </w:tcPr>
          <w:p w14:paraId="0D1EC6BA" w14:textId="7765B601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1133" w:type="dxa"/>
          </w:tcPr>
          <w:p w14:paraId="70BA9054" w14:textId="5DA5D618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1156" w:type="dxa"/>
          </w:tcPr>
          <w:p w14:paraId="403FE0A6" w14:textId="6E99C11F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166" w:type="dxa"/>
          </w:tcPr>
          <w:p w14:paraId="6D9A1D23" w14:textId="4C137019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488" w:type="dxa"/>
          </w:tcPr>
          <w:p w14:paraId="4C5CC9F1" w14:textId="69034852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425" w:type="dxa"/>
          </w:tcPr>
          <w:p w14:paraId="2A7891BD" w14:textId="1310C6B5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i</w:t>
            </w:r>
          </w:p>
        </w:tc>
        <w:tc>
          <w:tcPr>
            <w:tcW w:w="1134" w:type="dxa"/>
          </w:tcPr>
          <w:p w14:paraId="4035A0A2" w14:textId="199D9C37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1276" w:type="dxa"/>
          </w:tcPr>
          <w:p w14:paraId="12B040CE" w14:textId="2D6EBB92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  <w:tc>
          <w:tcPr>
            <w:tcW w:w="1163" w:type="dxa"/>
          </w:tcPr>
          <w:p w14:paraId="480C787F" w14:textId="334A7FDA" w:rsidR="004660D9" w:rsidRPr="00F00AAC" w:rsidRDefault="004660D9" w:rsidP="004660D9">
            <w:pPr>
              <w:jc w:val="center"/>
              <w:rPr>
                <w:rFonts w:cs="Cambria Math"/>
                <w:lang w:val="hu-HU"/>
              </w:rPr>
            </w:pPr>
            <w:r w:rsidRPr="00F00AAC">
              <w:rPr>
                <w:rFonts w:cs="Cambria Math"/>
                <w:lang w:val="hu-HU"/>
              </w:rPr>
              <w:t>h</w:t>
            </w:r>
          </w:p>
        </w:tc>
      </w:tr>
    </w:tbl>
    <w:p w14:paraId="1AFEA115" w14:textId="687BF3B0" w:rsidR="00A46B8E" w:rsidRPr="00F00AAC" w:rsidRDefault="00A46B8E" w:rsidP="00CB5590">
      <w:pPr>
        <w:rPr>
          <w:rFonts w:cs="Cambria Math"/>
          <w:lang w:val="hu-HU"/>
        </w:rPr>
      </w:pPr>
    </w:p>
    <w:p w14:paraId="42375736" w14:textId="6039C2FE" w:rsidR="004660D9" w:rsidRPr="00F00AAC" w:rsidRDefault="00361CDA" w:rsidP="00CB5590">
      <w:pPr>
        <w:rPr>
          <w:rFonts w:cs="Cambria Math"/>
          <w:b/>
          <w:bCs/>
          <w:lang w:val="hu-HU"/>
        </w:rPr>
      </w:pPr>
      <w:r w:rsidRPr="00F00AAC">
        <w:rPr>
          <w:rFonts w:cs="Cambria Math"/>
          <w:b/>
          <w:bCs/>
          <w:lang w:val="hu-HU"/>
        </w:rPr>
        <w:t>Logikai műveletek azonosságai</w:t>
      </w:r>
      <w:r w:rsidR="00E7019A">
        <w:rPr>
          <w:rFonts w:cs="Cambria Math"/>
          <w:b/>
          <w:bCs/>
          <w:lang w:val="hu-HU"/>
        </w:rPr>
        <w:t xml:space="preserve"> </w:t>
      </w:r>
      <w:r w:rsidR="00E7019A" w:rsidRPr="00E7019A">
        <w:rPr>
          <w:rFonts w:cs="Cambria Math"/>
          <w:i/>
          <w:iCs/>
          <w:lang w:val="hu-HU"/>
        </w:rPr>
        <w:t>(nem fontos, jó tudni)</w:t>
      </w:r>
    </w:p>
    <w:p w14:paraId="204DF9CF" w14:textId="3F54333C" w:rsidR="00361CDA" w:rsidRPr="00F00AAC" w:rsidRDefault="00361CDA" w:rsidP="00361CDA">
      <w:pPr>
        <w:ind w:left="720"/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>Egy kijelentés nem lehet egyszerre igaz és hamis is:</w:t>
      </w:r>
      <w:r w:rsidRPr="00F00AAC">
        <w:rPr>
          <w:rFonts w:cs="Cambria Math"/>
          <w:lang w:val="hu-HU"/>
        </w:rPr>
        <w:br/>
        <w:t xml:space="preserve">Egy kijelentés és tagadásának </w:t>
      </w:r>
      <w:proofErr w:type="spellStart"/>
      <w:r w:rsidRPr="00F00AAC">
        <w:rPr>
          <w:rFonts w:cs="Cambria Math"/>
          <w:lang w:val="hu-HU"/>
        </w:rPr>
        <w:t>konjukciója</w:t>
      </w:r>
      <w:proofErr w:type="spellEnd"/>
      <w:r w:rsidRPr="00F00AAC">
        <w:rPr>
          <w:rFonts w:cs="Cambria Math"/>
          <w:lang w:val="hu-HU"/>
        </w:rPr>
        <w:t xml:space="preserve"> mindig hamis.</w:t>
      </w:r>
      <w:r w:rsidRPr="00F00AAC">
        <w:rPr>
          <w:rFonts w:cs="Cambria Math"/>
          <w:lang w:val="hu-HU"/>
        </w:rPr>
        <w:br/>
        <w:t xml:space="preserve">Egy kijelentés és tagadásának </w:t>
      </w:r>
      <w:proofErr w:type="spellStart"/>
      <w:r w:rsidRPr="00F00AAC">
        <w:rPr>
          <w:rFonts w:cs="Cambria Math"/>
          <w:lang w:val="hu-HU"/>
        </w:rPr>
        <w:t>diszjunkciója</w:t>
      </w:r>
      <w:proofErr w:type="spellEnd"/>
      <w:r w:rsidRPr="00F00AAC">
        <w:rPr>
          <w:rFonts w:cs="Cambria Math"/>
          <w:lang w:val="hu-HU"/>
        </w:rPr>
        <w:t xml:space="preserve"> mindig igaz.</w:t>
      </w:r>
    </w:p>
    <w:p w14:paraId="0C65E09E" w14:textId="1A58B52D" w:rsidR="00361CDA" w:rsidRPr="00F00AAC" w:rsidRDefault="00361CDA" w:rsidP="00361CDA">
      <w:pPr>
        <w:ind w:left="720"/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 xml:space="preserve">Egy kijelentés önmagával vett </w:t>
      </w:r>
      <w:proofErr w:type="spellStart"/>
      <w:r w:rsidRPr="00F00AAC">
        <w:rPr>
          <w:rFonts w:cs="Cambria Math"/>
          <w:lang w:val="hu-HU"/>
        </w:rPr>
        <w:t>konjukciója</w:t>
      </w:r>
      <w:proofErr w:type="spellEnd"/>
      <w:r w:rsidRPr="00F00AAC">
        <w:rPr>
          <w:rFonts w:cs="Cambria Math"/>
          <w:lang w:val="hu-HU"/>
        </w:rPr>
        <w:t xml:space="preserve"> vagy </w:t>
      </w:r>
      <w:proofErr w:type="spellStart"/>
      <w:r w:rsidRPr="00F00AAC">
        <w:rPr>
          <w:rFonts w:cs="Cambria Math"/>
          <w:lang w:val="hu-HU"/>
        </w:rPr>
        <w:t>diszjunkciója</w:t>
      </w:r>
      <w:proofErr w:type="spellEnd"/>
      <w:r w:rsidRPr="00F00AAC">
        <w:rPr>
          <w:rFonts w:cs="Cambria Math"/>
          <w:lang w:val="hu-HU"/>
        </w:rPr>
        <w:t xml:space="preserve"> megegyezik a</w:t>
      </w:r>
      <w:r w:rsidR="00F5510E" w:rsidRPr="00F00AAC">
        <w:rPr>
          <w:rFonts w:cs="Cambria Math"/>
          <w:lang w:val="hu-HU"/>
        </w:rPr>
        <w:t>z eredeti</w:t>
      </w:r>
      <w:r w:rsidRPr="00F00AAC">
        <w:rPr>
          <w:rFonts w:cs="Cambria Math"/>
          <w:lang w:val="hu-HU"/>
        </w:rPr>
        <w:t xml:space="preserve"> kijelentés logikai értékével</w:t>
      </w:r>
    </w:p>
    <w:p w14:paraId="0C7084D0" w14:textId="56746AFC" w:rsidR="00F5510E" w:rsidRPr="00F00AAC" w:rsidRDefault="00361CDA" w:rsidP="00F5510E">
      <w:pPr>
        <w:ind w:left="720"/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 xml:space="preserve">A </w:t>
      </w:r>
      <w:proofErr w:type="spellStart"/>
      <w:r w:rsidRPr="00F00AAC">
        <w:rPr>
          <w:rFonts w:cs="Cambria Math"/>
          <w:lang w:val="hu-HU"/>
        </w:rPr>
        <w:t>diszjunkció</w:t>
      </w:r>
      <w:proofErr w:type="spellEnd"/>
      <w:r w:rsidRPr="00F00AAC">
        <w:rPr>
          <w:rFonts w:cs="Cambria Math"/>
          <w:lang w:val="hu-HU"/>
        </w:rPr>
        <w:t xml:space="preserve"> és </w:t>
      </w:r>
      <w:proofErr w:type="spellStart"/>
      <w:r w:rsidRPr="00F00AAC">
        <w:rPr>
          <w:rFonts w:cs="Cambria Math"/>
          <w:lang w:val="hu-HU"/>
        </w:rPr>
        <w:t>konjukció</w:t>
      </w:r>
      <w:proofErr w:type="spellEnd"/>
      <w:r w:rsidRPr="00F00AAC">
        <w:rPr>
          <w:rFonts w:cs="Cambria Math"/>
          <w:lang w:val="hu-HU"/>
        </w:rPr>
        <w:t xml:space="preserve"> kommutatívak és </w:t>
      </w:r>
      <w:r w:rsidR="00F5510E" w:rsidRPr="00F00AAC">
        <w:rPr>
          <w:rFonts w:cs="Cambria Math"/>
          <w:lang w:val="hu-HU"/>
        </w:rPr>
        <w:t>asszociatívak</w:t>
      </w:r>
      <w:r w:rsidR="001821DC" w:rsidRPr="00F00AAC">
        <w:rPr>
          <w:rFonts w:cs="Cambria Math"/>
          <w:lang w:val="hu-HU"/>
        </w:rPr>
        <w:t>,</w:t>
      </w:r>
      <w:r w:rsidR="00F5510E" w:rsidRPr="00F00AAC">
        <w:rPr>
          <w:rFonts w:cs="Cambria Math"/>
          <w:lang w:val="hu-HU"/>
        </w:rPr>
        <w:t xml:space="preserve"> illetve egymásra nézve </w:t>
      </w:r>
      <w:proofErr w:type="spellStart"/>
      <w:r w:rsidR="00F5510E" w:rsidRPr="00F00AAC">
        <w:rPr>
          <w:rFonts w:cs="Cambria Math"/>
          <w:lang w:val="hu-HU"/>
        </w:rPr>
        <w:t>disztibutívak</w:t>
      </w:r>
      <w:proofErr w:type="spellEnd"/>
      <w:r w:rsidR="00F5510E" w:rsidRPr="00F00AAC">
        <w:rPr>
          <w:rFonts w:cs="Cambria Math"/>
          <w:lang w:val="hu-HU"/>
        </w:rPr>
        <w:t>.</w:t>
      </w:r>
    </w:p>
    <w:p w14:paraId="6AB86891" w14:textId="5CD9E19B" w:rsidR="0023700D" w:rsidRDefault="00F5510E" w:rsidP="005428EF">
      <w:pPr>
        <w:ind w:left="720"/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>De-Morgan azonosságok:</w:t>
      </w:r>
      <w:r w:rsidRPr="00F00AAC">
        <w:rPr>
          <w:rFonts w:cs="Cambria Math"/>
          <w:lang w:val="hu-HU"/>
        </w:rPr>
        <w:br/>
      </w:r>
      <w:proofErr w:type="gramStart"/>
      <w:r w:rsidRPr="00F00AAC">
        <w:rPr>
          <w:lang w:val="hu-HU"/>
        </w:rPr>
        <w:t>¬(</w:t>
      </w:r>
      <w:proofErr w:type="gramEnd"/>
      <w:r w:rsidRPr="00F00AAC">
        <w:rPr>
          <w:rFonts w:cs="Cambria Math"/>
          <w:lang w:val="hu-HU"/>
        </w:rPr>
        <w:t xml:space="preserve">A </w:t>
      </w:r>
      <w:r w:rsidRPr="00F00AAC">
        <w:rPr>
          <w:rFonts w:ascii="Cambria Math" w:hAnsi="Cambria Math" w:cs="Cambria Math"/>
          <w:lang w:val="hu-HU"/>
        </w:rPr>
        <w:t>∨</w:t>
      </w:r>
      <w:r w:rsidRPr="00F00AAC">
        <w:rPr>
          <w:rFonts w:cs="Cambria Math"/>
          <w:lang w:val="hu-HU"/>
        </w:rPr>
        <w:t xml:space="preserve"> B) ≡ </w:t>
      </w:r>
      <w:r w:rsidRPr="00F00AAC">
        <w:rPr>
          <w:lang w:val="hu-HU"/>
        </w:rPr>
        <w:t xml:space="preserve">¬A </w:t>
      </w:r>
      <w:r w:rsidRPr="00F00AAC">
        <w:rPr>
          <w:rFonts w:ascii="Cambria Math" w:hAnsi="Cambria Math" w:cs="Cambria Math"/>
          <w:lang w:val="hu-HU"/>
        </w:rPr>
        <w:t>∧</w:t>
      </w:r>
      <w:r w:rsidRPr="00F00AAC">
        <w:rPr>
          <w:rFonts w:cs="Cambria Math"/>
          <w:lang w:val="hu-HU"/>
        </w:rPr>
        <w:t xml:space="preserve"> </w:t>
      </w:r>
      <w:r w:rsidRPr="00F00AAC">
        <w:rPr>
          <w:lang w:val="hu-HU"/>
        </w:rPr>
        <w:t>¬B</w:t>
      </w:r>
      <w:r w:rsidRPr="00F00AAC">
        <w:rPr>
          <w:lang w:val="hu-HU"/>
        </w:rPr>
        <w:br/>
        <w:t>¬(</w:t>
      </w:r>
      <w:r w:rsidRPr="00F00AAC">
        <w:rPr>
          <w:rFonts w:cs="Cambria Math"/>
          <w:lang w:val="hu-HU"/>
        </w:rPr>
        <w:t xml:space="preserve">A </w:t>
      </w:r>
      <w:r w:rsidRPr="00F00AAC">
        <w:rPr>
          <w:rFonts w:ascii="Cambria Math" w:hAnsi="Cambria Math" w:cs="Cambria Math"/>
          <w:lang w:val="hu-HU"/>
        </w:rPr>
        <w:t>∧</w:t>
      </w:r>
      <w:r w:rsidRPr="00F00AAC">
        <w:rPr>
          <w:rFonts w:cs="Cambria Math"/>
          <w:lang w:val="hu-HU"/>
        </w:rPr>
        <w:t xml:space="preserve"> B) ≡ </w:t>
      </w:r>
      <w:r w:rsidRPr="00F00AAC">
        <w:rPr>
          <w:lang w:val="hu-HU"/>
        </w:rPr>
        <w:t xml:space="preserve">¬A </w:t>
      </w:r>
      <w:r w:rsidRPr="00F00AAC">
        <w:rPr>
          <w:rFonts w:ascii="Cambria Math" w:hAnsi="Cambria Math" w:cs="Cambria Math"/>
          <w:lang w:val="hu-HU"/>
        </w:rPr>
        <w:t>∨</w:t>
      </w:r>
      <w:r w:rsidRPr="00F00AAC">
        <w:rPr>
          <w:rFonts w:cs="Cambria Math"/>
          <w:lang w:val="hu-HU"/>
        </w:rPr>
        <w:t xml:space="preserve"> </w:t>
      </w:r>
      <w:r w:rsidRPr="00F00AAC">
        <w:rPr>
          <w:lang w:val="hu-HU"/>
        </w:rPr>
        <w:t>¬B</w:t>
      </w:r>
      <w:r w:rsidR="001821DC" w:rsidRPr="00F00AAC">
        <w:rPr>
          <w:lang w:val="hu-HU"/>
        </w:rPr>
        <w:br/>
        <w:t>¬¬A ≡ A</w:t>
      </w:r>
    </w:p>
    <w:p w14:paraId="73D8AA86" w14:textId="77777777" w:rsidR="005428EF" w:rsidRPr="00F00AAC" w:rsidRDefault="005428EF" w:rsidP="005428EF">
      <w:pPr>
        <w:ind w:left="720"/>
        <w:rPr>
          <w:rFonts w:cs="Cambria Math"/>
          <w:lang w:val="hu-HU"/>
        </w:rPr>
      </w:pPr>
    </w:p>
    <w:p w14:paraId="559FC87A" w14:textId="37D7F222" w:rsidR="00361CDA" w:rsidRPr="00F00AAC" w:rsidRDefault="00F5510E" w:rsidP="00735CF9">
      <w:pPr>
        <w:rPr>
          <w:rFonts w:cs="Cambria Math"/>
          <w:b/>
          <w:bCs/>
          <w:lang w:val="hu-HU"/>
        </w:rPr>
      </w:pPr>
      <w:r w:rsidRPr="00F00AAC">
        <w:rPr>
          <w:rFonts w:cs="Cambria Math"/>
          <w:b/>
          <w:bCs/>
          <w:lang w:val="hu-HU"/>
        </w:rPr>
        <w:t>Logikai formulák és formalizálás</w:t>
      </w:r>
    </w:p>
    <w:p w14:paraId="4002E238" w14:textId="580A7B1B" w:rsidR="00F5510E" w:rsidRPr="00F00AAC" w:rsidRDefault="00F5510E" w:rsidP="00A94BC0">
      <w:pPr>
        <w:rPr>
          <w:lang w:val="hu-HU"/>
        </w:rPr>
      </w:pPr>
      <w:r w:rsidRPr="00F00AAC">
        <w:rPr>
          <w:rFonts w:cs="Cambria Math"/>
          <w:lang w:val="hu-HU"/>
        </w:rPr>
        <w:t>Egy kijelenté</w:t>
      </w:r>
      <w:r w:rsidR="00735CF9" w:rsidRPr="00F00AAC">
        <w:rPr>
          <w:rFonts w:cs="Cambria Math"/>
          <w:lang w:val="hu-HU"/>
        </w:rPr>
        <w:t>st</w:t>
      </w:r>
      <w:r w:rsidRPr="00F00AAC">
        <w:rPr>
          <w:rFonts w:cs="Cambria Math"/>
          <w:lang w:val="hu-HU"/>
        </w:rPr>
        <w:t xml:space="preserve"> véges hosszú jelsorozatra bontunk, ahol:</w:t>
      </w:r>
      <w:r w:rsidRPr="00F00AAC">
        <w:rPr>
          <w:rFonts w:cs="Cambria Math"/>
          <w:lang w:val="hu-HU"/>
        </w:rPr>
        <w:br/>
      </w:r>
      <w:r w:rsidRPr="00F00AAC">
        <w:rPr>
          <w:rFonts w:cs="Cambria Math"/>
          <w:lang w:val="hu-HU"/>
        </w:rPr>
        <w:tab/>
        <w:t>A kijelentés felbonthatatlan részeinek</w:t>
      </w:r>
      <w:r w:rsidR="00735CF9" w:rsidRPr="00F00AAC">
        <w:rPr>
          <w:rFonts w:cs="Cambria Math"/>
          <w:lang w:val="hu-HU"/>
        </w:rPr>
        <w:t xml:space="preserve"> (kijelentés</w:t>
      </w:r>
      <w:r w:rsidR="00C4375C" w:rsidRPr="00F00AAC">
        <w:rPr>
          <w:rFonts w:cs="Cambria Math"/>
          <w:lang w:val="hu-HU"/>
        </w:rPr>
        <w:t xml:space="preserve"> vagy ítélet</w:t>
      </w:r>
      <w:r w:rsidR="00735CF9" w:rsidRPr="00F00AAC">
        <w:rPr>
          <w:rFonts w:cs="Cambria Math"/>
          <w:lang w:val="hu-HU"/>
        </w:rPr>
        <w:t>változók)</w:t>
      </w:r>
      <w:r w:rsidRPr="00F00AAC">
        <w:rPr>
          <w:rFonts w:cs="Cambria Math"/>
          <w:lang w:val="hu-HU"/>
        </w:rPr>
        <w:t xml:space="preserve"> jele: p, q, r… </w:t>
      </w:r>
      <w:r w:rsidRPr="00F00AAC">
        <w:rPr>
          <w:rFonts w:cs="Cambria Math"/>
          <w:lang w:val="hu-HU"/>
        </w:rPr>
        <w:br/>
      </w:r>
      <w:r w:rsidRPr="00F00AAC">
        <w:rPr>
          <w:rFonts w:cs="Cambria Math"/>
          <w:lang w:val="hu-HU"/>
        </w:rPr>
        <w:tab/>
      </w:r>
      <w:r w:rsidR="00735CF9" w:rsidRPr="00F00AAC">
        <w:rPr>
          <w:rFonts w:cs="Cambria Math"/>
          <w:lang w:val="hu-HU"/>
        </w:rPr>
        <w:t xml:space="preserve">Logikai műveletek jele(i): </w:t>
      </w:r>
      <w:r w:rsidR="00735CF9" w:rsidRPr="00F00AAC">
        <w:rPr>
          <w:lang w:val="hu-HU"/>
        </w:rPr>
        <w:t xml:space="preserve">¬, </w:t>
      </w:r>
      <w:r w:rsidR="00735CF9" w:rsidRPr="00F00AAC">
        <w:rPr>
          <w:rFonts w:ascii="Cambria Math" w:hAnsi="Cambria Math" w:cs="Cambria Math"/>
          <w:lang w:val="hu-HU"/>
        </w:rPr>
        <w:t>∧</w:t>
      </w:r>
      <w:r w:rsidR="00735CF9" w:rsidRPr="00F00AAC">
        <w:rPr>
          <w:lang w:val="hu-HU"/>
        </w:rPr>
        <w:t xml:space="preserve">, </w:t>
      </w:r>
      <w:r w:rsidR="00735CF9" w:rsidRPr="00F00AAC">
        <w:rPr>
          <w:rFonts w:ascii="Cambria Math" w:hAnsi="Cambria Math" w:cs="Cambria Math"/>
          <w:lang w:val="hu-HU"/>
        </w:rPr>
        <w:t>∨</w:t>
      </w:r>
      <w:r w:rsidR="00735CF9" w:rsidRPr="00F00AAC">
        <w:rPr>
          <w:lang w:val="hu-HU"/>
        </w:rPr>
        <w:t xml:space="preserve">, </w:t>
      </w:r>
      <w:r w:rsidR="00735CF9" w:rsidRPr="00F00AAC">
        <w:rPr>
          <w:rFonts w:cs="Aptos"/>
          <w:lang w:val="hu-HU"/>
        </w:rPr>
        <w:t>→</w:t>
      </w:r>
      <w:r w:rsidR="00735CF9" w:rsidRPr="00F00AAC">
        <w:rPr>
          <w:lang w:val="hu-HU"/>
        </w:rPr>
        <w:t>, ↔</w:t>
      </w:r>
      <w:r w:rsidR="00735CF9" w:rsidRPr="00F00AAC">
        <w:rPr>
          <w:lang w:val="hu-HU"/>
        </w:rPr>
        <w:br/>
      </w:r>
      <w:r w:rsidR="00735CF9" w:rsidRPr="00F00AAC">
        <w:rPr>
          <w:lang w:val="hu-HU"/>
        </w:rPr>
        <w:tab/>
        <w:t>Zárójelpárok</w:t>
      </w:r>
    </w:p>
    <w:p w14:paraId="7D54E3A8" w14:textId="3CAEB013" w:rsidR="00735CF9" w:rsidRPr="00F00AAC" w:rsidRDefault="00735CF9" w:rsidP="00A94BC0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>Egy ilyen jelsorozatot logikai formulának nevezünk, ha előállítható az alábbi két szabály véges sok alkalmazásával:</w:t>
      </w:r>
      <w:r w:rsidRPr="00F00AAC">
        <w:rPr>
          <w:rFonts w:cs="Cambria Math"/>
          <w:lang w:val="hu-HU"/>
        </w:rPr>
        <w:br/>
      </w:r>
      <w:r w:rsidRPr="00F00AAC">
        <w:rPr>
          <w:rFonts w:cs="Cambria Math"/>
          <w:lang w:val="hu-HU"/>
        </w:rPr>
        <w:tab/>
        <w:t>1. Minden kijelentésváltozó formula</w:t>
      </w:r>
      <w:r w:rsidRPr="00F00AAC">
        <w:rPr>
          <w:rFonts w:cs="Cambria Math"/>
          <w:lang w:val="hu-HU"/>
        </w:rPr>
        <w:br/>
      </w:r>
      <w:r w:rsidRPr="00F00AAC">
        <w:rPr>
          <w:rFonts w:cs="Cambria Math"/>
          <w:lang w:val="hu-HU"/>
        </w:rPr>
        <w:tab/>
        <w:t xml:space="preserve">2. Ha A és B két formula, akkor </w:t>
      </w:r>
      <w:r w:rsidRPr="00F00AAC">
        <w:rPr>
          <w:rFonts w:cs="Cambria Math"/>
          <w:lang w:val="hu-HU"/>
        </w:rPr>
        <w:br/>
        <w:t xml:space="preserve"> </w:t>
      </w:r>
      <w:r w:rsidRPr="00F00AAC">
        <w:rPr>
          <w:rFonts w:cs="Cambria Math"/>
          <w:lang w:val="hu-HU"/>
        </w:rPr>
        <w:tab/>
        <w:t xml:space="preserve">¬(A), (A) </w:t>
      </w:r>
      <w:r w:rsidRPr="00F00AAC">
        <w:rPr>
          <w:rFonts w:ascii="Cambria Math" w:hAnsi="Cambria Math" w:cs="Cambria Math"/>
          <w:lang w:val="hu-HU"/>
        </w:rPr>
        <w:t>∧</w:t>
      </w:r>
      <w:r w:rsidRPr="00F00AAC">
        <w:rPr>
          <w:rFonts w:cs="Cambria Math"/>
          <w:lang w:val="hu-HU"/>
        </w:rPr>
        <w:t xml:space="preserve"> (B), (A) </w:t>
      </w:r>
      <w:r w:rsidRPr="00F00AAC">
        <w:rPr>
          <w:rFonts w:ascii="Cambria Math" w:hAnsi="Cambria Math" w:cs="Cambria Math"/>
          <w:lang w:val="hu-HU"/>
        </w:rPr>
        <w:t>∨</w:t>
      </w:r>
      <w:r w:rsidRPr="00F00AAC">
        <w:rPr>
          <w:rFonts w:cs="Cambria Math"/>
          <w:lang w:val="hu-HU"/>
        </w:rPr>
        <w:t xml:space="preserve"> (B), (A) → (B), (A) ↔ (B) is formulák.</w:t>
      </w:r>
    </w:p>
    <w:p w14:paraId="6E8E178A" w14:textId="5A12D8AE" w:rsidR="0023700D" w:rsidRPr="00F00AAC" w:rsidRDefault="0023700D">
      <w:pPr>
        <w:rPr>
          <w:rFonts w:cs="Cambria Math"/>
          <w:lang w:val="hu-HU"/>
        </w:rPr>
      </w:pPr>
    </w:p>
    <w:p w14:paraId="1835E91A" w14:textId="7270DAFD" w:rsidR="00C4375C" w:rsidRPr="00F00AAC" w:rsidRDefault="00C4375C" w:rsidP="00735CF9">
      <w:pPr>
        <w:rPr>
          <w:rFonts w:cs="Cambria Math"/>
          <w:lang w:val="hu-HU"/>
        </w:rPr>
      </w:pPr>
      <w:proofErr w:type="spellStart"/>
      <w:r w:rsidRPr="00F00AAC">
        <w:rPr>
          <w:rFonts w:cs="Cambria Math"/>
          <w:b/>
          <w:bCs/>
          <w:lang w:val="hu-HU"/>
        </w:rPr>
        <w:t>Konjuktív</w:t>
      </w:r>
      <w:proofErr w:type="spellEnd"/>
      <w:r w:rsidRPr="00F00AAC">
        <w:rPr>
          <w:rFonts w:cs="Cambria Math"/>
          <w:b/>
          <w:bCs/>
          <w:lang w:val="hu-HU"/>
        </w:rPr>
        <w:t xml:space="preserve"> normálforma </w:t>
      </w:r>
      <w:r w:rsidRPr="00F00AAC">
        <w:rPr>
          <w:rFonts w:cs="Cambria Math"/>
          <w:lang w:val="hu-HU"/>
        </w:rPr>
        <w:t>(KNF/CNF)</w:t>
      </w:r>
    </w:p>
    <w:p w14:paraId="141588EC" w14:textId="40AAFE06" w:rsidR="00C4375C" w:rsidRPr="00F00AAC" w:rsidRDefault="00C4375C" w:rsidP="00735CF9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>Az ítéletváltozókat és negáltjaikat literáloknak (p, q, r…);</w:t>
      </w:r>
      <w:r w:rsidRPr="00F00AAC">
        <w:rPr>
          <w:rFonts w:cs="Cambria Math"/>
          <w:lang w:val="hu-HU"/>
        </w:rPr>
        <w:br/>
        <w:t xml:space="preserve">Véges sok literál </w:t>
      </w:r>
      <w:proofErr w:type="spellStart"/>
      <w:r w:rsidRPr="00F00AAC">
        <w:rPr>
          <w:rFonts w:cs="Cambria Math"/>
          <w:lang w:val="hu-HU"/>
        </w:rPr>
        <w:t>diszjunkcióját</w:t>
      </w:r>
      <w:proofErr w:type="spellEnd"/>
      <w:r w:rsidRPr="00F00AAC">
        <w:rPr>
          <w:rFonts w:cs="Cambria Math"/>
          <w:lang w:val="hu-HU"/>
        </w:rPr>
        <w:t xml:space="preserve"> </w:t>
      </w:r>
      <w:proofErr w:type="spellStart"/>
      <w:r w:rsidRPr="00F00AAC">
        <w:rPr>
          <w:rFonts w:cs="Cambria Math"/>
          <w:lang w:val="hu-HU"/>
        </w:rPr>
        <w:t>klóznak</w:t>
      </w:r>
      <w:proofErr w:type="spellEnd"/>
      <w:r w:rsidRPr="00F00AAC">
        <w:rPr>
          <w:rFonts w:cs="Cambria Math"/>
          <w:lang w:val="hu-HU"/>
        </w:rPr>
        <w:t xml:space="preserve"> (p </w:t>
      </w:r>
      <w:r w:rsidRPr="00F00AAC">
        <w:rPr>
          <w:rFonts w:ascii="Cambria Math" w:hAnsi="Cambria Math" w:cs="Cambria Math"/>
          <w:lang w:val="hu-HU"/>
        </w:rPr>
        <w:t>∨</w:t>
      </w:r>
      <w:r w:rsidRPr="00F00AAC">
        <w:rPr>
          <w:rFonts w:cs="Cambria Math"/>
          <w:lang w:val="hu-HU"/>
        </w:rPr>
        <w:t xml:space="preserve"> </w:t>
      </w:r>
      <w:r w:rsidRPr="00F00AAC">
        <w:rPr>
          <w:lang w:val="hu-HU"/>
        </w:rPr>
        <w:t>¬q)</w:t>
      </w:r>
      <w:r w:rsidRPr="00F00AAC">
        <w:rPr>
          <w:rFonts w:cs="Cambria Math"/>
          <w:lang w:val="hu-HU"/>
        </w:rPr>
        <w:t>;</w:t>
      </w:r>
      <w:r w:rsidRPr="00F00AAC">
        <w:rPr>
          <w:rFonts w:cs="Cambria Math"/>
          <w:lang w:val="hu-HU"/>
        </w:rPr>
        <w:br/>
        <w:t xml:space="preserve">Véges sok </w:t>
      </w:r>
      <w:proofErr w:type="spellStart"/>
      <w:r w:rsidRPr="00F00AAC">
        <w:rPr>
          <w:rFonts w:cs="Cambria Math"/>
          <w:lang w:val="hu-HU"/>
        </w:rPr>
        <w:t>klóz</w:t>
      </w:r>
      <w:proofErr w:type="spellEnd"/>
      <w:r w:rsidRPr="00F00AAC">
        <w:rPr>
          <w:rFonts w:cs="Cambria Math"/>
          <w:lang w:val="hu-HU"/>
        </w:rPr>
        <w:t xml:space="preserve"> </w:t>
      </w:r>
      <w:proofErr w:type="spellStart"/>
      <w:r w:rsidRPr="00F00AAC">
        <w:rPr>
          <w:rFonts w:cs="Cambria Math"/>
          <w:lang w:val="hu-HU"/>
        </w:rPr>
        <w:t>konjukcióját</w:t>
      </w:r>
      <w:proofErr w:type="spellEnd"/>
      <w:r w:rsidRPr="00F00AAC">
        <w:rPr>
          <w:rFonts w:cs="Cambria Math"/>
          <w:lang w:val="hu-HU"/>
        </w:rPr>
        <w:t xml:space="preserve"> </w:t>
      </w:r>
      <w:proofErr w:type="spellStart"/>
      <w:r w:rsidRPr="00F00AAC">
        <w:rPr>
          <w:rFonts w:cs="Cambria Math"/>
          <w:lang w:val="hu-HU"/>
        </w:rPr>
        <w:t>konjuktív</w:t>
      </w:r>
      <w:proofErr w:type="spellEnd"/>
      <w:r w:rsidRPr="00F00AAC">
        <w:rPr>
          <w:rFonts w:cs="Cambria Math"/>
          <w:lang w:val="hu-HU"/>
        </w:rPr>
        <w:t xml:space="preserve"> normálformának nevezzük.</w:t>
      </w:r>
      <w:r w:rsidRPr="00F00AAC">
        <w:rPr>
          <w:rFonts w:cs="Cambria Math"/>
          <w:lang w:val="hu-HU"/>
        </w:rPr>
        <w:br/>
      </w:r>
      <w:r w:rsidRPr="00F00AAC">
        <w:rPr>
          <w:rFonts w:cs="Cambria Math"/>
          <w:lang w:val="hu-HU"/>
        </w:rPr>
        <w:tab/>
        <w:t xml:space="preserve">((p </w:t>
      </w:r>
      <w:r w:rsidRPr="00F00AAC">
        <w:rPr>
          <w:rFonts w:ascii="Cambria Math" w:hAnsi="Cambria Math" w:cs="Cambria Math"/>
          <w:lang w:val="hu-HU"/>
        </w:rPr>
        <w:t>∨</w:t>
      </w:r>
      <w:r w:rsidRPr="00F00AAC">
        <w:rPr>
          <w:rFonts w:cs="Cambria Math"/>
          <w:lang w:val="hu-HU"/>
        </w:rPr>
        <w:t xml:space="preserve"> </w:t>
      </w:r>
      <w:r w:rsidRPr="00F00AAC">
        <w:rPr>
          <w:lang w:val="hu-HU"/>
        </w:rPr>
        <w:t xml:space="preserve">¬q) </w:t>
      </w:r>
      <w:r w:rsidRPr="00F00AAC">
        <w:rPr>
          <w:rFonts w:ascii="Cambria Math" w:hAnsi="Cambria Math" w:cs="Cambria Math"/>
          <w:lang w:val="hu-HU"/>
        </w:rPr>
        <w:t>∧</w:t>
      </w:r>
      <w:r w:rsidRPr="00F00AAC">
        <w:rPr>
          <w:rFonts w:cs="Cambria Math"/>
          <w:lang w:val="hu-HU"/>
        </w:rPr>
        <w:t xml:space="preserve"> (</w:t>
      </w:r>
      <w:r w:rsidRPr="00F00AAC">
        <w:rPr>
          <w:lang w:val="hu-HU"/>
        </w:rPr>
        <w:t xml:space="preserve">¬r </w:t>
      </w:r>
      <w:r w:rsidRPr="00F00AAC">
        <w:rPr>
          <w:rFonts w:ascii="Cambria Math" w:hAnsi="Cambria Math" w:cs="Cambria Math"/>
          <w:lang w:val="hu-HU"/>
        </w:rPr>
        <w:t>∨</w:t>
      </w:r>
      <w:r w:rsidRPr="00F00AAC">
        <w:rPr>
          <w:rFonts w:cs="Cambria Math"/>
          <w:lang w:val="hu-HU"/>
        </w:rPr>
        <w:t xml:space="preserve"> p </w:t>
      </w:r>
      <w:r w:rsidRPr="00F00AAC">
        <w:rPr>
          <w:rFonts w:ascii="Cambria Math" w:hAnsi="Cambria Math" w:cs="Cambria Math"/>
          <w:lang w:val="hu-HU"/>
        </w:rPr>
        <w:t>∨</w:t>
      </w:r>
      <w:r w:rsidRPr="00F00AAC">
        <w:rPr>
          <w:rFonts w:cs="Cambria Math"/>
          <w:lang w:val="hu-HU"/>
        </w:rPr>
        <w:t xml:space="preserve"> q)</w:t>
      </w:r>
      <w:r w:rsidRPr="00F00AAC">
        <w:rPr>
          <w:lang w:val="hu-HU"/>
        </w:rPr>
        <w:t xml:space="preserve"> </w:t>
      </w:r>
      <w:r w:rsidRPr="00F00AAC">
        <w:rPr>
          <w:rFonts w:ascii="Cambria Math" w:hAnsi="Cambria Math" w:cs="Cambria Math"/>
          <w:lang w:val="hu-HU"/>
        </w:rPr>
        <w:t>∧</w:t>
      </w:r>
      <w:r w:rsidRPr="00F00AAC">
        <w:rPr>
          <w:rFonts w:cs="Cambria Math"/>
          <w:lang w:val="hu-HU"/>
        </w:rPr>
        <w:t xml:space="preserve"> r)</w:t>
      </w:r>
    </w:p>
    <w:p w14:paraId="54086C71" w14:textId="7AE0021F" w:rsidR="00C4375C" w:rsidRPr="00F00AAC" w:rsidRDefault="00C4375C" w:rsidP="00735CF9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 xml:space="preserve">Ha egy </w:t>
      </w:r>
      <w:proofErr w:type="spellStart"/>
      <w:r w:rsidRPr="00F00AAC">
        <w:rPr>
          <w:rFonts w:cs="Cambria Math"/>
          <w:lang w:val="hu-HU"/>
        </w:rPr>
        <w:t>klóz</w:t>
      </w:r>
      <w:proofErr w:type="spellEnd"/>
      <w:r w:rsidRPr="00F00AAC">
        <w:rPr>
          <w:rFonts w:cs="Cambria Math"/>
          <w:lang w:val="hu-HU"/>
        </w:rPr>
        <w:t xml:space="preserve"> értéke egyértelmű (fenti példában r), </w:t>
      </w:r>
      <w:proofErr w:type="spellStart"/>
      <w:r w:rsidRPr="00F00AAC">
        <w:rPr>
          <w:rFonts w:cs="Cambria Math"/>
          <w:lang w:val="hu-HU"/>
        </w:rPr>
        <w:t>egységklóznak</w:t>
      </w:r>
      <w:proofErr w:type="spellEnd"/>
      <w:r w:rsidRPr="00F00AAC">
        <w:rPr>
          <w:rFonts w:cs="Cambria Math"/>
          <w:lang w:val="hu-HU"/>
        </w:rPr>
        <w:t xml:space="preserve"> nevezzük.</w:t>
      </w:r>
    </w:p>
    <w:p w14:paraId="11398935" w14:textId="421FECC5" w:rsidR="005428EF" w:rsidRDefault="00C4375C" w:rsidP="00735CF9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 xml:space="preserve">Logikai azonosságok használatával minden formula </w:t>
      </w:r>
      <w:proofErr w:type="spellStart"/>
      <w:r w:rsidRPr="00F00AAC">
        <w:rPr>
          <w:rFonts w:cs="Cambria Math"/>
          <w:lang w:val="hu-HU"/>
        </w:rPr>
        <w:t>konjuktív</w:t>
      </w:r>
      <w:proofErr w:type="spellEnd"/>
      <w:r w:rsidRPr="00F00AAC">
        <w:rPr>
          <w:rFonts w:cs="Cambria Math"/>
          <w:lang w:val="hu-HU"/>
        </w:rPr>
        <w:t xml:space="preserve"> normálforma alakra alakítható.</w:t>
      </w:r>
    </w:p>
    <w:p w14:paraId="5DCB2C43" w14:textId="77777777" w:rsidR="005428EF" w:rsidRDefault="005428EF">
      <w:pPr>
        <w:rPr>
          <w:rFonts w:cs="Cambria Math"/>
          <w:lang w:val="hu-HU"/>
        </w:rPr>
      </w:pPr>
      <w:r>
        <w:rPr>
          <w:rFonts w:cs="Cambria Math"/>
          <w:lang w:val="hu-HU"/>
        </w:rPr>
        <w:br w:type="page"/>
      </w:r>
    </w:p>
    <w:p w14:paraId="0A7EEB92" w14:textId="77777777" w:rsidR="00C4375C" w:rsidRPr="00F00AAC" w:rsidRDefault="00C4375C" w:rsidP="00735CF9">
      <w:pPr>
        <w:rPr>
          <w:rFonts w:cs="Cambria Math"/>
          <w:lang w:val="hu-HU"/>
        </w:rPr>
      </w:pPr>
    </w:p>
    <w:p w14:paraId="36CE7F4A" w14:textId="77777777" w:rsidR="00A94BC0" w:rsidRPr="00F00AAC" w:rsidRDefault="00735CF9" w:rsidP="00735CF9">
      <w:pPr>
        <w:rPr>
          <w:rFonts w:cs="Cambria Math"/>
          <w:b/>
          <w:bCs/>
          <w:lang w:val="hu-HU"/>
        </w:rPr>
      </w:pPr>
      <w:proofErr w:type="spellStart"/>
      <w:r w:rsidRPr="00F00AAC">
        <w:rPr>
          <w:rFonts w:cs="Cambria Math"/>
          <w:b/>
          <w:bCs/>
          <w:lang w:val="hu-HU"/>
        </w:rPr>
        <w:t>Diszjunktív</w:t>
      </w:r>
      <w:proofErr w:type="spellEnd"/>
      <w:r w:rsidRPr="00F00AAC">
        <w:rPr>
          <w:rFonts w:cs="Cambria Math"/>
          <w:b/>
          <w:bCs/>
          <w:lang w:val="hu-HU"/>
        </w:rPr>
        <w:t xml:space="preserve"> normálforma</w:t>
      </w:r>
    </w:p>
    <w:p w14:paraId="63DFE8FB" w14:textId="722A074B" w:rsidR="00A94BC0" w:rsidRPr="00F00AAC" w:rsidRDefault="00A94BC0" w:rsidP="00735CF9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 xml:space="preserve">Egy formulát </w:t>
      </w:r>
      <w:proofErr w:type="spellStart"/>
      <w:r w:rsidRPr="00F00AAC">
        <w:rPr>
          <w:rFonts w:cs="Cambria Math"/>
          <w:lang w:val="hu-HU"/>
        </w:rPr>
        <w:t>diszjunktív</w:t>
      </w:r>
      <w:proofErr w:type="spellEnd"/>
      <w:r w:rsidRPr="00F00AAC">
        <w:rPr>
          <w:rFonts w:cs="Cambria Math"/>
          <w:lang w:val="hu-HU"/>
        </w:rPr>
        <w:t xml:space="preserve"> normálformulának nevezünk, ha olyan konjunkciók </w:t>
      </w:r>
      <w:proofErr w:type="spellStart"/>
      <w:r w:rsidRPr="00F00AAC">
        <w:rPr>
          <w:rFonts w:cs="Cambria Math"/>
          <w:lang w:val="hu-HU"/>
        </w:rPr>
        <w:t>diszjunkciója</w:t>
      </w:r>
      <w:proofErr w:type="spellEnd"/>
      <w:r w:rsidRPr="00F00AAC">
        <w:rPr>
          <w:rFonts w:cs="Cambria Math"/>
          <w:lang w:val="hu-HU"/>
        </w:rPr>
        <w:t>, melyben minden konjunkcióban a változók mindegyike legfeljebb egyszer (negálva, vagy negálatlanul) fordul elő.</w:t>
      </w:r>
      <w:r w:rsidRPr="00F00AAC">
        <w:rPr>
          <w:rFonts w:cs="Cambria Math"/>
          <w:lang w:val="hu-HU"/>
        </w:rPr>
        <w:br/>
        <w:t xml:space="preserve">Ha minden változó pontosan szerepel minden </w:t>
      </w:r>
      <w:proofErr w:type="spellStart"/>
      <w:r w:rsidRPr="00F00AAC">
        <w:rPr>
          <w:rFonts w:cs="Cambria Math"/>
          <w:lang w:val="hu-HU"/>
        </w:rPr>
        <w:t>konjukcióban</w:t>
      </w:r>
      <w:proofErr w:type="spellEnd"/>
      <w:r w:rsidRPr="00F00AAC">
        <w:rPr>
          <w:rFonts w:cs="Cambria Math"/>
          <w:lang w:val="hu-HU"/>
        </w:rPr>
        <w:t xml:space="preserve">, teljes </w:t>
      </w:r>
      <w:proofErr w:type="spellStart"/>
      <w:r w:rsidRPr="00F00AAC">
        <w:rPr>
          <w:rFonts w:cs="Cambria Math"/>
          <w:lang w:val="hu-HU"/>
        </w:rPr>
        <w:t>diszjunktív</w:t>
      </w:r>
      <w:proofErr w:type="spellEnd"/>
      <w:r w:rsidRPr="00F00AAC">
        <w:rPr>
          <w:rFonts w:cs="Cambria Math"/>
          <w:lang w:val="hu-HU"/>
        </w:rPr>
        <w:t xml:space="preserve"> normálformuláról van szó.</w:t>
      </w:r>
      <w:r w:rsidR="008145D6" w:rsidRPr="00F00AAC">
        <w:rPr>
          <w:rFonts w:cs="Cambria Math"/>
          <w:lang w:val="hu-HU"/>
        </w:rPr>
        <w:br/>
      </w:r>
      <w:r w:rsidRPr="00F00AAC">
        <w:rPr>
          <w:rFonts w:cs="Cambria Math"/>
          <w:lang w:val="hu-HU"/>
        </w:rPr>
        <w:t xml:space="preserve">Példa: F = </w:t>
      </w:r>
      <w:r w:rsidRPr="00F00AAC">
        <w:rPr>
          <w:lang w:val="hu-HU"/>
        </w:rPr>
        <w:t xml:space="preserve">(p </w:t>
      </w:r>
      <w:r w:rsidRPr="00F00AAC">
        <w:rPr>
          <w:rFonts w:ascii="Cambria Math" w:hAnsi="Cambria Math" w:cs="Cambria Math"/>
          <w:lang w:val="hu-HU"/>
        </w:rPr>
        <w:t>∧</w:t>
      </w:r>
      <w:r w:rsidRPr="00F00AAC">
        <w:rPr>
          <w:lang w:val="hu-HU"/>
        </w:rPr>
        <w:t xml:space="preserve"> q </w:t>
      </w:r>
      <w:r w:rsidRPr="00F00AAC">
        <w:rPr>
          <w:rFonts w:ascii="Cambria Math" w:hAnsi="Cambria Math" w:cs="Cambria Math"/>
          <w:lang w:val="hu-HU"/>
        </w:rPr>
        <w:t>∧</w:t>
      </w:r>
      <w:r w:rsidRPr="00F00AAC">
        <w:rPr>
          <w:lang w:val="hu-HU"/>
        </w:rPr>
        <w:t xml:space="preserve"> </w:t>
      </w:r>
      <w:r w:rsidRPr="00F00AAC">
        <w:rPr>
          <w:rFonts w:cs="Aptos"/>
          <w:lang w:val="hu-HU"/>
        </w:rPr>
        <w:t>¬</w:t>
      </w:r>
      <w:r w:rsidRPr="00F00AAC">
        <w:rPr>
          <w:lang w:val="hu-HU"/>
        </w:rPr>
        <w:t xml:space="preserve">r) </w:t>
      </w:r>
      <w:r w:rsidRPr="00F00AAC">
        <w:rPr>
          <w:rFonts w:ascii="Cambria Math" w:hAnsi="Cambria Math" w:cs="Cambria Math"/>
          <w:lang w:val="hu-HU"/>
        </w:rPr>
        <w:t>∨</w:t>
      </w:r>
      <w:r w:rsidRPr="00F00AAC">
        <w:rPr>
          <w:lang w:val="hu-HU"/>
        </w:rPr>
        <w:t xml:space="preserve"> (</w:t>
      </w:r>
      <w:r w:rsidRPr="00F00AAC">
        <w:rPr>
          <w:rFonts w:cs="Aptos"/>
          <w:lang w:val="hu-HU"/>
        </w:rPr>
        <w:t>¬</w:t>
      </w:r>
      <w:r w:rsidRPr="00F00AAC">
        <w:rPr>
          <w:lang w:val="hu-HU"/>
        </w:rPr>
        <w:t xml:space="preserve">p </w:t>
      </w:r>
      <w:r w:rsidRPr="00F00AAC">
        <w:rPr>
          <w:rFonts w:ascii="Cambria Math" w:hAnsi="Cambria Math" w:cs="Cambria Math"/>
          <w:lang w:val="hu-HU"/>
        </w:rPr>
        <w:t>∧</w:t>
      </w:r>
      <w:r w:rsidRPr="00F00AAC">
        <w:rPr>
          <w:lang w:val="hu-HU"/>
        </w:rPr>
        <w:t xml:space="preserve"> r)</w:t>
      </w:r>
    </w:p>
    <w:p w14:paraId="6FCAFF8B" w14:textId="0051BA7C" w:rsidR="00A94BC0" w:rsidRPr="00F00AAC" w:rsidRDefault="00A94BC0" w:rsidP="00735CF9">
      <w:pPr>
        <w:rPr>
          <w:lang w:val="hu-HU"/>
        </w:rPr>
      </w:pPr>
      <w:r w:rsidRPr="00F00AAC">
        <w:rPr>
          <w:lang w:val="hu-HU"/>
        </w:rPr>
        <w:t>Tétel:</w:t>
      </w:r>
    </w:p>
    <w:p w14:paraId="73721D77" w14:textId="05AC474A" w:rsidR="00A94BC0" w:rsidRPr="00F00AAC" w:rsidRDefault="00A94BC0" w:rsidP="00A94BC0">
      <w:pPr>
        <w:pStyle w:val="Listaszerbekezds"/>
        <w:numPr>
          <w:ilvl w:val="0"/>
          <w:numId w:val="1"/>
        </w:num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 xml:space="preserve">Minden formulához létezik vele ekvivalens </w:t>
      </w:r>
      <w:proofErr w:type="spellStart"/>
      <w:r w:rsidRPr="00F00AAC">
        <w:rPr>
          <w:rFonts w:cs="Cambria Math"/>
          <w:lang w:val="hu-HU"/>
        </w:rPr>
        <w:t>diszjunktív</w:t>
      </w:r>
      <w:proofErr w:type="spellEnd"/>
      <w:r w:rsidRPr="00F00AAC">
        <w:rPr>
          <w:rFonts w:cs="Cambria Math"/>
          <w:lang w:val="hu-HU"/>
        </w:rPr>
        <w:t xml:space="preserve"> normálformula</w:t>
      </w:r>
    </w:p>
    <w:p w14:paraId="4ED9394D" w14:textId="284157FD" w:rsidR="00A94BC0" w:rsidRPr="00F00AAC" w:rsidRDefault="00A94BC0" w:rsidP="00A94BC0">
      <w:pPr>
        <w:pStyle w:val="Listaszerbekezds"/>
        <w:numPr>
          <w:ilvl w:val="0"/>
          <w:numId w:val="1"/>
        </w:numPr>
        <w:rPr>
          <w:rFonts w:cs="Cambria Math"/>
          <w:lang w:val="hu-HU"/>
        </w:rPr>
      </w:pPr>
      <w:r w:rsidRPr="00F00AAC">
        <w:rPr>
          <w:lang w:val="hu-HU"/>
        </w:rPr>
        <w:t xml:space="preserve">Minden formulához létezik vele ekvivalens teljes </w:t>
      </w:r>
      <w:proofErr w:type="spellStart"/>
      <w:r w:rsidRPr="00F00AAC">
        <w:rPr>
          <w:lang w:val="hu-HU"/>
        </w:rPr>
        <w:t>diszjunktív</w:t>
      </w:r>
      <w:proofErr w:type="spellEnd"/>
      <w:r w:rsidRPr="00F00AAC">
        <w:rPr>
          <w:lang w:val="hu-HU"/>
        </w:rPr>
        <w:t xml:space="preserve"> normálformula.</w:t>
      </w:r>
    </w:p>
    <w:p w14:paraId="6917EAD6" w14:textId="6E2361EA" w:rsidR="0023700D" w:rsidRPr="00741725" w:rsidRDefault="00741725" w:rsidP="00A94BC0">
      <w:pPr>
        <w:rPr>
          <w:rFonts w:cs="Cambria Math"/>
          <w:u w:val="single"/>
          <w:lang w:val="hu-HU"/>
        </w:rPr>
      </w:pPr>
      <w:r w:rsidRPr="00741725">
        <w:rPr>
          <w:rFonts w:cs="Cambria Math"/>
          <w:u w:val="single"/>
          <w:lang w:val="hu-HU"/>
        </w:rPr>
        <w:t>Gene</w:t>
      </w:r>
      <w:r w:rsidRPr="00741725">
        <w:rPr>
          <w:rFonts w:cs="Cambria Math"/>
          <w:kern w:val="0"/>
          <w:u w:val="single"/>
          <w:lang w:val="hu-HU"/>
          <w14:ligatures w14:val="none"/>
        </w:rPr>
        <w:t>rálás igazságtábla alapján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41725" w14:paraId="62249E49" w14:textId="77777777" w:rsidTr="00741725">
        <w:tc>
          <w:tcPr>
            <w:tcW w:w="2265" w:type="dxa"/>
          </w:tcPr>
          <w:p w14:paraId="728F5309" w14:textId="15625EA7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A</w:t>
            </w:r>
          </w:p>
        </w:tc>
        <w:tc>
          <w:tcPr>
            <w:tcW w:w="2265" w:type="dxa"/>
          </w:tcPr>
          <w:p w14:paraId="7F717A06" w14:textId="79D5DD71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B</w:t>
            </w:r>
          </w:p>
        </w:tc>
        <w:tc>
          <w:tcPr>
            <w:tcW w:w="2266" w:type="dxa"/>
          </w:tcPr>
          <w:p w14:paraId="3F633ED4" w14:textId="473A1669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E</w:t>
            </w:r>
            <w:r w:rsidRPr="00F00AAC">
              <w:rPr>
                <w:rFonts w:cs="Cambria Math"/>
                <w:lang w:val="hu-HU"/>
              </w:rPr>
              <w:t>r</w:t>
            </w:r>
            <w:r>
              <w:rPr>
                <w:rFonts w:cs="Cambria Math"/>
                <w:lang w:val="hu-HU"/>
              </w:rPr>
              <w:t>edmény</w:t>
            </w:r>
          </w:p>
        </w:tc>
        <w:tc>
          <w:tcPr>
            <w:tcW w:w="2266" w:type="dxa"/>
          </w:tcPr>
          <w:p w14:paraId="5D6E0E3A" w14:textId="11F4B869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Fo</w:t>
            </w:r>
            <w:r w:rsidRPr="00F00AAC">
              <w:rPr>
                <w:rFonts w:cs="Cambria Math"/>
                <w:lang w:val="hu-HU"/>
              </w:rPr>
              <w:t>r</w:t>
            </w:r>
            <w:r>
              <w:rPr>
                <w:rFonts w:cs="Cambria Math"/>
                <w:lang w:val="hu-HU"/>
              </w:rPr>
              <w:t>mula</w:t>
            </w:r>
          </w:p>
        </w:tc>
      </w:tr>
      <w:tr w:rsidR="00741725" w14:paraId="40D5C2EF" w14:textId="77777777" w:rsidTr="00741725">
        <w:tc>
          <w:tcPr>
            <w:tcW w:w="2265" w:type="dxa"/>
          </w:tcPr>
          <w:p w14:paraId="31D940D8" w14:textId="65C126CB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i</w:t>
            </w:r>
          </w:p>
        </w:tc>
        <w:tc>
          <w:tcPr>
            <w:tcW w:w="2265" w:type="dxa"/>
          </w:tcPr>
          <w:p w14:paraId="76996EA4" w14:textId="3DFA1516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i</w:t>
            </w:r>
          </w:p>
        </w:tc>
        <w:tc>
          <w:tcPr>
            <w:tcW w:w="2266" w:type="dxa"/>
          </w:tcPr>
          <w:p w14:paraId="7736710D" w14:textId="29B0798A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i</w:t>
            </w:r>
          </w:p>
        </w:tc>
        <w:tc>
          <w:tcPr>
            <w:tcW w:w="2266" w:type="dxa"/>
          </w:tcPr>
          <w:p w14:paraId="7E9BFA14" w14:textId="48E0C52A" w:rsidR="00741725" w:rsidRDefault="00741725" w:rsidP="00A94BC0">
            <w:pPr>
              <w:rPr>
                <w:rFonts w:cs="Cambria Math"/>
                <w:lang w:val="hu-HU"/>
              </w:rPr>
            </w:pPr>
            <w:r w:rsidRPr="00F00AAC">
              <w:rPr>
                <w:rFonts w:cs="Aptos"/>
                <w:lang w:val="hu-HU"/>
              </w:rPr>
              <w:t>¬</w:t>
            </w:r>
            <w:r>
              <w:rPr>
                <w:rFonts w:cs="Aptos"/>
                <w:lang w:val="hu-HU"/>
              </w:rPr>
              <w:t xml:space="preserve">A </w:t>
            </w:r>
            <w:r w:rsidRPr="00741725">
              <w:rPr>
                <w:rFonts w:ascii="Cambria Math" w:hAnsi="Cambria Math" w:cs="Cambria Math"/>
                <w:lang w:val="hu-HU"/>
              </w:rPr>
              <w:t>∧</w:t>
            </w:r>
            <w:r>
              <w:rPr>
                <w:rFonts w:cs="Aptos"/>
                <w:lang w:val="hu-HU"/>
              </w:rPr>
              <w:t xml:space="preserve"> </w:t>
            </w:r>
            <w:r w:rsidRPr="00F00AAC">
              <w:rPr>
                <w:rFonts w:cs="Aptos"/>
                <w:lang w:val="hu-HU"/>
              </w:rPr>
              <w:t>¬</w:t>
            </w:r>
            <w:r>
              <w:rPr>
                <w:rFonts w:cs="Aptos"/>
                <w:lang w:val="hu-HU"/>
              </w:rPr>
              <w:t>B</w:t>
            </w:r>
          </w:p>
        </w:tc>
      </w:tr>
      <w:tr w:rsidR="00741725" w14:paraId="69D5249E" w14:textId="77777777" w:rsidTr="00741725">
        <w:tc>
          <w:tcPr>
            <w:tcW w:w="2265" w:type="dxa"/>
          </w:tcPr>
          <w:p w14:paraId="63A4136E" w14:textId="3D64C89A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i</w:t>
            </w:r>
          </w:p>
        </w:tc>
        <w:tc>
          <w:tcPr>
            <w:tcW w:w="2265" w:type="dxa"/>
          </w:tcPr>
          <w:p w14:paraId="288A3D2D" w14:textId="3E07B094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h</w:t>
            </w:r>
          </w:p>
        </w:tc>
        <w:tc>
          <w:tcPr>
            <w:tcW w:w="2266" w:type="dxa"/>
          </w:tcPr>
          <w:p w14:paraId="5A59B57F" w14:textId="723378FF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h</w:t>
            </w:r>
          </w:p>
        </w:tc>
        <w:tc>
          <w:tcPr>
            <w:tcW w:w="2266" w:type="dxa"/>
          </w:tcPr>
          <w:p w14:paraId="3E94B449" w14:textId="77777777" w:rsidR="00741725" w:rsidRDefault="00741725" w:rsidP="00A94BC0">
            <w:pPr>
              <w:rPr>
                <w:rFonts w:cs="Cambria Math"/>
                <w:lang w:val="hu-HU"/>
              </w:rPr>
            </w:pPr>
          </w:p>
        </w:tc>
      </w:tr>
      <w:tr w:rsidR="00741725" w14:paraId="005D7658" w14:textId="77777777" w:rsidTr="00741725">
        <w:tc>
          <w:tcPr>
            <w:tcW w:w="2265" w:type="dxa"/>
          </w:tcPr>
          <w:p w14:paraId="30EAA1E8" w14:textId="5E709230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h</w:t>
            </w:r>
          </w:p>
        </w:tc>
        <w:tc>
          <w:tcPr>
            <w:tcW w:w="2265" w:type="dxa"/>
          </w:tcPr>
          <w:p w14:paraId="34521953" w14:textId="480DF176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i</w:t>
            </w:r>
          </w:p>
        </w:tc>
        <w:tc>
          <w:tcPr>
            <w:tcW w:w="2266" w:type="dxa"/>
          </w:tcPr>
          <w:p w14:paraId="4CA24909" w14:textId="3BB5D4FC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i</w:t>
            </w:r>
          </w:p>
        </w:tc>
        <w:tc>
          <w:tcPr>
            <w:tcW w:w="2266" w:type="dxa"/>
          </w:tcPr>
          <w:p w14:paraId="08D8CDD7" w14:textId="74CB6A35" w:rsidR="00741725" w:rsidRDefault="00741725" w:rsidP="00A94BC0">
            <w:pPr>
              <w:rPr>
                <w:rFonts w:cs="Cambria Math"/>
                <w:lang w:val="hu-HU"/>
              </w:rPr>
            </w:pPr>
            <w:r w:rsidRPr="00F00AAC">
              <w:rPr>
                <w:rFonts w:cs="Aptos"/>
                <w:lang w:val="hu-HU"/>
              </w:rPr>
              <w:t>¬</w:t>
            </w:r>
            <w:r>
              <w:rPr>
                <w:rFonts w:cs="Aptos"/>
                <w:lang w:val="hu-HU"/>
              </w:rPr>
              <w:t xml:space="preserve">A </w:t>
            </w:r>
            <w:r w:rsidRPr="00741725">
              <w:rPr>
                <w:rFonts w:ascii="Cambria Math" w:hAnsi="Cambria Math" w:cs="Cambria Math"/>
                <w:lang w:val="hu-HU"/>
              </w:rPr>
              <w:t>∧</w:t>
            </w:r>
            <w:r>
              <w:rPr>
                <w:rFonts w:ascii="Cambria Math" w:hAnsi="Cambria Math" w:cs="Cambria Math"/>
                <w:lang w:val="hu-HU"/>
              </w:rPr>
              <w:t xml:space="preserve"> B</w:t>
            </w:r>
          </w:p>
        </w:tc>
      </w:tr>
      <w:tr w:rsidR="00741725" w14:paraId="3770DAC8" w14:textId="77777777" w:rsidTr="00741725">
        <w:tc>
          <w:tcPr>
            <w:tcW w:w="2265" w:type="dxa"/>
          </w:tcPr>
          <w:p w14:paraId="1C91BB27" w14:textId="1FA517E7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h</w:t>
            </w:r>
          </w:p>
        </w:tc>
        <w:tc>
          <w:tcPr>
            <w:tcW w:w="2265" w:type="dxa"/>
          </w:tcPr>
          <w:p w14:paraId="1DC58EF4" w14:textId="59F51195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h</w:t>
            </w:r>
          </w:p>
        </w:tc>
        <w:tc>
          <w:tcPr>
            <w:tcW w:w="2266" w:type="dxa"/>
          </w:tcPr>
          <w:p w14:paraId="3F09E8F4" w14:textId="49B8953F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Cambria Math"/>
                <w:lang w:val="hu-HU"/>
              </w:rPr>
              <w:t>i</w:t>
            </w:r>
          </w:p>
        </w:tc>
        <w:tc>
          <w:tcPr>
            <w:tcW w:w="2266" w:type="dxa"/>
          </w:tcPr>
          <w:p w14:paraId="7A3AA8F6" w14:textId="1CD28D7D" w:rsidR="00741725" w:rsidRDefault="00741725" w:rsidP="00A94BC0">
            <w:pPr>
              <w:rPr>
                <w:rFonts w:cs="Cambria Math"/>
                <w:lang w:val="hu-HU"/>
              </w:rPr>
            </w:pPr>
            <w:r>
              <w:rPr>
                <w:rFonts w:cs="Aptos"/>
                <w:lang w:val="hu-HU"/>
              </w:rPr>
              <w:t xml:space="preserve">A </w:t>
            </w:r>
            <w:r w:rsidRPr="00741725">
              <w:rPr>
                <w:rFonts w:ascii="Cambria Math" w:hAnsi="Cambria Math" w:cs="Cambria Math"/>
                <w:lang w:val="hu-HU"/>
              </w:rPr>
              <w:t>∧</w:t>
            </w:r>
            <w:r>
              <w:rPr>
                <w:rFonts w:cs="Aptos"/>
                <w:lang w:val="hu-HU"/>
              </w:rPr>
              <w:t xml:space="preserve"> B</w:t>
            </w:r>
          </w:p>
        </w:tc>
      </w:tr>
    </w:tbl>
    <w:p w14:paraId="65A54927" w14:textId="2FF1532A" w:rsidR="00741725" w:rsidRPr="00F00AAC" w:rsidRDefault="00741725" w:rsidP="00A94BC0">
      <w:pPr>
        <w:rPr>
          <w:rFonts w:cs="Cambria Math"/>
          <w:lang w:val="hu-HU"/>
        </w:rPr>
      </w:pPr>
      <w:r w:rsidRPr="00741725">
        <w:rPr>
          <w:rFonts w:cs="Cambria Math"/>
          <w:lang w:val="hu-HU"/>
        </w:rPr>
        <w:sym w:font="Wingdings" w:char="F0E0"/>
      </w:r>
      <w:r>
        <w:rPr>
          <w:rFonts w:cs="Cambria Math"/>
          <w:lang w:val="hu-HU"/>
        </w:rPr>
        <w:t>(</w:t>
      </w:r>
      <w:r w:rsidRPr="00F00AAC">
        <w:rPr>
          <w:rFonts w:cs="Aptos"/>
          <w:lang w:val="hu-HU"/>
        </w:rPr>
        <w:t>¬</w:t>
      </w:r>
      <w:r>
        <w:rPr>
          <w:rFonts w:cs="Aptos"/>
          <w:lang w:val="hu-HU"/>
        </w:rPr>
        <w:t xml:space="preserve">A </w:t>
      </w:r>
      <w:r w:rsidRPr="00741725">
        <w:rPr>
          <w:rFonts w:ascii="Cambria Math" w:hAnsi="Cambria Math" w:cs="Cambria Math"/>
          <w:lang w:val="hu-HU"/>
        </w:rPr>
        <w:t>∧</w:t>
      </w:r>
      <w:r>
        <w:rPr>
          <w:rFonts w:cs="Aptos"/>
          <w:lang w:val="hu-HU"/>
        </w:rPr>
        <w:t xml:space="preserve"> </w:t>
      </w:r>
      <w:r w:rsidRPr="00F00AAC">
        <w:rPr>
          <w:rFonts w:cs="Aptos"/>
          <w:lang w:val="hu-HU"/>
        </w:rPr>
        <w:t>¬</w:t>
      </w:r>
      <w:r>
        <w:rPr>
          <w:rFonts w:cs="Aptos"/>
          <w:lang w:val="hu-HU"/>
        </w:rPr>
        <w:t>B</w:t>
      </w:r>
      <w:r>
        <w:rPr>
          <w:rFonts w:cs="Cambria Math"/>
          <w:lang w:val="hu-HU"/>
        </w:rPr>
        <w:t xml:space="preserve">) </w:t>
      </w:r>
      <w:r w:rsidRPr="00F00AAC">
        <w:rPr>
          <w:rFonts w:ascii="Cambria Math" w:hAnsi="Cambria Math" w:cs="Cambria Math"/>
          <w:lang w:val="hu-HU"/>
        </w:rPr>
        <w:t>∨</w:t>
      </w:r>
      <w:r>
        <w:rPr>
          <w:rFonts w:cs="Cambria Math"/>
          <w:lang w:val="hu-HU"/>
        </w:rPr>
        <w:t xml:space="preserve"> (</w:t>
      </w:r>
      <w:r w:rsidRPr="00F00AAC">
        <w:rPr>
          <w:rFonts w:cs="Aptos"/>
          <w:lang w:val="hu-HU"/>
        </w:rPr>
        <w:t>¬</w:t>
      </w:r>
      <w:r>
        <w:rPr>
          <w:rFonts w:cs="Aptos"/>
          <w:lang w:val="hu-HU"/>
        </w:rPr>
        <w:t xml:space="preserve">A </w:t>
      </w:r>
      <w:r w:rsidRPr="00741725">
        <w:rPr>
          <w:rFonts w:ascii="Cambria Math" w:hAnsi="Cambria Math" w:cs="Cambria Math"/>
          <w:lang w:val="hu-HU"/>
        </w:rPr>
        <w:t>∧</w:t>
      </w:r>
      <w:r>
        <w:rPr>
          <w:rFonts w:ascii="Cambria Math" w:hAnsi="Cambria Math" w:cs="Cambria Math"/>
          <w:lang w:val="hu-HU"/>
        </w:rPr>
        <w:t xml:space="preserve"> B</w:t>
      </w:r>
      <w:r>
        <w:rPr>
          <w:rFonts w:cs="Cambria Math"/>
          <w:lang w:val="hu-HU"/>
        </w:rPr>
        <w:t xml:space="preserve">) </w:t>
      </w:r>
      <w:r w:rsidRPr="00F00AAC">
        <w:rPr>
          <w:rFonts w:ascii="Cambria Math" w:hAnsi="Cambria Math" w:cs="Cambria Math"/>
          <w:lang w:val="hu-HU"/>
        </w:rPr>
        <w:t>∨</w:t>
      </w:r>
      <w:r>
        <w:rPr>
          <w:rFonts w:cs="Cambria Math"/>
          <w:lang w:val="hu-HU"/>
        </w:rPr>
        <w:t xml:space="preserve"> (</w:t>
      </w:r>
      <w:r>
        <w:rPr>
          <w:rFonts w:cs="Aptos"/>
          <w:lang w:val="hu-HU"/>
        </w:rPr>
        <w:t xml:space="preserve">A </w:t>
      </w:r>
      <w:r w:rsidRPr="00741725">
        <w:rPr>
          <w:rFonts w:ascii="Cambria Math" w:hAnsi="Cambria Math" w:cs="Cambria Math"/>
          <w:lang w:val="hu-HU"/>
        </w:rPr>
        <w:t>∧</w:t>
      </w:r>
      <w:r>
        <w:rPr>
          <w:rFonts w:cs="Aptos"/>
          <w:lang w:val="hu-HU"/>
        </w:rPr>
        <w:t xml:space="preserve"> B</w:t>
      </w:r>
      <w:r>
        <w:rPr>
          <w:rFonts w:cs="Cambria Math"/>
          <w:lang w:val="hu-HU"/>
        </w:rPr>
        <w:t>)</w:t>
      </w:r>
    </w:p>
    <w:p w14:paraId="451BF343" w14:textId="5C775580" w:rsidR="0070146A" w:rsidRPr="00F00AAC" w:rsidRDefault="0070146A" w:rsidP="00A94BC0">
      <w:pPr>
        <w:rPr>
          <w:rFonts w:cs="Cambria Math"/>
          <w:b/>
          <w:bCs/>
          <w:lang w:val="hu-HU"/>
        </w:rPr>
      </w:pPr>
      <w:r w:rsidRPr="00F00AAC">
        <w:rPr>
          <w:rFonts w:cs="Cambria Math"/>
          <w:b/>
          <w:bCs/>
          <w:lang w:val="hu-HU"/>
        </w:rPr>
        <w:t>Következtetés, következtetési formák</w:t>
      </w:r>
    </w:p>
    <w:p w14:paraId="41D99AC2" w14:textId="43FC2209" w:rsidR="006F4187" w:rsidRPr="00F00AAC" w:rsidRDefault="0070146A" w:rsidP="00A94BC0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>A</w:t>
      </w:r>
      <w:r w:rsidRPr="00F00AAC">
        <w:rPr>
          <w:rFonts w:cs="Cambria Math"/>
          <w:vertAlign w:val="subscript"/>
          <w:lang w:val="hu-HU"/>
        </w:rPr>
        <w:t>1</w:t>
      </w:r>
      <w:r w:rsidRPr="00F00AAC">
        <w:rPr>
          <w:rFonts w:cs="Cambria Math"/>
          <w:lang w:val="hu-HU"/>
        </w:rPr>
        <w:t>, A</w:t>
      </w:r>
      <w:r w:rsidRPr="00F00AAC">
        <w:rPr>
          <w:rFonts w:cs="Cambria Math"/>
          <w:vertAlign w:val="subscript"/>
          <w:lang w:val="hu-HU"/>
        </w:rPr>
        <w:t>2</w:t>
      </w:r>
      <w:r w:rsidRPr="00F00AAC">
        <w:rPr>
          <w:rFonts w:cs="Cambria Math"/>
          <w:lang w:val="hu-HU"/>
        </w:rPr>
        <w:t>…, A</w:t>
      </w:r>
      <w:r w:rsidRPr="00F00AAC">
        <w:rPr>
          <w:rFonts w:cs="Cambria Math"/>
          <w:vertAlign w:val="subscript"/>
          <w:lang w:val="hu-HU"/>
        </w:rPr>
        <w:t>n</w:t>
      </w:r>
      <w:r w:rsidRPr="00F00AAC">
        <w:rPr>
          <w:rFonts w:cs="Cambria Math"/>
          <w:lang w:val="hu-HU"/>
        </w:rPr>
        <w:t xml:space="preserve"> </w:t>
      </w:r>
      <w:r w:rsidR="005428EF">
        <w:rPr>
          <w:rFonts w:cs="Cambria Math"/>
          <w:lang w:val="hu-HU"/>
        </w:rPr>
        <w:t xml:space="preserve">premisszák </w:t>
      </w:r>
      <w:r w:rsidRPr="00F00AAC">
        <w:rPr>
          <w:rFonts w:cs="Cambria Math"/>
          <w:lang w:val="hu-HU"/>
        </w:rPr>
        <w:t xml:space="preserve">és B </w:t>
      </w:r>
      <w:r w:rsidR="005428EF">
        <w:rPr>
          <w:rFonts w:cs="Cambria Math"/>
          <w:lang w:val="hu-HU"/>
        </w:rPr>
        <w:t>konklúzió esetén,</w:t>
      </w:r>
      <w:r w:rsidRPr="00F00AAC">
        <w:rPr>
          <w:rFonts w:cs="Cambria Math"/>
          <w:lang w:val="hu-HU"/>
        </w:rPr>
        <w:t xml:space="preserve"> B formula logikai következménye az A</w:t>
      </w:r>
      <w:r w:rsidRPr="00F00AAC">
        <w:rPr>
          <w:rFonts w:cs="Cambria Math"/>
          <w:vertAlign w:val="subscript"/>
          <w:lang w:val="hu-HU"/>
        </w:rPr>
        <w:t>1</w:t>
      </w:r>
      <w:r w:rsidRPr="00F00AAC">
        <w:rPr>
          <w:rFonts w:cs="Cambria Math"/>
          <w:lang w:val="hu-HU"/>
        </w:rPr>
        <w:t>, A</w:t>
      </w:r>
      <w:r w:rsidRPr="00F00AAC">
        <w:rPr>
          <w:rFonts w:cs="Cambria Math"/>
          <w:vertAlign w:val="subscript"/>
          <w:lang w:val="hu-HU"/>
        </w:rPr>
        <w:t>2</w:t>
      </w:r>
      <w:r w:rsidRPr="00F00AAC">
        <w:rPr>
          <w:rFonts w:cs="Cambria Math"/>
          <w:lang w:val="hu-HU"/>
        </w:rPr>
        <w:t>…, A</w:t>
      </w:r>
      <w:r w:rsidRPr="00F00AAC">
        <w:rPr>
          <w:rFonts w:cs="Cambria Math"/>
          <w:vertAlign w:val="subscript"/>
          <w:lang w:val="hu-HU"/>
        </w:rPr>
        <w:t xml:space="preserve">n </w:t>
      </w:r>
      <w:r w:rsidR="005428EF">
        <w:rPr>
          <w:rFonts w:cs="Cambria Math"/>
          <w:lang w:val="hu-HU"/>
        </w:rPr>
        <w:t>premisszáknak</w:t>
      </w:r>
      <w:r w:rsidRPr="00F00AAC">
        <w:rPr>
          <w:rFonts w:cs="Cambria Math"/>
          <w:lang w:val="hu-HU"/>
        </w:rPr>
        <w:t>, ha az A</w:t>
      </w:r>
      <w:r w:rsidR="009574FC" w:rsidRPr="00F00AAC">
        <w:rPr>
          <w:rFonts w:cs="Cambria Math"/>
          <w:vertAlign w:val="subscript"/>
          <w:lang w:val="hu-HU"/>
        </w:rPr>
        <w:t>1</w:t>
      </w:r>
      <w:r w:rsidR="009574FC" w:rsidRPr="00F00AAC">
        <w:rPr>
          <w:rFonts w:cs="Cambria Math"/>
          <w:lang w:val="hu-HU"/>
        </w:rPr>
        <w:t>,</w:t>
      </w:r>
      <w:r w:rsidRPr="00F00AAC">
        <w:rPr>
          <w:rFonts w:cs="Cambria Math"/>
          <w:lang w:val="hu-HU"/>
        </w:rPr>
        <w:t xml:space="preserve"> A</w:t>
      </w:r>
      <w:r w:rsidR="009574FC" w:rsidRPr="00F00AAC">
        <w:rPr>
          <w:rFonts w:cs="Cambria Math"/>
          <w:vertAlign w:val="subscript"/>
          <w:lang w:val="hu-HU"/>
        </w:rPr>
        <w:t>2</w:t>
      </w:r>
      <w:r w:rsidRPr="00F00AAC">
        <w:rPr>
          <w:rFonts w:cs="Cambria Math"/>
          <w:lang w:val="hu-HU"/>
        </w:rPr>
        <w:t>…, A</w:t>
      </w:r>
      <w:r w:rsidR="009574FC" w:rsidRPr="00F00AAC">
        <w:rPr>
          <w:rFonts w:cs="Cambria Math"/>
          <w:vertAlign w:val="subscript"/>
          <w:lang w:val="hu-HU"/>
        </w:rPr>
        <w:t>n</w:t>
      </w:r>
      <w:r w:rsidRPr="00F00AAC">
        <w:rPr>
          <w:rFonts w:cs="Cambria Math"/>
          <w:lang w:val="hu-HU"/>
        </w:rPr>
        <w:t xml:space="preserve"> </w:t>
      </w:r>
      <w:r w:rsidR="009574FC" w:rsidRPr="00F00AAC">
        <w:rPr>
          <w:rFonts w:cs="Cambria Math"/>
          <w:lang w:val="hu-HU"/>
        </w:rPr>
        <w:t xml:space="preserve">mindegyikének </w:t>
      </w:r>
      <w:r w:rsidRPr="00F00AAC">
        <w:rPr>
          <w:rFonts w:cs="Cambria Math"/>
          <w:lang w:val="hu-HU"/>
        </w:rPr>
        <w:t>logikai értéke</w:t>
      </w:r>
      <w:r w:rsidR="009574FC" w:rsidRPr="00F00AAC">
        <w:rPr>
          <w:rFonts w:cs="Cambria Math"/>
          <w:lang w:val="hu-HU"/>
        </w:rPr>
        <w:t>,</w:t>
      </w:r>
      <w:r w:rsidRPr="00F00AAC">
        <w:rPr>
          <w:rFonts w:cs="Cambria Math"/>
          <w:lang w:val="hu-HU"/>
        </w:rPr>
        <w:t xml:space="preserve"> és B logikai értéke</w:t>
      </w:r>
      <w:r w:rsidR="009574FC" w:rsidRPr="00F00AAC">
        <w:rPr>
          <w:rFonts w:cs="Cambria Math"/>
          <w:lang w:val="hu-HU"/>
        </w:rPr>
        <w:t xml:space="preserve"> együttesen</w:t>
      </w:r>
      <w:r w:rsidRPr="00F00AAC">
        <w:rPr>
          <w:rFonts w:cs="Cambria Math"/>
          <w:lang w:val="hu-HU"/>
        </w:rPr>
        <w:t xml:space="preserve"> igaz</w:t>
      </w:r>
      <w:r w:rsidR="009574FC" w:rsidRPr="00F00AAC">
        <w:rPr>
          <w:rFonts w:cs="Cambria Math"/>
          <w:lang w:val="hu-HU"/>
        </w:rPr>
        <w:t>.</w:t>
      </w:r>
      <w:r w:rsidR="0023700D" w:rsidRPr="00F00AAC">
        <w:rPr>
          <w:rFonts w:cs="Cambria Math"/>
          <w:lang w:val="hu-HU"/>
        </w:rPr>
        <w:br/>
      </w:r>
      <w:r w:rsidR="006F4187" w:rsidRPr="00F00AAC">
        <w:rPr>
          <w:rFonts w:cs="Cambria Math"/>
          <w:lang w:val="hu-HU"/>
        </w:rPr>
        <w:t>Következtetési szabályok, formák:</w:t>
      </w:r>
    </w:p>
    <w:p w14:paraId="509F643A" w14:textId="7D40845D" w:rsidR="006F4187" w:rsidRPr="00F00AAC" w:rsidRDefault="006F4187" w:rsidP="00A94BC0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ab/>
        <w:t>Kontrapozíció</w:t>
      </w:r>
      <w:r w:rsidRPr="00F00AAC">
        <w:rPr>
          <w:rFonts w:cs="Cambria Math"/>
          <w:lang w:val="hu-HU"/>
        </w:rPr>
        <w:br/>
      </w:r>
      <w:r w:rsidRPr="00F00AAC">
        <w:rPr>
          <w:rFonts w:cs="Cambria Math"/>
          <w:lang w:val="hu-HU"/>
        </w:rPr>
        <w:tab/>
      </w:r>
      <w:r w:rsidRPr="00F00AAC">
        <w:rPr>
          <w:rFonts w:cs="Cambria Math"/>
          <w:lang w:val="hu-HU"/>
        </w:rPr>
        <w:tab/>
      </w:r>
      <w:r w:rsidRPr="00F00AAC">
        <w:rPr>
          <w:lang w:val="hu-HU"/>
        </w:rPr>
        <w:t xml:space="preserve">p </w:t>
      </w:r>
      <w:r w:rsidRPr="00F00AAC">
        <w:rPr>
          <w:rFonts w:cs="Cambria Math"/>
          <w:kern w:val="0"/>
          <w:lang w:val="hu-HU"/>
          <w14:ligatures w14:val="none"/>
        </w:rPr>
        <w:t xml:space="preserve">→ </w:t>
      </w:r>
      <w:r w:rsidRPr="00F00AAC">
        <w:rPr>
          <w:lang w:val="hu-HU"/>
        </w:rPr>
        <w:t xml:space="preserve">q =&gt; </w:t>
      </w:r>
      <w:r w:rsidRPr="00F00AAC">
        <w:rPr>
          <w:kern w:val="0"/>
          <w:lang w:val="hu-HU"/>
          <w14:ligatures w14:val="none"/>
        </w:rPr>
        <w:t>¬</w:t>
      </w:r>
      <w:r w:rsidRPr="00F00AAC">
        <w:rPr>
          <w:lang w:val="hu-HU"/>
        </w:rPr>
        <w:t xml:space="preserve">p </w:t>
      </w:r>
      <w:r w:rsidRPr="00F00AAC">
        <w:rPr>
          <w:lang w:val="hu-HU"/>
        </w:rPr>
        <w:sym w:font="Symbol" w:char="F0AE"/>
      </w:r>
      <w:r w:rsidRPr="00F00AAC">
        <w:rPr>
          <w:lang w:val="hu-HU"/>
        </w:rPr>
        <w:t xml:space="preserve"> </w:t>
      </w:r>
      <w:r w:rsidRPr="00F00AAC">
        <w:rPr>
          <w:kern w:val="0"/>
          <w:lang w:val="hu-HU"/>
          <w14:ligatures w14:val="none"/>
        </w:rPr>
        <w:t>¬</w:t>
      </w:r>
      <w:r w:rsidRPr="00F00AAC">
        <w:rPr>
          <w:lang w:val="hu-HU"/>
        </w:rPr>
        <w:t>q</w:t>
      </w:r>
    </w:p>
    <w:p w14:paraId="18573AD0" w14:textId="1936935F" w:rsidR="006F4187" w:rsidRPr="00F00AAC" w:rsidRDefault="006F4187" w:rsidP="00A94BC0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ab/>
        <w:t>Leválasztási szabály</w:t>
      </w:r>
      <w:r w:rsidRPr="00F00AAC">
        <w:rPr>
          <w:rFonts w:cs="Cambria Math"/>
          <w:lang w:val="hu-HU"/>
        </w:rPr>
        <w:br/>
      </w:r>
      <w:r w:rsidRPr="00F00AAC">
        <w:rPr>
          <w:rFonts w:cs="Cambria Math"/>
          <w:lang w:val="hu-HU"/>
        </w:rPr>
        <w:tab/>
      </w:r>
      <w:r w:rsidRPr="00F00AAC">
        <w:rPr>
          <w:rFonts w:cs="Cambria Math"/>
          <w:lang w:val="hu-HU"/>
        </w:rPr>
        <w:tab/>
      </w:r>
      <w:r w:rsidRPr="00F00AAC">
        <w:rPr>
          <w:lang w:val="hu-HU"/>
        </w:rPr>
        <w:t xml:space="preserve">p </w:t>
      </w:r>
      <w:r w:rsidRPr="00F00AAC">
        <w:rPr>
          <w:rFonts w:cs="Cambria Math"/>
          <w:lang w:val="hu-HU"/>
        </w:rPr>
        <w:t xml:space="preserve">→ </w:t>
      </w:r>
      <w:r w:rsidRPr="00F00AAC">
        <w:rPr>
          <w:lang w:val="hu-HU"/>
        </w:rPr>
        <w:t>q, p =&gt; q</w:t>
      </w:r>
    </w:p>
    <w:p w14:paraId="672FFF51" w14:textId="32D3D632" w:rsidR="006F4187" w:rsidRPr="00F00AAC" w:rsidRDefault="006F4187" w:rsidP="00A94BC0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ab/>
        <w:t>Elvevő szabály</w:t>
      </w:r>
      <w:r w:rsidRPr="00F00AAC">
        <w:rPr>
          <w:rFonts w:cs="Cambria Math"/>
          <w:lang w:val="hu-HU"/>
        </w:rPr>
        <w:br/>
      </w:r>
      <w:r w:rsidRPr="00F00AAC">
        <w:rPr>
          <w:rFonts w:cs="Cambria Math"/>
          <w:lang w:val="hu-HU"/>
        </w:rPr>
        <w:tab/>
      </w:r>
      <w:r w:rsidRPr="00F00AAC">
        <w:rPr>
          <w:rFonts w:cs="Cambria Math"/>
          <w:lang w:val="hu-HU"/>
        </w:rPr>
        <w:tab/>
      </w:r>
      <w:r w:rsidRPr="00F00AAC">
        <w:rPr>
          <w:lang w:val="hu-HU"/>
        </w:rPr>
        <w:t xml:space="preserve">p </w:t>
      </w:r>
      <w:r w:rsidRPr="00F00AAC">
        <w:rPr>
          <w:rFonts w:cs="Cambria Math"/>
          <w:lang w:val="hu-HU"/>
        </w:rPr>
        <w:t xml:space="preserve">→ </w:t>
      </w:r>
      <w:r w:rsidRPr="00F00AAC">
        <w:rPr>
          <w:lang w:val="hu-HU"/>
        </w:rPr>
        <w:t>q, ¬q =&gt; ¬p</w:t>
      </w:r>
    </w:p>
    <w:p w14:paraId="5554550B" w14:textId="77777777" w:rsidR="0023700D" w:rsidRPr="00F00AAC" w:rsidRDefault="006F4187" w:rsidP="00A94BC0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ab/>
        <w:t>Indirekt bizonyítás</w:t>
      </w:r>
      <w:r w:rsidRPr="00F00AAC">
        <w:rPr>
          <w:rFonts w:cs="Cambria Math"/>
          <w:lang w:val="hu-HU"/>
        </w:rPr>
        <w:br/>
      </w:r>
      <w:r w:rsidRPr="00F00AAC">
        <w:rPr>
          <w:rFonts w:cs="Cambria Math"/>
          <w:lang w:val="hu-HU"/>
        </w:rPr>
        <w:tab/>
      </w:r>
      <w:r w:rsidRPr="00F00AAC">
        <w:rPr>
          <w:rFonts w:cs="Cambria Math"/>
          <w:lang w:val="hu-HU"/>
        </w:rPr>
        <w:tab/>
      </w:r>
      <w:r w:rsidRPr="00F00AAC">
        <w:rPr>
          <w:lang w:val="hu-HU"/>
        </w:rPr>
        <w:t xml:space="preserve">¬p </w:t>
      </w:r>
      <w:r w:rsidRPr="00F00AAC">
        <w:rPr>
          <w:rFonts w:cs="Cambria Math"/>
          <w:kern w:val="0"/>
          <w:lang w:val="hu-HU"/>
          <w14:ligatures w14:val="none"/>
        </w:rPr>
        <w:t>→</w:t>
      </w:r>
      <w:r w:rsidRPr="00F00AAC">
        <w:rPr>
          <w:lang w:val="hu-HU"/>
        </w:rPr>
        <w:t xml:space="preserve"> ¬q, q =&gt; p</w:t>
      </w:r>
    </w:p>
    <w:p w14:paraId="7841741A" w14:textId="77777777" w:rsidR="0023700D" w:rsidRDefault="006F4187" w:rsidP="0023700D">
      <w:pPr>
        <w:ind w:firstLine="720"/>
        <w:rPr>
          <w:lang w:val="hu-HU"/>
        </w:rPr>
      </w:pPr>
      <w:r w:rsidRPr="00F00AAC">
        <w:rPr>
          <w:rFonts w:cs="Cambria Math"/>
          <w:lang w:val="hu-HU"/>
        </w:rPr>
        <w:t>Láncszabály</w:t>
      </w:r>
      <w:r w:rsidRPr="00F00AAC">
        <w:rPr>
          <w:rFonts w:cs="Cambria Math"/>
          <w:lang w:val="hu-HU"/>
        </w:rPr>
        <w:br/>
      </w:r>
      <w:r w:rsidRPr="00F00AAC">
        <w:rPr>
          <w:rFonts w:cs="Cambria Math"/>
          <w:lang w:val="hu-HU"/>
        </w:rPr>
        <w:tab/>
      </w:r>
      <w:r w:rsidRPr="00F00AAC">
        <w:rPr>
          <w:rFonts w:cs="Cambria Math"/>
          <w:lang w:val="hu-HU"/>
        </w:rPr>
        <w:tab/>
      </w:r>
      <w:r w:rsidRPr="00F00AAC">
        <w:rPr>
          <w:lang w:val="hu-HU"/>
        </w:rPr>
        <w:t xml:space="preserve">p </w:t>
      </w:r>
      <w:r w:rsidRPr="00F00AAC">
        <w:rPr>
          <w:rFonts w:cs="Cambria Math"/>
          <w:kern w:val="0"/>
          <w:lang w:val="hu-HU"/>
          <w14:ligatures w14:val="none"/>
        </w:rPr>
        <w:t>→</w:t>
      </w:r>
      <w:r w:rsidRPr="00F00AAC">
        <w:rPr>
          <w:lang w:val="hu-HU"/>
        </w:rPr>
        <w:t xml:space="preserve"> q, q </w:t>
      </w:r>
      <w:r w:rsidRPr="00F00AAC">
        <w:rPr>
          <w:rFonts w:cs="Cambria Math"/>
          <w:kern w:val="0"/>
          <w:lang w:val="hu-HU"/>
          <w14:ligatures w14:val="none"/>
        </w:rPr>
        <w:t>→</w:t>
      </w:r>
      <w:r w:rsidRPr="00F00AAC">
        <w:rPr>
          <w:lang w:val="hu-HU"/>
        </w:rPr>
        <w:t xml:space="preserve"> r =&gt; p </w:t>
      </w:r>
      <w:r w:rsidRPr="00F00AAC">
        <w:rPr>
          <w:rFonts w:cs="Cambria Math"/>
          <w:kern w:val="0"/>
          <w:lang w:val="hu-HU"/>
          <w14:ligatures w14:val="none"/>
        </w:rPr>
        <w:t>→</w:t>
      </w:r>
      <w:r w:rsidRPr="00F00AAC">
        <w:rPr>
          <w:lang w:val="hu-HU"/>
        </w:rPr>
        <w:t>r</w:t>
      </w:r>
    </w:p>
    <w:p w14:paraId="12C128F3" w14:textId="66B53C8D" w:rsidR="005428EF" w:rsidRPr="00F00AAC" w:rsidRDefault="005428EF" w:rsidP="005428EF">
      <w:pPr>
        <w:ind w:firstLine="720"/>
        <w:rPr>
          <w:rFonts w:cs="Cambria Math"/>
          <w:lang w:val="hu-HU"/>
        </w:rPr>
      </w:pPr>
      <w:proofErr w:type="spellStart"/>
      <w:r>
        <w:rPr>
          <w:rFonts w:cs="Cambria Math"/>
          <w:lang w:val="hu-HU"/>
        </w:rPr>
        <w:t>Reductio</w:t>
      </w:r>
      <w:proofErr w:type="spellEnd"/>
      <w:r>
        <w:rPr>
          <w:rFonts w:cs="Cambria Math"/>
          <w:lang w:val="hu-HU"/>
        </w:rPr>
        <w:t xml:space="preserve"> ad absurdum</w:t>
      </w:r>
      <w:r>
        <w:rPr>
          <w:rFonts w:cs="Cambria Math"/>
          <w:lang w:val="hu-HU"/>
        </w:rPr>
        <w:br/>
      </w:r>
      <w:r>
        <w:rPr>
          <w:rFonts w:cs="Cambria Math"/>
          <w:lang w:val="hu-HU"/>
        </w:rPr>
        <w:tab/>
      </w:r>
      <w:r>
        <w:rPr>
          <w:rFonts w:cs="Cambria Math"/>
          <w:lang w:val="hu-HU"/>
        </w:rPr>
        <w:tab/>
      </w:r>
      <w:r w:rsidRPr="00F00AAC">
        <w:rPr>
          <w:lang w:val="hu-HU"/>
        </w:rPr>
        <w:t xml:space="preserve">p </w:t>
      </w:r>
      <w:r w:rsidRPr="00F00AAC">
        <w:rPr>
          <w:rFonts w:cs="Cambria Math"/>
          <w:kern w:val="0"/>
          <w:lang w:val="hu-HU"/>
          <w14:ligatures w14:val="none"/>
        </w:rPr>
        <w:t>→</w:t>
      </w:r>
      <w:r w:rsidRPr="00F00AAC">
        <w:rPr>
          <w:lang w:val="hu-HU"/>
        </w:rPr>
        <w:t xml:space="preserve"> q</w:t>
      </w:r>
      <w:r>
        <w:rPr>
          <w:lang w:val="hu-HU"/>
        </w:rPr>
        <w:t xml:space="preserve">, </w:t>
      </w:r>
      <w:r w:rsidRPr="00F00AAC">
        <w:rPr>
          <w:lang w:val="hu-HU"/>
        </w:rPr>
        <w:t xml:space="preserve">p </w:t>
      </w:r>
      <w:r w:rsidRPr="00F00AAC">
        <w:rPr>
          <w:rFonts w:cs="Cambria Math"/>
          <w:kern w:val="0"/>
          <w:lang w:val="hu-HU"/>
          <w14:ligatures w14:val="none"/>
        </w:rPr>
        <w:t>→</w:t>
      </w:r>
      <w:r w:rsidRPr="00F00AAC">
        <w:rPr>
          <w:lang w:val="hu-HU"/>
        </w:rPr>
        <w:t xml:space="preserve"> ¬q</w:t>
      </w:r>
      <w:r>
        <w:rPr>
          <w:lang w:val="hu-HU"/>
        </w:rPr>
        <w:t xml:space="preserve"> =&gt; </w:t>
      </w:r>
      <w:r w:rsidRPr="00F00AAC">
        <w:rPr>
          <w:lang w:val="hu-HU"/>
        </w:rPr>
        <w:t>¬</w:t>
      </w:r>
      <w:r>
        <w:rPr>
          <w:lang w:val="hu-HU"/>
        </w:rPr>
        <w:t>p</w:t>
      </w:r>
    </w:p>
    <w:p w14:paraId="7193AF47" w14:textId="7BF1907A" w:rsidR="0023700D" w:rsidRPr="00F00AAC" w:rsidRDefault="0023700D" w:rsidP="0023700D">
      <w:pPr>
        <w:rPr>
          <w:rFonts w:cs="Cambria Math"/>
          <w:b/>
          <w:bCs/>
          <w:sz w:val="32"/>
          <w:szCs w:val="32"/>
          <w:u w:val="single"/>
          <w:lang w:val="hu-HU"/>
        </w:rPr>
      </w:pPr>
      <w:r w:rsidRPr="00F00AAC">
        <w:rPr>
          <w:rFonts w:cs="Cambria Math"/>
          <w:lang w:val="hu-HU"/>
        </w:rPr>
        <w:br w:type="page"/>
      </w:r>
      <w:r w:rsidRPr="00F00AAC">
        <w:rPr>
          <w:b/>
          <w:bCs/>
          <w:sz w:val="32"/>
          <w:szCs w:val="32"/>
          <w:u w:val="single"/>
          <w:lang w:val="hu-HU"/>
        </w:rPr>
        <w:lastRenderedPageBreak/>
        <w:t>Predikátumlogika</w:t>
      </w:r>
    </w:p>
    <w:p w14:paraId="40CC9825" w14:textId="22958346" w:rsidR="00D512F8" w:rsidRPr="00F00AAC" w:rsidRDefault="00D512F8" w:rsidP="0023700D">
      <w:pPr>
        <w:rPr>
          <w:lang w:val="hu-HU"/>
        </w:rPr>
      </w:pPr>
      <w:r w:rsidRPr="00F00AAC">
        <w:rPr>
          <w:lang w:val="hu-HU"/>
        </w:rPr>
        <w:t xml:space="preserve">Kijelentéslogika </w:t>
      </w:r>
      <w:r w:rsidR="005428EF">
        <w:rPr>
          <w:lang w:val="hu-HU"/>
        </w:rPr>
        <w:t>finomszerkezeti vizsgálata</w:t>
      </w:r>
      <w:r w:rsidRPr="00F00AAC">
        <w:rPr>
          <w:lang w:val="hu-HU"/>
        </w:rPr>
        <w:t>, pontosabban fogalmazhatunk meg állításokat</w:t>
      </w:r>
    </w:p>
    <w:p w14:paraId="640E69FB" w14:textId="6E1C1786" w:rsidR="00AA162D" w:rsidRPr="00F00AAC" w:rsidRDefault="00AA162D" w:rsidP="0023700D">
      <w:pPr>
        <w:rPr>
          <w:lang w:val="hu-HU"/>
        </w:rPr>
      </w:pPr>
      <w:r w:rsidRPr="00F00AAC">
        <w:rPr>
          <w:b/>
          <w:bCs/>
          <w:lang w:val="hu-HU"/>
        </w:rPr>
        <w:t>Predikátum</w:t>
      </w:r>
      <w:r w:rsidRPr="00F00AAC">
        <w:rPr>
          <w:lang w:val="hu-HU"/>
        </w:rPr>
        <w:t>: Logikai függvény</w:t>
      </w:r>
    </w:p>
    <w:p w14:paraId="23ED4E16" w14:textId="244CB3FB" w:rsidR="00D512F8" w:rsidRPr="00F00AAC" w:rsidRDefault="00D512F8" w:rsidP="0023700D">
      <w:pPr>
        <w:rPr>
          <w:lang w:val="hu-HU"/>
        </w:rPr>
      </w:pPr>
      <w:r w:rsidRPr="00F00AAC">
        <w:rPr>
          <w:b/>
          <w:bCs/>
          <w:lang w:val="hu-HU"/>
        </w:rPr>
        <w:t>Kifejezések felépítése</w:t>
      </w:r>
      <w:r w:rsidRPr="00F00AAC">
        <w:rPr>
          <w:lang w:val="hu-HU"/>
        </w:rPr>
        <w:t>, szimbólumok:</w:t>
      </w:r>
    </w:p>
    <w:p w14:paraId="0B596DB1" w14:textId="7F665264" w:rsidR="00D512F8" w:rsidRPr="00F00AAC" w:rsidRDefault="00D512F8" w:rsidP="00D512F8">
      <w:pPr>
        <w:pStyle w:val="Listaszerbekezds"/>
        <w:numPr>
          <w:ilvl w:val="0"/>
          <w:numId w:val="4"/>
        </w:numPr>
        <w:rPr>
          <w:lang w:val="hu-HU"/>
        </w:rPr>
      </w:pPr>
      <w:r w:rsidRPr="00F00AAC">
        <w:rPr>
          <w:lang w:val="hu-HU"/>
        </w:rPr>
        <w:t xml:space="preserve">Logikai operátorok (¬, </w:t>
      </w:r>
      <w:r w:rsidRPr="00F00AAC">
        <w:rPr>
          <w:rFonts w:ascii="Cambria Math" w:hAnsi="Cambria Math" w:cs="Cambria Math"/>
          <w:lang w:val="hu-HU"/>
        </w:rPr>
        <w:t>∧</w:t>
      </w:r>
      <w:r w:rsidRPr="00F00AAC">
        <w:rPr>
          <w:lang w:val="hu-HU"/>
        </w:rPr>
        <w:t xml:space="preserve">, </w:t>
      </w:r>
      <w:r w:rsidRPr="00F00AAC">
        <w:rPr>
          <w:rFonts w:ascii="Cambria Math" w:hAnsi="Cambria Math" w:cs="Cambria Math"/>
          <w:lang w:val="hu-HU"/>
        </w:rPr>
        <w:t>∨</w:t>
      </w:r>
      <w:r w:rsidRPr="00F00AAC">
        <w:rPr>
          <w:lang w:val="hu-HU"/>
        </w:rPr>
        <w:t xml:space="preserve">, </w:t>
      </w:r>
      <w:r w:rsidRPr="00F00AAC">
        <w:rPr>
          <w:rFonts w:cs="Cambria Math"/>
          <w:lang w:val="hu-HU"/>
        </w:rPr>
        <w:t>→</w:t>
      </w:r>
      <w:r w:rsidRPr="00F00AAC">
        <w:rPr>
          <w:lang w:val="hu-HU"/>
        </w:rPr>
        <w:t>, ↔)</w:t>
      </w:r>
    </w:p>
    <w:p w14:paraId="477749E0" w14:textId="77777777" w:rsidR="00D512F8" w:rsidRPr="00F00AAC" w:rsidRDefault="00D512F8" w:rsidP="00D512F8">
      <w:pPr>
        <w:pStyle w:val="Listaszerbekezds"/>
        <w:numPr>
          <w:ilvl w:val="0"/>
          <w:numId w:val="4"/>
        </w:numPr>
        <w:rPr>
          <w:rFonts w:cs="Cambria Math"/>
          <w:lang w:val="hu-HU"/>
        </w:rPr>
      </w:pPr>
      <w:r w:rsidRPr="00F00AAC">
        <w:rPr>
          <w:lang w:val="hu-HU"/>
        </w:rPr>
        <w:t>Egzisztenciális kvantor (</w:t>
      </w:r>
      <w:r w:rsidRPr="00F00AAC">
        <w:rPr>
          <w:rFonts w:ascii="Cambria Math" w:hAnsi="Cambria Math" w:cs="Cambria Math"/>
          <w:lang w:val="hu-HU"/>
        </w:rPr>
        <w:t>∃</w:t>
      </w:r>
      <w:r w:rsidRPr="00F00AAC">
        <w:rPr>
          <w:rFonts w:cs="Cambria Math"/>
          <w:lang w:val="hu-HU"/>
        </w:rPr>
        <w:t xml:space="preserve">) </w:t>
      </w:r>
      <w:r w:rsidRPr="00F00AAC">
        <w:rPr>
          <w:lang w:val="hu-HU"/>
        </w:rPr>
        <w:sym w:font="Wingdings" w:char="F0E0"/>
      </w:r>
      <w:r w:rsidRPr="00F00AAC">
        <w:rPr>
          <w:rFonts w:cs="Cambria Math"/>
          <w:lang w:val="hu-HU"/>
        </w:rPr>
        <w:t xml:space="preserve"> „Létezik”, „Van </w:t>
      </w:r>
      <w:proofErr w:type="gramStart"/>
      <w:r w:rsidRPr="00F00AAC">
        <w:rPr>
          <w:rFonts w:cs="Cambria Math"/>
          <w:lang w:val="hu-HU"/>
        </w:rPr>
        <w:t>olyan”,</w:t>
      </w:r>
      <w:proofErr w:type="gramEnd"/>
      <w:r w:rsidRPr="00F00AAC">
        <w:rPr>
          <w:rFonts w:cs="Cambria Math"/>
          <w:lang w:val="hu-HU"/>
        </w:rPr>
        <w:t xml:space="preserve"> stb.</w:t>
      </w:r>
    </w:p>
    <w:p w14:paraId="4C9C8F0A" w14:textId="77777777" w:rsidR="00D512F8" w:rsidRPr="00F00AAC" w:rsidRDefault="00D512F8" w:rsidP="00D512F8">
      <w:pPr>
        <w:pStyle w:val="Listaszerbekezds"/>
        <w:numPr>
          <w:ilvl w:val="0"/>
          <w:numId w:val="4"/>
        </w:num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>Univerzális kvantor (</w:t>
      </w:r>
      <w:r w:rsidRPr="00F00AAC">
        <w:rPr>
          <w:rFonts w:ascii="Cambria Math" w:hAnsi="Cambria Math" w:cs="Cambria Math"/>
          <w:lang w:val="hu-HU"/>
        </w:rPr>
        <w:t>∀</w:t>
      </w:r>
      <w:r w:rsidRPr="00F00AAC">
        <w:rPr>
          <w:rFonts w:cs="Cambria Math"/>
          <w:lang w:val="hu-HU"/>
        </w:rPr>
        <w:t xml:space="preserve">) </w:t>
      </w:r>
      <w:r w:rsidRPr="00F00AAC">
        <w:rPr>
          <w:lang w:val="hu-HU"/>
        </w:rPr>
        <w:sym w:font="Wingdings" w:char="F0E0"/>
      </w:r>
      <w:r w:rsidRPr="00F00AAC">
        <w:rPr>
          <w:rFonts w:cs="Cambria Math"/>
          <w:lang w:val="hu-HU"/>
        </w:rPr>
        <w:t xml:space="preserve"> „bármely”, „minden”, </w:t>
      </w:r>
      <w:proofErr w:type="gramStart"/>
      <w:r w:rsidRPr="00F00AAC">
        <w:rPr>
          <w:rFonts w:cs="Cambria Math"/>
          <w:lang w:val="hu-HU"/>
        </w:rPr>
        <w:t>„tetszőleges”,</w:t>
      </w:r>
      <w:proofErr w:type="gramEnd"/>
      <w:r w:rsidRPr="00F00AAC">
        <w:rPr>
          <w:rFonts w:cs="Cambria Math"/>
          <w:lang w:val="hu-HU"/>
        </w:rPr>
        <w:t xml:space="preserve"> stb.</w:t>
      </w:r>
    </w:p>
    <w:p w14:paraId="6AAC7763" w14:textId="4520EC58" w:rsidR="00D512F8" w:rsidRPr="00F00AAC" w:rsidRDefault="00B547AA" w:rsidP="00D512F8">
      <w:pPr>
        <w:pStyle w:val="Listaszerbekezds"/>
        <w:numPr>
          <w:ilvl w:val="0"/>
          <w:numId w:val="4"/>
        </w:numPr>
        <w:rPr>
          <w:rFonts w:cs="Cambria Math"/>
          <w:lang w:val="hu-HU"/>
        </w:rPr>
      </w:pPr>
      <w:proofErr w:type="spellStart"/>
      <w:r w:rsidRPr="00F00AAC">
        <w:rPr>
          <w:rFonts w:cs="Cambria Math"/>
          <w:lang w:val="hu-HU"/>
        </w:rPr>
        <w:t>Indivídumtartomány</w:t>
      </w:r>
      <w:proofErr w:type="spellEnd"/>
      <w:r w:rsidRPr="00F00AAC">
        <w:rPr>
          <w:rFonts w:cs="Cambria Math"/>
          <w:lang w:val="hu-HU"/>
        </w:rPr>
        <w:t xml:space="preserve"> (U = {}) és </w:t>
      </w:r>
      <w:proofErr w:type="spellStart"/>
      <w:r w:rsidR="00D512F8" w:rsidRPr="00F00AAC">
        <w:rPr>
          <w:rFonts w:cs="Cambria Math"/>
          <w:lang w:val="hu-HU"/>
        </w:rPr>
        <w:t>Indivídumváltozók</w:t>
      </w:r>
      <w:proofErr w:type="spellEnd"/>
      <w:r w:rsidR="00D512F8" w:rsidRPr="00F00AAC">
        <w:rPr>
          <w:rFonts w:cs="Cambria Math"/>
          <w:lang w:val="hu-HU"/>
        </w:rPr>
        <w:t xml:space="preserve"> (x</w:t>
      </w:r>
      <w:r w:rsidR="00D512F8" w:rsidRPr="00F00AAC">
        <w:rPr>
          <w:rFonts w:cs="Cambria Math"/>
          <w:vertAlign w:val="subscript"/>
          <w:lang w:val="hu-HU"/>
        </w:rPr>
        <w:t>1</w:t>
      </w:r>
      <w:r w:rsidR="00D512F8" w:rsidRPr="00F00AAC">
        <w:rPr>
          <w:rFonts w:cs="Cambria Math"/>
          <w:lang w:val="hu-HU"/>
        </w:rPr>
        <w:t>, x</w:t>
      </w:r>
      <w:r w:rsidR="00D512F8" w:rsidRPr="00F00AAC">
        <w:rPr>
          <w:rFonts w:cs="Cambria Math"/>
          <w:vertAlign w:val="subscript"/>
          <w:lang w:val="hu-HU"/>
        </w:rPr>
        <w:t>2</w:t>
      </w:r>
      <w:r w:rsidR="00D512F8" w:rsidRPr="00F00AAC">
        <w:rPr>
          <w:rFonts w:cs="Cambria Math"/>
          <w:lang w:val="hu-HU"/>
        </w:rPr>
        <w:t xml:space="preserve">…, </w:t>
      </w:r>
      <w:proofErr w:type="spellStart"/>
      <w:r w:rsidR="00D512F8" w:rsidRPr="00F00AAC">
        <w:rPr>
          <w:rFonts w:cs="Cambria Math"/>
          <w:lang w:val="hu-HU"/>
        </w:rPr>
        <w:t>x</w:t>
      </w:r>
      <w:r w:rsidR="00D512F8" w:rsidRPr="00F00AAC">
        <w:rPr>
          <w:rFonts w:cs="Cambria Math"/>
          <w:vertAlign w:val="subscript"/>
          <w:lang w:val="hu-HU"/>
        </w:rPr>
        <w:t>n</w:t>
      </w:r>
      <w:proofErr w:type="spellEnd"/>
      <w:r w:rsidR="00D512F8" w:rsidRPr="00F00AAC">
        <w:rPr>
          <w:rFonts w:cs="Cambria Math"/>
          <w:lang w:val="hu-HU"/>
        </w:rPr>
        <w:t>)</w:t>
      </w:r>
      <w:r w:rsidRPr="00F00AAC">
        <w:rPr>
          <w:rFonts w:cs="Cambria Math"/>
          <w:lang w:val="hu-HU"/>
        </w:rPr>
        <w:t xml:space="preserve"> </w:t>
      </w:r>
    </w:p>
    <w:p w14:paraId="1F4CFA16" w14:textId="77777777" w:rsidR="00D512F8" w:rsidRPr="00F00AAC" w:rsidRDefault="00D512F8" w:rsidP="00D512F8">
      <w:pPr>
        <w:pStyle w:val="Listaszerbekezds"/>
        <w:numPr>
          <w:ilvl w:val="0"/>
          <w:numId w:val="4"/>
        </w:num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>Predikátumjelek</w:t>
      </w:r>
    </w:p>
    <w:p w14:paraId="5013A464" w14:textId="6FC62381" w:rsidR="00D512F8" w:rsidRPr="00F00AAC" w:rsidRDefault="00D512F8" w:rsidP="00D512F8">
      <w:pPr>
        <w:pStyle w:val="Listaszerbekezds"/>
        <w:numPr>
          <w:ilvl w:val="0"/>
          <w:numId w:val="4"/>
        </w:num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>Függvényjelek</w:t>
      </w:r>
    </w:p>
    <w:p w14:paraId="559363A7" w14:textId="0A2F03F3" w:rsidR="00D512F8" w:rsidRPr="00F00AAC" w:rsidRDefault="00D512F8" w:rsidP="00D512F8">
      <w:pPr>
        <w:rPr>
          <w:rFonts w:cs="Cambria Math"/>
          <w:lang w:val="hu-HU"/>
        </w:rPr>
      </w:pPr>
      <w:r w:rsidRPr="00F00AAC">
        <w:rPr>
          <w:rFonts w:cs="Cambria Math"/>
          <w:u w:val="single"/>
          <w:lang w:val="hu-HU"/>
        </w:rPr>
        <w:t>Predikátumjel</w:t>
      </w:r>
      <w:r w:rsidRPr="00F00AAC">
        <w:rPr>
          <w:rFonts w:cs="Cambria Math"/>
          <w:lang w:val="hu-HU"/>
        </w:rPr>
        <w:t>:</w:t>
      </w:r>
      <w:r w:rsidRPr="00F00AAC">
        <w:rPr>
          <w:lang w:val="hu-HU"/>
        </w:rPr>
        <w:t xml:space="preserve"> olyan függvény, amely individuumváltozókból logikai állítást készít</w:t>
      </w:r>
      <w:r w:rsidRPr="00F00AAC">
        <w:rPr>
          <w:rFonts w:cs="Cambria Math"/>
          <w:lang w:val="hu-HU"/>
        </w:rPr>
        <w:br/>
      </w:r>
      <w:r w:rsidRPr="00F00AAC">
        <w:rPr>
          <w:rFonts w:cs="Cambria Math"/>
          <w:u w:val="single"/>
          <w:lang w:val="hu-HU"/>
        </w:rPr>
        <w:t>Függvényjel</w:t>
      </w:r>
      <w:r w:rsidRPr="00F00AAC">
        <w:rPr>
          <w:rFonts w:cs="Cambria Math"/>
          <w:lang w:val="hu-HU"/>
        </w:rPr>
        <w:t>: műveletek kifejezésére szolgáló jelek</w:t>
      </w:r>
    </w:p>
    <w:p w14:paraId="388F14DA" w14:textId="77777777" w:rsidR="00D512F8" w:rsidRPr="00F00AAC" w:rsidRDefault="00D512F8" w:rsidP="00D512F8">
      <w:pPr>
        <w:rPr>
          <w:rFonts w:cs="Cambria Math"/>
          <w:lang w:val="hu-HU"/>
        </w:rPr>
      </w:pPr>
    </w:p>
    <w:p w14:paraId="33DA5FA6" w14:textId="3A9A4D84" w:rsidR="00D512F8" w:rsidRPr="00F00AAC" w:rsidRDefault="00D512F8" w:rsidP="00D512F8">
      <w:pPr>
        <w:rPr>
          <w:rFonts w:cs="Cambria Math"/>
          <w:lang w:val="hu-HU"/>
        </w:rPr>
      </w:pPr>
      <w:r w:rsidRPr="00F00AAC">
        <w:rPr>
          <w:rFonts w:cs="Cambria Math"/>
          <w:b/>
          <w:bCs/>
          <w:lang w:val="hu-HU"/>
        </w:rPr>
        <w:t>Predikátumlogikai kifejezés</w:t>
      </w:r>
      <w:r w:rsidRPr="00F00AAC">
        <w:rPr>
          <w:rFonts w:cs="Cambria Math"/>
          <w:lang w:val="hu-HU"/>
        </w:rPr>
        <w:t xml:space="preserve"> létrehozása 2 szabály véges sok alkalmazásával:</w:t>
      </w:r>
    </w:p>
    <w:p w14:paraId="786500A3" w14:textId="777BC5B5" w:rsidR="00D512F8" w:rsidRPr="00F00AAC" w:rsidRDefault="00D512F8" w:rsidP="00D512F8">
      <w:pPr>
        <w:pStyle w:val="Listaszerbekezds"/>
        <w:numPr>
          <w:ilvl w:val="0"/>
          <w:numId w:val="3"/>
        </w:num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>Az x</w:t>
      </w:r>
      <w:r w:rsidRPr="00F00AAC">
        <w:rPr>
          <w:rFonts w:cs="Cambria Math"/>
          <w:vertAlign w:val="subscript"/>
          <w:lang w:val="hu-HU"/>
        </w:rPr>
        <w:t>i</w:t>
      </w:r>
      <w:r w:rsidRPr="00F00AAC">
        <w:rPr>
          <w:rFonts w:cs="Cambria Math"/>
          <w:lang w:val="hu-HU"/>
        </w:rPr>
        <w:t xml:space="preserve"> </w:t>
      </w:r>
      <w:proofErr w:type="spellStart"/>
      <w:r w:rsidRPr="00F00AAC">
        <w:rPr>
          <w:rFonts w:cs="Cambria Math"/>
          <w:lang w:val="hu-HU"/>
        </w:rPr>
        <w:t>indivídumválzozók</w:t>
      </w:r>
      <w:proofErr w:type="spellEnd"/>
      <w:r w:rsidRPr="00F00AAC">
        <w:rPr>
          <w:rFonts w:cs="Cambria Math"/>
          <w:lang w:val="hu-HU"/>
        </w:rPr>
        <w:t xml:space="preserve"> önmagukban is kifejezések</w:t>
      </w:r>
    </w:p>
    <w:p w14:paraId="1C327C3C" w14:textId="60B2DC9D" w:rsidR="00D512F8" w:rsidRPr="00F00AAC" w:rsidRDefault="00D512F8" w:rsidP="00D512F8">
      <w:pPr>
        <w:pStyle w:val="Listaszerbekezds"/>
        <w:numPr>
          <w:ilvl w:val="0"/>
          <w:numId w:val="3"/>
        </w:numPr>
        <w:rPr>
          <w:lang w:val="hu-HU"/>
        </w:rPr>
      </w:pPr>
      <w:r w:rsidRPr="00F00AAC">
        <w:rPr>
          <w:lang w:val="hu-HU"/>
        </w:rPr>
        <w:t xml:space="preserve">ha </w:t>
      </w:r>
      <w:r w:rsidR="00B547AA" w:rsidRPr="00F00AAC">
        <w:rPr>
          <w:lang w:val="hu-HU"/>
        </w:rPr>
        <w:t>k</w:t>
      </w:r>
      <w:r w:rsidR="00B547AA" w:rsidRPr="00F00AAC">
        <w:rPr>
          <w:vertAlign w:val="subscript"/>
          <w:lang w:val="hu-HU"/>
        </w:rPr>
        <w:t>1</w:t>
      </w:r>
      <w:r w:rsidR="00B547AA" w:rsidRPr="00F00AAC">
        <w:rPr>
          <w:lang w:val="hu-HU"/>
        </w:rPr>
        <w:t>, k</w:t>
      </w:r>
      <w:r w:rsidR="00B547AA" w:rsidRPr="00F00AAC">
        <w:rPr>
          <w:vertAlign w:val="subscript"/>
          <w:lang w:val="hu-HU"/>
        </w:rPr>
        <w:t>2</w:t>
      </w:r>
      <w:r w:rsidR="00B547AA" w:rsidRPr="00F00AAC">
        <w:rPr>
          <w:lang w:val="hu-HU"/>
        </w:rPr>
        <w:t xml:space="preserve">…, </w:t>
      </w:r>
      <w:proofErr w:type="spellStart"/>
      <w:r w:rsidR="00B547AA" w:rsidRPr="00F00AAC">
        <w:rPr>
          <w:lang w:val="hu-HU"/>
        </w:rPr>
        <w:t>k</w:t>
      </w:r>
      <w:r w:rsidR="00B547AA" w:rsidRPr="00F00AAC">
        <w:rPr>
          <w:vertAlign w:val="subscript"/>
          <w:lang w:val="hu-HU"/>
        </w:rPr>
        <w:t>n</w:t>
      </w:r>
      <w:proofErr w:type="spellEnd"/>
      <w:r w:rsidR="00B547AA" w:rsidRPr="00F00AAC">
        <w:rPr>
          <w:lang w:val="hu-HU"/>
        </w:rPr>
        <w:t xml:space="preserve"> </w:t>
      </w:r>
      <w:r w:rsidRPr="00F00AAC">
        <w:rPr>
          <w:lang w:val="hu-HU"/>
        </w:rPr>
        <w:t xml:space="preserve">kifejezések, akkor bármely f függvényjelre </w:t>
      </w:r>
      <w:proofErr w:type="gramStart"/>
      <w:r w:rsidRPr="00F00AAC">
        <w:rPr>
          <w:lang w:val="hu-HU"/>
        </w:rPr>
        <w:t>f(</w:t>
      </w:r>
      <w:proofErr w:type="gramEnd"/>
      <w:r w:rsidRPr="00F00AAC">
        <w:rPr>
          <w:lang w:val="hu-HU"/>
        </w:rPr>
        <w:t>k</w:t>
      </w:r>
      <w:r w:rsidRPr="00F00AAC">
        <w:rPr>
          <w:vertAlign w:val="subscript"/>
          <w:lang w:val="hu-HU"/>
        </w:rPr>
        <w:t>1</w:t>
      </w:r>
      <w:r w:rsidRPr="00F00AAC">
        <w:rPr>
          <w:lang w:val="hu-HU"/>
        </w:rPr>
        <w:t>,</w:t>
      </w:r>
      <w:r w:rsidR="00B547AA" w:rsidRPr="00F00AAC">
        <w:rPr>
          <w:lang w:val="hu-HU"/>
        </w:rPr>
        <w:t xml:space="preserve"> k</w:t>
      </w:r>
      <w:r w:rsidR="00B547AA" w:rsidRPr="00F00AAC">
        <w:rPr>
          <w:vertAlign w:val="subscript"/>
          <w:lang w:val="hu-HU"/>
        </w:rPr>
        <w:t>2</w:t>
      </w:r>
      <w:r w:rsidR="00B547AA" w:rsidRPr="00F00AAC">
        <w:rPr>
          <w:lang w:val="hu-HU"/>
        </w:rPr>
        <w:t>…,</w:t>
      </w:r>
      <w:r w:rsidRPr="00F00AAC">
        <w:rPr>
          <w:lang w:val="hu-HU"/>
        </w:rPr>
        <w:t xml:space="preserve"> </w:t>
      </w:r>
      <w:proofErr w:type="spellStart"/>
      <w:r w:rsidRPr="00F00AAC">
        <w:rPr>
          <w:lang w:val="hu-HU"/>
        </w:rPr>
        <w:t>k</w:t>
      </w:r>
      <w:r w:rsidRPr="00F00AAC">
        <w:rPr>
          <w:vertAlign w:val="subscript"/>
          <w:lang w:val="hu-HU"/>
        </w:rPr>
        <w:t>n</w:t>
      </w:r>
      <w:proofErr w:type="spellEnd"/>
      <w:r w:rsidRPr="00F00AAC">
        <w:rPr>
          <w:lang w:val="hu-HU"/>
        </w:rPr>
        <w:t>) is kifejezés, ha az f függvény n-változós</w:t>
      </w:r>
    </w:p>
    <w:p w14:paraId="3395B304" w14:textId="77777777" w:rsidR="00D512F8" w:rsidRPr="00F00AAC" w:rsidRDefault="00D512F8" w:rsidP="00D512F8">
      <w:pPr>
        <w:rPr>
          <w:rFonts w:cs="Cambria Math"/>
          <w:lang w:val="hu-HU"/>
        </w:rPr>
      </w:pPr>
    </w:p>
    <w:p w14:paraId="1394BD94" w14:textId="77777777" w:rsidR="00D512F8" w:rsidRPr="00F00AAC" w:rsidRDefault="00D512F8" w:rsidP="0023700D">
      <w:pPr>
        <w:rPr>
          <w:rFonts w:cs="Cambria Math"/>
          <w:b/>
          <w:bCs/>
          <w:lang w:val="hu-HU"/>
        </w:rPr>
      </w:pPr>
      <w:r w:rsidRPr="00F00AAC">
        <w:rPr>
          <w:rFonts w:cs="Cambria Math"/>
          <w:b/>
          <w:bCs/>
          <w:lang w:val="hu-HU"/>
        </w:rPr>
        <w:t>Atomi formula</w:t>
      </w:r>
    </w:p>
    <w:p w14:paraId="5628C1D1" w14:textId="11E99BD1" w:rsidR="00D512F8" w:rsidRPr="00F00AAC" w:rsidRDefault="00D512F8" w:rsidP="0023700D">
      <w:pPr>
        <w:rPr>
          <w:lang w:val="hu-HU"/>
        </w:rPr>
      </w:pPr>
      <w:r w:rsidRPr="00F00AAC">
        <w:rPr>
          <w:rFonts w:cs="Cambria Math"/>
          <w:lang w:val="hu-HU"/>
        </w:rPr>
        <w:t xml:space="preserve">Az atomi formulák </w:t>
      </w:r>
      <w:proofErr w:type="gramStart"/>
      <w:r w:rsidRPr="00F00AAC">
        <w:rPr>
          <w:lang w:val="hu-HU"/>
        </w:rPr>
        <w:t>P(</w:t>
      </w:r>
      <w:proofErr w:type="gramEnd"/>
      <w:r w:rsidR="00B547AA" w:rsidRPr="00F00AAC">
        <w:rPr>
          <w:lang w:val="hu-HU"/>
        </w:rPr>
        <w:t>k</w:t>
      </w:r>
      <w:r w:rsidR="00B547AA" w:rsidRPr="00F00AAC">
        <w:rPr>
          <w:vertAlign w:val="subscript"/>
          <w:lang w:val="hu-HU"/>
        </w:rPr>
        <w:t>1</w:t>
      </w:r>
      <w:r w:rsidR="00B547AA" w:rsidRPr="00F00AAC">
        <w:rPr>
          <w:lang w:val="hu-HU"/>
        </w:rPr>
        <w:t>, k</w:t>
      </w:r>
      <w:r w:rsidR="00B547AA" w:rsidRPr="00F00AAC">
        <w:rPr>
          <w:vertAlign w:val="subscript"/>
          <w:lang w:val="hu-HU"/>
        </w:rPr>
        <w:t>2</w:t>
      </w:r>
      <w:r w:rsidR="00B547AA" w:rsidRPr="00F00AAC">
        <w:rPr>
          <w:lang w:val="hu-HU"/>
        </w:rPr>
        <w:t xml:space="preserve">…, </w:t>
      </w:r>
      <w:proofErr w:type="spellStart"/>
      <w:r w:rsidR="00B547AA" w:rsidRPr="00F00AAC">
        <w:rPr>
          <w:lang w:val="hu-HU"/>
        </w:rPr>
        <w:t>k</w:t>
      </w:r>
      <w:r w:rsidR="00B547AA" w:rsidRPr="00F00AAC">
        <w:rPr>
          <w:vertAlign w:val="subscript"/>
          <w:lang w:val="hu-HU"/>
        </w:rPr>
        <w:t>n</w:t>
      </w:r>
      <w:proofErr w:type="spellEnd"/>
      <w:r w:rsidRPr="00F00AAC">
        <w:rPr>
          <w:lang w:val="hu-HU"/>
        </w:rPr>
        <w:t xml:space="preserve">) alakú jelsorozatok, ahol P egy n-változós predikátumjel, </w:t>
      </w:r>
      <w:r w:rsidR="00B547AA" w:rsidRPr="00F00AAC">
        <w:rPr>
          <w:lang w:val="hu-HU"/>
        </w:rPr>
        <w:t>k</w:t>
      </w:r>
      <w:r w:rsidR="00B547AA" w:rsidRPr="00F00AAC">
        <w:rPr>
          <w:vertAlign w:val="subscript"/>
          <w:lang w:val="hu-HU"/>
        </w:rPr>
        <w:t>1</w:t>
      </w:r>
      <w:r w:rsidR="00B547AA" w:rsidRPr="00F00AAC">
        <w:rPr>
          <w:lang w:val="hu-HU"/>
        </w:rPr>
        <w:t>, k</w:t>
      </w:r>
      <w:r w:rsidR="00B547AA" w:rsidRPr="00F00AAC">
        <w:rPr>
          <w:vertAlign w:val="subscript"/>
          <w:lang w:val="hu-HU"/>
        </w:rPr>
        <w:t>2</w:t>
      </w:r>
      <w:r w:rsidR="00B547AA" w:rsidRPr="00F00AAC">
        <w:rPr>
          <w:lang w:val="hu-HU"/>
        </w:rPr>
        <w:t xml:space="preserve">…, </w:t>
      </w:r>
      <w:proofErr w:type="spellStart"/>
      <w:r w:rsidR="00B547AA" w:rsidRPr="00F00AAC">
        <w:rPr>
          <w:lang w:val="hu-HU"/>
        </w:rPr>
        <w:t>k</w:t>
      </w:r>
      <w:r w:rsidR="00B547AA" w:rsidRPr="00F00AAC">
        <w:rPr>
          <w:vertAlign w:val="subscript"/>
          <w:lang w:val="hu-HU"/>
        </w:rPr>
        <w:t>n</w:t>
      </w:r>
      <w:proofErr w:type="spellEnd"/>
      <w:r w:rsidR="00B547AA" w:rsidRPr="00F00AAC">
        <w:rPr>
          <w:lang w:val="hu-HU"/>
        </w:rPr>
        <w:t xml:space="preserve"> </w:t>
      </w:r>
      <w:r w:rsidRPr="00F00AAC">
        <w:rPr>
          <w:lang w:val="hu-HU"/>
        </w:rPr>
        <w:t>pedig kifejezések.</w:t>
      </w:r>
    </w:p>
    <w:p w14:paraId="04F97CEA" w14:textId="77777777" w:rsidR="00D512F8" w:rsidRPr="00F00AAC" w:rsidRDefault="00D512F8" w:rsidP="0023700D">
      <w:pPr>
        <w:rPr>
          <w:rFonts w:cs="Cambria Math"/>
          <w:lang w:val="hu-HU"/>
        </w:rPr>
      </w:pPr>
    </w:p>
    <w:p w14:paraId="6C361B08" w14:textId="1761C86F" w:rsidR="00D512F8" w:rsidRPr="00F00AAC" w:rsidRDefault="00D512F8" w:rsidP="0023700D">
      <w:pPr>
        <w:rPr>
          <w:rFonts w:cs="Cambria Math"/>
          <w:b/>
          <w:bCs/>
          <w:lang w:val="hu-HU"/>
        </w:rPr>
      </w:pPr>
      <w:r w:rsidRPr="00F00AAC">
        <w:rPr>
          <w:rFonts w:cs="Cambria Math"/>
          <w:b/>
          <w:bCs/>
          <w:lang w:val="hu-HU"/>
        </w:rPr>
        <w:t>Formula</w:t>
      </w:r>
      <w:r w:rsidR="00B547AA" w:rsidRPr="00F00AAC">
        <w:rPr>
          <w:rFonts w:cs="Cambria Math"/>
          <w:b/>
          <w:bCs/>
          <w:lang w:val="hu-HU"/>
        </w:rPr>
        <w:t>, formalizálás</w:t>
      </w:r>
    </w:p>
    <w:p w14:paraId="17FC4082" w14:textId="70FF93F3" w:rsidR="00D512F8" w:rsidRPr="00F00AAC" w:rsidRDefault="00D512F8" w:rsidP="0023700D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>A predikátumlogika minden formulája előállítható az alábbi 3 szabály véges sok alkalmazásával:</w:t>
      </w:r>
    </w:p>
    <w:p w14:paraId="6414CF0E" w14:textId="16E1998F" w:rsidR="00D512F8" w:rsidRPr="00F00AAC" w:rsidRDefault="00D512F8" w:rsidP="00D512F8">
      <w:pPr>
        <w:pStyle w:val="Listaszerbekezds"/>
        <w:numPr>
          <w:ilvl w:val="0"/>
          <w:numId w:val="2"/>
        </w:num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>A formulák atomi formulák</w:t>
      </w:r>
    </w:p>
    <w:p w14:paraId="26329111" w14:textId="3B9CE12B" w:rsidR="00D512F8" w:rsidRPr="00F00AAC" w:rsidRDefault="00D512F8" w:rsidP="00D512F8">
      <w:pPr>
        <w:pStyle w:val="Listaszerbekezds"/>
        <w:numPr>
          <w:ilvl w:val="0"/>
          <w:numId w:val="2"/>
        </w:numPr>
        <w:rPr>
          <w:lang w:val="hu-HU"/>
        </w:rPr>
      </w:pPr>
      <w:r w:rsidRPr="00F00AAC">
        <w:rPr>
          <w:lang w:val="hu-HU"/>
        </w:rPr>
        <w:t xml:space="preserve">Ha F és G formulák, akkor (F </w:t>
      </w:r>
      <w:r w:rsidRPr="00F00AAC">
        <w:rPr>
          <w:rFonts w:ascii="Cambria Math" w:hAnsi="Cambria Math" w:cs="Cambria Math"/>
          <w:lang w:val="hu-HU"/>
        </w:rPr>
        <w:t>∨</w:t>
      </w:r>
      <w:r w:rsidRPr="00F00AAC">
        <w:rPr>
          <w:lang w:val="hu-HU"/>
        </w:rPr>
        <w:t xml:space="preserve"> G), (F </w:t>
      </w:r>
      <w:r w:rsidRPr="00F00AAC">
        <w:rPr>
          <w:rFonts w:ascii="Cambria Math" w:hAnsi="Cambria Math" w:cs="Cambria Math"/>
          <w:lang w:val="hu-HU"/>
        </w:rPr>
        <w:t>∧</w:t>
      </w:r>
      <w:r w:rsidRPr="00F00AAC">
        <w:rPr>
          <w:lang w:val="hu-HU"/>
        </w:rPr>
        <w:t xml:space="preserve"> G), (F </w:t>
      </w:r>
      <w:r w:rsidRPr="00F00AAC">
        <w:rPr>
          <w:rFonts w:cs="Aptos"/>
          <w:lang w:val="hu-HU"/>
        </w:rPr>
        <w:t>↔</w:t>
      </w:r>
      <w:r w:rsidRPr="00F00AAC">
        <w:rPr>
          <w:lang w:val="hu-HU"/>
        </w:rPr>
        <w:t xml:space="preserve"> G), (F </w:t>
      </w:r>
      <w:r w:rsidRPr="00F00AAC">
        <w:rPr>
          <w:rFonts w:cs="Aptos"/>
          <w:lang w:val="hu-HU"/>
        </w:rPr>
        <w:t>→</w:t>
      </w:r>
      <w:r w:rsidRPr="00F00AAC">
        <w:rPr>
          <w:lang w:val="hu-HU"/>
        </w:rPr>
        <w:t xml:space="preserve"> G), (</w:t>
      </w:r>
      <w:r w:rsidRPr="00F00AAC">
        <w:rPr>
          <w:rFonts w:cs="Aptos"/>
          <w:lang w:val="hu-HU"/>
        </w:rPr>
        <w:t>¬</w:t>
      </w:r>
      <w:r w:rsidRPr="00F00AAC">
        <w:rPr>
          <w:lang w:val="hu-HU"/>
        </w:rPr>
        <w:t>F) is formul</w:t>
      </w:r>
      <w:r w:rsidRPr="00F00AAC">
        <w:rPr>
          <w:rFonts w:cs="Aptos"/>
          <w:lang w:val="hu-HU"/>
        </w:rPr>
        <w:t>á</w:t>
      </w:r>
      <w:r w:rsidRPr="00F00AAC">
        <w:rPr>
          <w:lang w:val="hu-HU"/>
        </w:rPr>
        <w:t>k</w:t>
      </w:r>
    </w:p>
    <w:p w14:paraId="65E58B2A" w14:textId="23820FDA" w:rsidR="00D512F8" w:rsidRPr="00F00AAC" w:rsidRDefault="00D512F8" w:rsidP="00D512F8">
      <w:pPr>
        <w:pStyle w:val="Listaszerbekezds"/>
        <w:numPr>
          <w:ilvl w:val="0"/>
          <w:numId w:val="2"/>
        </w:numPr>
        <w:rPr>
          <w:rFonts w:cs="Cambria Math"/>
          <w:lang w:val="hu-HU"/>
        </w:rPr>
      </w:pPr>
      <w:r w:rsidRPr="00F00AAC">
        <w:rPr>
          <w:lang w:val="hu-HU"/>
        </w:rPr>
        <w:t>Ha F formula és x</w:t>
      </w:r>
      <w:r w:rsidRPr="00F00AAC">
        <w:rPr>
          <w:vertAlign w:val="subscript"/>
          <w:lang w:val="hu-HU"/>
        </w:rPr>
        <w:t>i</w:t>
      </w:r>
      <w:r w:rsidRPr="00F00AAC">
        <w:rPr>
          <w:lang w:val="hu-HU"/>
        </w:rPr>
        <w:t xml:space="preserve"> </w:t>
      </w:r>
      <w:proofErr w:type="spellStart"/>
      <w:r w:rsidRPr="00F00AAC">
        <w:rPr>
          <w:lang w:val="hu-HU"/>
        </w:rPr>
        <w:t>individumváltozó</w:t>
      </w:r>
      <w:proofErr w:type="spellEnd"/>
      <w:r w:rsidRPr="00F00AAC">
        <w:rPr>
          <w:lang w:val="hu-HU"/>
        </w:rPr>
        <w:t>, akkor (</w:t>
      </w:r>
      <w:r w:rsidRPr="00F00AAC">
        <w:rPr>
          <w:rFonts w:ascii="Cambria Math" w:hAnsi="Cambria Math" w:cs="Cambria Math"/>
          <w:lang w:val="hu-HU"/>
        </w:rPr>
        <w:t>∀</w:t>
      </w:r>
      <w:r w:rsidRPr="00F00AAC">
        <w:rPr>
          <w:lang w:val="hu-HU"/>
        </w:rPr>
        <w:t>x</w:t>
      </w:r>
      <w:r w:rsidRPr="00F00AAC">
        <w:rPr>
          <w:vertAlign w:val="subscript"/>
          <w:lang w:val="hu-HU"/>
        </w:rPr>
        <w:t>i</w:t>
      </w:r>
      <w:r w:rsidRPr="00F00AAC">
        <w:rPr>
          <w:lang w:val="hu-HU"/>
        </w:rPr>
        <w:t xml:space="preserve">) F </w:t>
      </w:r>
      <w:r w:rsidRPr="00F00AAC">
        <w:rPr>
          <w:rFonts w:cs="Aptos"/>
          <w:lang w:val="hu-HU"/>
        </w:rPr>
        <w:t>é</w:t>
      </w:r>
      <w:r w:rsidRPr="00F00AAC">
        <w:rPr>
          <w:lang w:val="hu-HU"/>
        </w:rPr>
        <w:t>s (</w:t>
      </w:r>
      <w:r w:rsidRPr="00F00AAC">
        <w:rPr>
          <w:rFonts w:ascii="Cambria Math" w:hAnsi="Cambria Math" w:cs="Cambria Math"/>
          <w:lang w:val="hu-HU"/>
        </w:rPr>
        <w:t>∃</w:t>
      </w:r>
      <w:r w:rsidRPr="00F00AAC">
        <w:rPr>
          <w:lang w:val="hu-HU"/>
        </w:rPr>
        <w:t>x</w:t>
      </w:r>
      <w:r w:rsidRPr="00F00AAC">
        <w:rPr>
          <w:vertAlign w:val="subscript"/>
          <w:lang w:val="hu-HU"/>
        </w:rPr>
        <w:t>i</w:t>
      </w:r>
      <w:r w:rsidRPr="00F00AAC">
        <w:rPr>
          <w:lang w:val="hu-HU"/>
        </w:rPr>
        <w:t>) F is formula</w:t>
      </w:r>
    </w:p>
    <w:p w14:paraId="2A42A468" w14:textId="77777777" w:rsidR="00AA162D" w:rsidRPr="00F00AAC" w:rsidRDefault="00AA162D" w:rsidP="00B547AA">
      <w:pPr>
        <w:rPr>
          <w:rFonts w:cs="Cambria Math"/>
          <w:lang w:val="hu-HU"/>
        </w:rPr>
      </w:pPr>
    </w:p>
    <w:p w14:paraId="66322C48" w14:textId="2F521FB9" w:rsidR="00AA162D" w:rsidRPr="00F00AAC" w:rsidRDefault="00AA162D" w:rsidP="00B547AA">
      <w:pPr>
        <w:rPr>
          <w:rFonts w:cs="Cambria Math"/>
          <w:lang w:val="hu-HU"/>
        </w:rPr>
      </w:pPr>
      <w:r w:rsidRPr="00F00AAC">
        <w:rPr>
          <w:rFonts w:cs="Cambria Math"/>
          <w:b/>
          <w:bCs/>
          <w:lang w:val="hu-HU"/>
        </w:rPr>
        <w:t>Tagadás</w:t>
      </w:r>
    </w:p>
    <w:p w14:paraId="3E85EE09" w14:textId="77777777" w:rsidR="00AA162D" w:rsidRPr="00F00AAC" w:rsidRDefault="00AA162D" w:rsidP="00B547AA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tab/>
        <w:t xml:space="preserve">Predikátumlogikában mindig </w:t>
      </w:r>
      <w:proofErr w:type="spellStart"/>
      <w:r w:rsidRPr="00F00AAC">
        <w:rPr>
          <w:rFonts w:cs="Cambria Math"/>
          <w:lang w:val="hu-HU"/>
        </w:rPr>
        <w:t>részformulánként</w:t>
      </w:r>
      <w:proofErr w:type="spellEnd"/>
      <w:r w:rsidRPr="00F00AAC">
        <w:rPr>
          <w:rFonts w:cs="Cambria Math"/>
          <w:lang w:val="hu-HU"/>
        </w:rPr>
        <w:t xml:space="preserve"> tagadunk</w:t>
      </w:r>
    </w:p>
    <w:p w14:paraId="3720FC30" w14:textId="181D7E60" w:rsidR="00B547AA" w:rsidRPr="00F00AAC" w:rsidRDefault="00B547AA" w:rsidP="00B547AA">
      <w:pPr>
        <w:rPr>
          <w:rFonts w:cs="Cambria Math"/>
          <w:lang w:val="hu-HU"/>
        </w:rPr>
      </w:pPr>
      <w:r w:rsidRPr="00F00AAC">
        <w:rPr>
          <w:rFonts w:cs="Cambria Math"/>
          <w:lang w:val="hu-HU"/>
        </w:rPr>
        <w:lastRenderedPageBreak/>
        <w:t>Példa: Minden fa növény.</w:t>
      </w:r>
      <w:r w:rsidRPr="00F00AAC">
        <w:rPr>
          <w:rFonts w:cs="Cambria Math"/>
          <w:lang w:val="hu-HU"/>
        </w:rPr>
        <w:br/>
        <w:t xml:space="preserve"> </w:t>
      </w:r>
      <w:r w:rsidRPr="00F00AAC">
        <w:rPr>
          <w:rFonts w:cs="Cambria Math"/>
          <w:lang w:val="hu-HU"/>
        </w:rPr>
        <w:tab/>
        <w:t>Legyen U = {növények}</w:t>
      </w:r>
      <w:r w:rsidRPr="00F00AAC">
        <w:rPr>
          <w:rFonts w:cs="Cambria Math"/>
          <w:lang w:val="hu-HU"/>
        </w:rPr>
        <w:br/>
        <w:t xml:space="preserve"> </w:t>
      </w:r>
      <w:r w:rsidRPr="00F00AAC">
        <w:rPr>
          <w:rFonts w:cs="Cambria Math"/>
          <w:lang w:val="hu-HU"/>
        </w:rPr>
        <w:tab/>
        <w:t>Predikátumjelek: F(x): „x fa”, N(x): „x növény”</w:t>
      </w:r>
      <w:r w:rsidRPr="00F00AAC">
        <w:rPr>
          <w:rFonts w:cs="Cambria Math"/>
          <w:lang w:val="hu-HU"/>
        </w:rPr>
        <w:br/>
        <w:t xml:space="preserve"> </w:t>
      </w:r>
      <w:r w:rsidRPr="00F00AAC">
        <w:rPr>
          <w:rFonts w:cs="Cambria Math"/>
          <w:lang w:val="hu-HU"/>
        </w:rPr>
        <w:tab/>
        <w:t>Formális állítás: (</w:t>
      </w:r>
      <w:r w:rsidRPr="00F00AAC">
        <w:rPr>
          <w:rFonts w:ascii="Cambria Math" w:hAnsi="Cambria Math" w:cs="Cambria Math"/>
          <w:lang w:val="hu-HU"/>
        </w:rPr>
        <w:t>∀</w:t>
      </w:r>
      <w:r w:rsidRPr="00F00AAC">
        <w:rPr>
          <w:lang w:val="hu-HU"/>
        </w:rPr>
        <w:t xml:space="preserve">x) (F(x) </w:t>
      </w:r>
      <w:r w:rsidRPr="00F00AAC">
        <w:rPr>
          <w:rFonts w:cs="Cambria Math"/>
          <w:lang w:val="hu-HU"/>
        </w:rPr>
        <w:t>→ N(x))</w:t>
      </w:r>
      <w:r w:rsidR="00AA162D" w:rsidRPr="00F00AAC">
        <w:rPr>
          <w:rFonts w:cs="Cambria Math"/>
          <w:lang w:val="hu-HU"/>
        </w:rPr>
        <w:br/>
        <w:t xml:space="preserve"> </w:t>
      </w:r>
      <w:r w:rsidR="00AA162D" w:rsidRPr="00F00AAC">
        <w:rPr>
          <w:rFonts w:cs="Cambria Math"/>
          <w:lang w:val="hu-HU"/>
        </w:rPr>
        <w:tab/>
        <w:t xml:space="preserve">Tagadás: </w:t>
      </w:r>
      <w:r w:rsidR="00AA162D" w:rsidRPr="00F00AAC">
        <w:rPr>
          <w:lang w:val="hu-HU"/>
        </w:rPr>
        <w:t>¬(</w:t>
      </w:r>
      <w:r w:rsidR="00AA162D" w:rsidRPr="00F00AAC">
        <w:rPr>
          <w:rFonts w:ascii="Cambria Math" w:hAnsi="Cambria Math" w:cs="Cambria Math"/>
          <w:lang w:val="hu-HU"/>
        </w:rPr>
        <w:t>∀</w:t>
      </w:r>
      <w:r w:rsidR="00AA162D" w:rsidRPr="00F00AAC">
        <w:rPr>
          <w:lang w:val="hu-HU"/>
        </w:rPr>
        <w:t xml:space="preserve">x) (F(x) </w:t>
      </w:r>
      <w:r w:rsidR="00AA162D" w:rsidRPr="00F00AAC">
        <w:rPr>
          <w:rFonts w:cs="Cambria Math"/>
          <w:kern w:val="0"/>
          <w:lang w:val="hu-HU"/>
          <w14:ligatures w14:val="none"/>
        </w:rPr>
        <w:t>→</w:t>
      </w:r>
      <w:r w:rsidR="00AA162D" w:rsidRPr="00F00AAC">
        <w:rPr>
          <w:lang w:val="hu-HU"/>
        </w:rPr>
        <w:t xml:space="preserve"> N(x))</w:t>
      </w:r>
    </w:p>
    <w:p w14:paraId="12AC9FBD" w14:textId="77777777" w:rsidR="00AA162D" w:rsidRPr="00F00AAC" w:rsidRDefault="00AA162D" w:rsidP="00AA162D">
      <w:pPr>
        <w:rPr>
          <w:lang w:val="hu-HU"/>
        </w:rPr>
      </w:pPr>
    </w:p>
    <w:p w14:paraId="7B40ACA4" w14:textId="12E54683" w:rsidR="00AA162D" w:rsidRPr="00F00AAC" w:rsidRDefault="00AA162D" w:rsidP="00AA162D">
      <w:pPr>
        <w:rPr>
          <w:b/>
          <w:bCs/>
          <w:lang w:val="hu-HU"/>
        </w:rPr>
      </w:pPr>
      <w:r w:rsidRPr="00F00AAC">
        <w:rPr>
          <w:b/>
          <w:bCs/>
          <w:lang w:val="hu-HU"/>
        </w:rPr>
        <w:t>Interpretáció</w:t>
      </w:r>
    </w:p>
    <w:p w14:paraId="198B18EA" w14:textId="7AA53298" w:rsidR="00AA162D" w:rsidRPr="00F00AAC" w:rsidRDefault="00AA162D" w:rsidP="00AA162D">
      <w:pPr>
        <w:rPr>
          <w:lang w:val="hu-HU"/>
        </w:rPr>
      </w:pPr>
      <w:r w:rsidRPr="00F00AAC">
        <w:rPr>
          <w:lang w:val="hu-HU"/>
        </w:rPr>
        <w:t>Egy logikai formulának „értelmet” adunk, formális állításként vizsgáljuk:</w:t>
      </w:r>
    </w:p>
    <w:p w14:paraId="5C9F1B77" w14:textId="621CD2C1" w:rsidR="00AA162D" w:rsidRPr="00F00AAC" w:rsidRDefault="00AA162D" w:rsidP="00AA162D">
      <w:pPr>
        <w:pStyle w:val="Listaszerbekezds"/>
        <w:numPr>
          <w:ilvl w:val="0"/>
          <w:numId w:val="6"/>
        </w:numPr>
        <w:rPr>
          <w:lang w:val="hu-HU"/>
        </w:rPr>
      </w:pPr>
      <w:r w:rsidRPr="00F00AAC">
        <w:rPr>
          <w:lang w:val="hu-HU"/>
        </w:rPr>
        <w:t>Választunk egy A, nem üres halmazt (interpretációs tartomány)</w:t>
      </w:r>
    </w:p>
    <w:p w14:paraId="2F5CFABB" w14:textId="5A8D8811" w:rsidR="00AA162D" w:rsidRPr="00F00AAC" w:rsidRDefault="00AA162D" w:rsidP="00AA162D">
      <w:pPr>
        <w:pStyle w:val="Listaszerbekezds"/>
        <w:numPr>
          <w:ilvl w:val="0"/>
          <w:numId w:val="6"/>
        </w:numPr>
        <w:rPr>
          <w:lang w:val="hu-HU"/>
        </w:rPr>
      </w:pPr>
      <w:r w:rsidRPr="00F00AAC">
        <w:rPr>
          <w:lang w:val="hu-HU"/>
        </w:rPr>
        <w:t>Minden predikátumjelhez rendelünk egy A-n értelmezett predikátumot</w:t>
      </w:r>
    </w:p>
    <w:p w14:paraId="498D4764" w14:textId="44D54E1D" w:rsidR="00AA162D" w:rsidRPr="00F00AAC" w:rsidRDefault="00AA162D" w:rsidP="00AA162D">
      <w:pPr>
        <w:pStyle w:val="Listaszerbekezds"/>
        <w:numPr>
          <w:ilvl w:val="0"/>
          <w:numId w:val="6"/>
        </w:numPr>
        <w:rPr>
          <w:lang w:val="hu-HU"/>
        </w:rPr>
      </w:pPr>
      <w:r w:rsidRPr="00F00AAC">
        <w:rPr>
          <w:lang w:val="hu-HU"/>
        </w:rPr>
        <w:t>Minden függvényjelhez rendelünk egy A-n értelmezett függvényt</w:t>
      </w:r>
    </w:p>
    <w:p w14:paraId="6694B293" w14:textId="6C8C24E0" w:rsidR="0023700D" w:rsidRPr="00F00AAC" w:rsidRDefault="00AA162D" w:rsidP="00A94BC0">
      <w:pPr>
        <w:rPr>
          <w:lang w:val="hu-HU"/>
        </w:rPr>
      </w:pPr>
      <w:r w:rsidRPr="00F00AAC">
        <w:rPr>
          <w:lang w:val="hu-HU"/>
        </w:rPr>
        <w:t xml:space="preserve">Egy formula </w:t>
      </w:r>
      <w:r w:rsidRPr="00F00AAC">
        <w:rPr>
          <w:b/>
          <w:bCs/>
          <w:lang w:val="hu-HU"/>
        </w:rPr>
        <w:t>tautológia</w:t>
      </w:r>
      <w:r w:rsidRPr="00F00AAC">
        <w:rPr>
          <w:lang w:val="hu-HU"/>
        </w:rPr>
        <w:t xml:space="preserve"> (igaz), ha bármely interpretációja szerint tetszőleges </w:t>
      </w:r>
      <w:r w:rsidRPr="00F00AAC">
        <w:rPr>
          <w:lang w:val="hu-HU"/>
        </w:rPr>
        <w:br/>
        <w:t>a = (a</w:t>
      </w:r>
      <w:r w:rsidRPr="00F00AAC">
        <w:rPr>
          <w:vertAlign w:val="subscript"/>
          <w:lang w:val="hu-HU"/>
        </w:rPr>
        <w:t>1</w:t>
      </w:r>
      <w:r w:rsidRPr="00F00AAC">
        <w:rPr>
          <w:lang w:val="hu-HU"/>
        </w:rPr>
        <w:t>, a</w:t>
      </w:r>
      <w:r w:rsidRPr="00F00AAC">
        <w:rPr>
          <w:vertAlign w:val="subscript"/>
          <w:lang w:val="hu-HU"/>
        </w:rPr>
        <w:t>2</w:t>
      </w:r>
      <w:r w:rsidRPr="00F00AAC">
        <w:rPr>
          <w:lang w:val="hu-HU"/>
        </w:rPr>
        <w:t>…, a</w:t>
      </w:r>
      <w:r w:rsidRPr="00F00AAC">
        <w:rPr>
          <w:vertAlign w:val="subscript"/>
          <w:lang w:val="hu-HU"/>
        </w:rPr>
        <w:t>n</w:t>
      </w:r>
      <w:r w:rsidRPr="00F00AAC">
        <w:rPr>
          <w:lang w:val="hu-HU"/>
        </w:rPr>
        <w:t xml:space="preserve">), a </w:t>
      </w:r>
      <w:r w:rsidRPr="00F00AAC">
        <w:rPr>
          <w:rFonts w:ascii="Cambria Math" w:hAnsi="Cambria Math" w:cs="Cambria Math"/>
          <w:lang w:val="hu-HU"/>
        </w:rPr>
        <w:t>∈</w:t>
      </w:r>
      <w:r w:rsidRPr="00F00AAC">
        <w:rPr>
          <w:rFonts w:cs="Cambria Math"/>
          <w:lang w:val="hu-HU"/>
        </w:rPr>
        <w:t xml:space="preserve"> A sorozatot a formulába helyettesítve igaz értéket kapunk.</w:t>
      </w:r>
    </w:p>
    <w:sectPr w:rsidR="0023700D" w:rsidRPr="00F00AAC" w:rsidSect="00086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54D"/>
    <w:multiLevelType w:val="hybridMultilevel"/>
    <w:tmpl w:val="A4282482"/>
    <w:lvl w:ilvl="0" w:tplc="3122577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8552F"/>
    <w:multiLevelType w:val="hybridMultilevel"/>
    <w:tmpl w:val="4EDCBD62"/>
    <w:lvl w:ilvl="0" w:tplc="3122577A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B073733"/>
    <w:multiLevelType w:val="hybridMultilevel"/>
    <w:tmpl w:val="ADFAD8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2F7EAA"/>
    <w:multiLevelType w:val="hybridMultilevel"/>
    <w:tmpl w:val="2CB8E3BC"/>
    <w:lvl w:ilvl="0" w:tplc="3122577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7351A"/>
    <w:multiLevelType w:val="hybridMultilevel"/>
    <w:tmpl w:val="D91CAF80"/>
    <w:lvl w:ilvl="0" w:tplc="3122577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954F3"/>
    <w:multiLevelType w:val="hybridMultilevel"/>
    <w:tmpl w:val="47141E30"/>
    <w:lvl w:ilvl="0" w:tplc="3122577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7926062">
    <w:abstractNumId w:val="5"/>
  </w:num>
  <w:num w:numId="2" w16cid:durableId="1667786514">
    <w:abstractNumId w:val="4"/>
  </w:num>
  <w:num w:numId="3" w16cid:durableId="300351774">
    <w:abstractNumId w:val="0"/>
  </w:num>
  <w:num w:numId="4" w16cid:durableId="1811631090">
    <w:abstractNumId w:val="2"/>
  </w:num>
  <w:num w:numId="5" w16cid:durableId="901646206">
    <w:abstractNumId w:val="1"/>
  </w:num>
  <w:num w:numId="6" w16cid:durableId="122965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ED"/>
    <w:rsid w:val="00086F33"/>
    <w:rsid w:val="001821DC"/>
    <w:rsid w:val="0023700D"/>
    <w:rsid w:val="002842C1"/>
    <w:rsid w:val="00361CDA"/>
    <w:rsid w:val="004660D9"/>
    <w:rsid w:val="005428EF"/>
    <w:rsid w:val="00617CF5"/>
    <w:rsid w:val="006218C2"/>
    <w:rsid w:val="006F4187"/>
    <w:rsid w:val="0070146A"/>
    <w:rsid w:val="00735CF9"/>
    <w:rsid w:val="00737FCC"/>
    <w:rsid w:val="00741725"/>
    <w:rsid w:val="00766B58"/>
    <w:rsid w:val="008145D6"/>
    <w:rsid w:val="008351EC"/>
    <w:rsid w:val="00835E9E"/>
    <w:rsid w:val="0085004E"/>
    <w:rsid w:val="009574FC"/>
    <w:rsid w:val="00A46B8E"/>
    <w:rsid w:val="00A94BC0"/>
    <w:rsid w:val="00AA162D"/>
    <w:rsid w:val="00AB4324"/>
    <w:rsid w:val="00B547AA"/>
    <w:rsid w:val="00C4375C"/>
    <w:rsid w:val="00CB5590"/>
    <w:rsid w:val="00D512F8"/>
    <w:rsid w:val="00D67FD6"/>
    <w:rsid w:val="00E56545"/>
    <w:rsid w:val="00E61E9C"/>
    <w:rsid w:val="00E7019A"/>
    <w:rsid w:val="00F00AAC"/>
    <w:rsid w:val="00F44B77"/>
    <w:rsid w:val="00F5510E"/>
    <w:rsid w:val="00FC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9572"/>
  <w15:chartTrackingRefBased/>
  <w15:docId w15:val="{926A4155-E043-4312-8E4A-96693720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C5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C5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C5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5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5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5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5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5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5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C5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C5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C5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5DE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5DE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5DE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5DE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5DE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5DE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C5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C5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C5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C5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C5DE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C5DE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C5DE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5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5DE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C5DED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83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E351653FFCD64991F97CE3EC703A64" ma:contentTypeVersion="4" ma:contentTypeDescription="Create a new document." ma:contentTypeScope="" ma:versionID="c064bbf057ab3a205e427b3ed32ed986">
  <xsd:schema xmlns:xsd="http://www.w3.org/2001/XMLSchema" xmlns:xs="http://www.w3.org/2001/XMLSchema" xmlns:p="http://schemas.microsoft.com/office/2006/metadata/properties" xmlns:ns2="c81a5c26-659a-4437-af8e-0a3fd8bcd751" targetNamespace="http://schemas.microsoft.com/office/2006/metadata/properties" ma:root="true" ma:fieldsID="13389359018f530dbf8aabf4dcabedc0" ns2:_="">
    <xsd:import namespace="c81a5c26-659a-4437-af8e-0a3fd8bcd7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a5c26-659a-4437-af8e-0a3fd8bcd7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B7FB8C-5145-4527-91A2-527267FB2F65}"/>
</file>

<file path=customXml/itemProps2.xml><?xml version="1.0" encoding="utf-8"?>
<ds:datastoreItem xmlns:ds="http://schemas.openxmlformats.org/officeDocument/2006/customXml" ds:itemID="{4407C1C1-0459-442A-9413-3BDEEC71D167}"/>
</file>

<file path=customXml/itemProps3.xml><?xml version="1.0" encoding="utf-8"?>
<ds:datastoreItem xmlns:ds="http://schemas.openxmlformats.org/officeDocument/2006/customXml" ds:itemID="{251E20B3-193D-4F88-B941-0B0D091F3D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Reviczky Zoltán</dc:creator>
  <cp:keywords/>
  <dc:description/>
  <cp:lastModifiedBy>Reviczky Zoltán</cp:lastModifiedBy>
  <cp:revision>8</cp:revision>
  <cp:lastPrinted>2024-04-19T08:05:00Z</cp:lastPrinted>
  <dcterms:created xsi:type="dcterms:W3CDTF">2024-04-17T06:56:00Z</dcterms:created>
  <dcterms:modified xsi:type="dcterms:W3CDTF">2024-04-19T08:05:00Z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0x010100FCE351653FFCD64991F97CE3EC703A64</vt:lpwstr>
  </property>
</Properties>
</file>