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/>
        <w:jc w:val="center"/>
      </w:pPr>
      <w:r>
        <w:rPr>
          <w:b/>
          <w:bCs/>
          <w:color w:val="1F3A93"/>
          <w:sz w:val="52"/>
          <w:szCs w:val="52"/>
        </w:rPr>
        <w:t xml:space="preserve">Claude Interactions</w:t>
      </w:r>
    </w:p>
    <w:p>
      <w:pPr>
        <w:spacing w:after="300"/>
        <w:jc w:val="center"/>
      </w:pPr>
      <w:r>
        <w:rPr>
          <w:color w:val="4B5563"/>
          <w:sz w:val="26"/>
          <w:szCs w:val="26"/>
        </w:rPr>
        <w:t xml:space="preserve">Learning log of the AI Teaching Studio build — what changed, why, and every mistake</w:t>
      </w:r>
    </w:p>
    <w:p>
      <w:pPr>
        <w:spacing w:after="100" w:line="276"/>
      </w:pPr>
      <w:r>
        <w:rPr>
          <w:i/>
          <w:iCs/>
          <w:color w:val="4B5563"/>
          <w:sz w:val="18"/>
          <w:szCs w:val="18"/>
        </w:rPr>
        <w:t xml:space="preserve">Last updated: 2026-10-04/05 · 7 sessions · generated from docs/_source/interactions.json</w:t>
      </w:r>
    </w:p>
    <w:p>
      <w:pPr>
        <w:pStyle w:val="Heading1"/>
      </w:pPr>
      <w:r>
        <w:t xml:space="preserve">How to read this log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b/>
          <w:bCs/>
        </w:rPr>
        <w:t xml:space="preserve">One entry per working session</w:t>
      </w:r>
      <w:r>
        <w:t xml:space="preserve">, newest at the end. Each entry has: your request, what was done, files changed, </w:t>
      </w:r>
      <w:r>
        <w:rPr>
          <w:b/>
          <w:bCs/>
        </w:rPr>
        <w:t xml:space="preserve">issues &amp; mistakes</w:t>
      </w:r>
      <w:r>
        <w:t xml:space="preserve"> (problem → cause → fix, and whose mistake it was), the </w:t>
      </w:r>
      <w:r>
        <w:rPr>
          <w:b/>
          <w:bCs/>
        </w:rPr>
        <w:t xml:space="preserve">key code with an explanation of why</w:t>
      </w:r>
      <w:r>
        <w:t xml:space="preserve">, the commands run, and the lessons learned.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b/>
          <w:bCs/>
        </w:rPr>
        <w:t xml:space="preserve">Mistake types:</w:t>
      </w:r>
      <w:r>
        <w:t xml:space="preserve"> *Claude mistake / bug / design mistake* = an error in my work (found by tests, checks or you); *Model behaviour* = an AI model did something unexpected; *Tool/library* = a limitation of software we use; *Data* = something about the input files.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b/>
          <w:bCs/>
        </w:rPr>
        <w:t xml:space="preserve">Full code changes:</w:t>
      </w:r>
      <w:r>
        <w:t xml:space="preserve"> this log shows the important snippets. To see every changed line, run </w:t>
      </w:r>
      <w:r>
        <w:rPr>
          <w:rFonts w:ascii="Consolas" w:cs="Consolas" w:eastAsia="Consolas" w:hAnsi="Consolas"/>
          <w:color w:val="7A1F5C"/>
          <w:sz w:val="19"/>
          <w:szCs w:val="19"/>
        </w:rPr>
        <w:t xml:space="preserve">git diff</w:t>
      </w:r>
      <w:r>
        <w:t xml:space="preserve"> (before committing) or look at the commit on GitHub (after you commit).</w:t>
      </w:r>
    </w:p>
    <w:p>
      <w:pPr>
        <w:pStyle w:val="Heading1"/>
      </w:pPr>
      <w:r>
        <w:t xml:space="preserve">Summary of sessions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2"/>
        <w:gridCol w:w="1272"/>
        <w:gridCol w:w="6364"/>
        <w:gridCol w:w="928"/>
      </w:tblGrid>
      <w:tr>
        <w:trPr>
          <w:tblHeader/>
        </w:trPr>
        <w:tc>
          <w:tcPr>
            <w:tcW w:type="dxa" w:w="46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DCE5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1F3A93"/>
                <w:sz w:val="19"/>
                <w:szCs w:val="19"/>
              </w:rPr>
              <w:t xml:space="preserve">#</w:t>
            </w:r>
          </w:p>
        </w:tc>
        <w:tc>
          <w:tcPr>
            <w:tcW w:type="dxa" w:w="127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DCE5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1F3A93"/>
                <w:sz w:val="19"/>
                <w:szCs w:val="19"/>
              </w:rPr>
              <w:t xml:space="preserve">Date</w:t>
            </w:r>
          </w:p>
        </w:tc>
        <w:tc>
          <w:tcPr>
            <w:tcW w:type="dxa" w:w="636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DCE5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1F3A93"/>
                <w:sz w:val="19"/>
                <w:szCs w:val="19"/>
              </w:rPr>
              <w:t xml:space="preserve">Session</w:t>
            </w:r>
          </w:p>
        </w:tc>
        <w:tc>
          <w:tcPr>
            <w:tcW w:type="dxa" w:w="92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DCE5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1F3A93"/>
                <w:sz w:val="19"/>
                <w:szCs w:val="19"/>
              </w:rPr>
              <w:t xml:space="preserve">Issues</w:t>
            </w:r>
          </w:p>
        </w:tc>
      </w:tr>
      <w:tr>
        <w:trPr>
          <w:cantSplit/>
        </w:trPr>
        <w:tc>
          <w:tcPr>
            <w:tcW w:type="dxa" w:w="46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127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2026-10-03</w:t>
            </w:r>
          </w:p>
        </w:tc>
        <w:tc>
          <w:tcPr>
            <w:tcW w:type="dxa" w:w="636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Architecture proposal and Project Blueprint v1.0</w:t>
            </w:r>
          </w:p>
        </w:tc>
        <w:tc>
          <w:tcPr>
            <w:tcW w:type="dxa" w:w="92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46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8FA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127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8FA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2026-10-03</w:t>
            </w:r>
          </w:p>
        </w:tc>
        <w:tc>
          <w:tcPr>
            <w:tcW w:type="dxa" w:w="636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8FA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LiteLLM supply-chain safety rules → Blueprint v1.1</w:t>
            </w:r>
          </w:p>
        </w:tc>
        <w:tc>
          <w:tcPr>
            <w:tcW w:type="dxa" w:w="92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8FA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46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127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2026-10-03</w:t>
            </w:r>
          </w:p>
        </w:tc>
        <w:tc>
          <w:tcPr>
            <w:tcW w:type="dxa" w:w="636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Phase 0 — secure foundation, AI gateway, cost control</w:t>
            </w:r>
          </w:p>
        </w:tc>
        <w:tc>
          <w:tcPr>
            <w:tcW w:type="dxa" w:w="92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6</w:t>
            </w:r>
          </w:p>
        </w:tc>
      </w:tr>
      <w:tr>
        <w:trPr>
          <w:cantSplit/>
        </w:trPr>
        <w:tc>
          <w:tcPr>
            <w:tcW w:type="dxa" w:w="46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8FA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127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8FA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2026-10-03</w:t>
            </w:r>
          </w:p>
        </w:tc>
        <w:tc>
          <w:tcPr>
            <w:tcW w:type="dxa" w:w="636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8FA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Pushing to GitHub (guidance only)</w:t>
            </w:r>
          </w:p>
        </w:tc>
        <w:tc>
          <w:tcPr>
            <w:tcW w:type="dxa" w:w="92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8FA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46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127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2026-10-04</w:t>
            </w:r>
          </w:p>
        </w:tc>
        <w:tc>
          <w:tcPr>
            <w:tcW w:type="dxa" w:w="636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Phase 1 — textbook ingestion, review, search, AI tutor</w:t>
            </w:r>
          </w:p>
        </w:tc>
        <w:tc>
          <w:tcPr>
            <w:tcW w:type="dxa" w:w="92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7</w:t>
            </w:r>
          </w:p>
        </w:tc>
      </w:tr>
      <w:tr>
        <w:trPr>
          <w:cantSplit/>
        </w:trPr>
        <w:tc>
          <w:tcPr>
            <w:tcW w:type="dxa" w:w="46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8FA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127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8FA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2026-10-04</w:t>
            </w:r>
          </w:p>
        </w:tc>
        <w:tc>
          <w:tcPr>
            <w:tcW w:type="dxa" w:w="636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8FA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Phase 1 improvements — tables, cloud re-read, summaries, answer reuse (Blueprint v1.4)</w:t>
            </w:r>
          </w:p>
        </w:tc>
        <w:tc>
          <w:tcPr>
            <w:tcW w:type="dxa" w:w="92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8FA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6</w:t>
            </w:r>
          </w:p>
        </w:tc>
      </w:tr>
      <w:tr>
        <w:trPr>
          <w:cantSplit/>
        </w:trPr>
        <w:tc>
          <w:tcPr>
            <w:tcW w:type="dxa" w:w="46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127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2026-10-04/05</w:t>
            </w:r>
          </w:p>
        </w:tc>
        <w:tc>
          <w:tcPr>
            <w:tcW w:type="dxa" w:w="636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Learning log started + Phase 2 — lessons, equation checker, 3D molecules, safe simulations, Teach Mode (Blueprint v1.5)</w:t>
            </w:r>
          </w:p>
        </w:tc>
        <w:tc>
          <w:tcPr>
            <w:tcW w:type="dxa" w:w="92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8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All issues and mistakes (learning list)</w:t>
      </w:r>
    </w:p>
    <w:p>
      <w:pPr>
        <w:spacing w:after="100" w:line="276"/>
      </w:pPr>
      <w:r>
        <w:t xml:space="preserve">Every problem found so far, in one place. The first column refers to the session number above.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5"/>
        <w:gridCol w:w="2504"/>
        <w:gridCol w:w="2399"/>
        <w:gridCol w:w="2504"/>
        <w:gridCol w:w="1254"/>
      </w:tblGrid>
      <w:tr>
        <w:trPr>
          <w:tblHeader/>
        </w:trPr>
        <w:tc>
          <w:tcPr>
            <w:tcW w:type="dxa" w:w="36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DCE5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1F3A93"/>
                <w:sz w:val="19"/>
                <w:szCs w:val="19"/>
              </w:rPr>
              <w:t xml:space="preserve">#</w:t>
            </w:r>
          </w:p>
        </w:tc>
        <w:tc>
          <w:tcPr>
            <w:tcW w:type="dxa" w:w="250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DCE5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1F3A93"/>
                <w:sz w:val="19"/>
                <w:szCs w:val="19"/>
              </w:rPr>
              <w:t xml:space="preserve">Problem</w:t>
            </w:r>
          </w:p>
        </w:tc>
        <w:tc>
          <w:tcPr>
            <w:tcW w:type="dxa" w:w="239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DCE5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1F3A93"/>
                <w:sz w:val="19"/>
                <w:szCs w:val="19"/>
              </w:rPr>
              <w:t xml:space="preserve">Root cause</w:t>
            </w:r>
          </w:p>
        </w:tc>
        <w:tc>
          <w:tcPr>
            <w:tcW w:type="dxa" w:w="250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DCE5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1F3A93"/>
                <w:sz w:val="19"/>
                <w:szCs w:val="19"/>
              </w:rPr>
              <w:t xml:space="preserve">Fix</w:t>
            </w:r>
          </w:p>
        </w:tc>
        <w:tc>
          <w:tcPr>
            <w:tcW w:type="dxa" w:w="125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DCE5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1F3A93"/>
                <w:sz w:val="19"/>
                <w:szCs w:val="19"/>
              </w:rPr>
              <w:t xml:space="preserve">Type</w:t>
            </w:r>
          </w:p>
        </w:tc>
      </w:tr>
      <w:tr>
        <w:trPr>
          <w:cantSplit/>
        </w:trPr>
        <w:tc>
          <w:tcPr>
            <w:tcW w:type="dxa" w:w="36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250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All arrowheads in the diagrams pointed sideways.</w:t>
            </w:r>
          </w:p>
        </w:tc>
        <w:tc>
          <w:tcPr>
            <w:tcW w:type="dxa" w:w="239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The SVG renderer (resvg) does not support orient="auto-start-reverse" on markers.</w:t>
            </w:r>
          </w:p>
        </w:tc>
        <w:tc>
          <w:tcPr>
            <w:tcW w:type="dxa" w:w="250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Used orient="auto" with a separately drawn reversed marker for double arrows.</w:t>
            </w:r>
          </w:p>
        </w:tc>
        <w:tc>
          <w:tcPr>
            <w:tcW w:type="dxa" w:w="125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Tool/library limitation</w:t>
            </w:r>
          </w:p>
        </w:tc>
      </w:tr>
      <w:tr>
        <w:trPr>
          <w:cantSplit/>
        </w:trPr>
        <w:tc>
          <w:tcPr>
            <w:tcW w:type="dxa" w:w="36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8FA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250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8FA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 label overlapped a box in the teaching-workflow diagram.</w:t>
            </w:r>
          </w:p>
        </w:tc>
        <w:tc>
          <w:tcPr>
            <w:tcW w:type="dxa" w:w="239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8FA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Loop arrow placed too close to the box.</w:t>
            </w:r>
          </w:p>
        </w:tc>
        <w:tc>
          <w:tcPr>
            <w:tcW w:type="dxa" w:w="250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8FA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Moved the loop line further right and widened the canvas.</w:t>
            </w:r>
          </w:p>
        </w:tc>
        <w:tc>
          <w:tcPr>
            <w:tcW w:type="dxa" w:w="125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8FA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Claude mistake (layout)</w:t>
            </w:r>
          </w:p>
        </w:tc>
      </w:tr>
      <w:tr>
        <w:trPr>
          <w:cantSplit/>
        </w:trPr>
        <w:tc>
          <w:tcPr>
            <w:tcW w:type="dxa" w:w="36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250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Ollama model 'qwen3:4b' spent 190 tokens 'thinking' before a one-line answer (15–25 s) and ignored think=false.</w:t>
            </w:r>
          </w:p>
        </w:tc>
        <w:tc>
          <w:tcPr>
            <w:tcW w:type="dxa" w:w="239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That tag is Qwen3-4B-Thinking-2507, a thinking-only model.</w:t>
            </w:r>
          </w:p>
        </w:tc>
        <w:tc>
          <w:tcPr>
            <w:tcW w:type="dxa" w:w="250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Switched to 'qwen3:4b-instruct' (answers directly, ~22 tokens/s).</w:t>
            </w:r>
          </w:p>
        </w:tc>
        <w:tc>
          <w:tcPr>
            <w:tcW w:type="dxa" w:w="125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Model behaviour (found by testing)</w:t>
            </w:r>
          </w:p>
        </w:tc>
      </w:tr>
      <w:tr>
        <w:trPr>
          <w:cantSplit/>
        </w:trPr>
        <w:tc>
          <w:tcPr>
            <w:tcW w:type="dxa" w:w="36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8FA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250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8FA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LiteLLM downloads its price list and a headers file from GitHub every time it is imported.</w:t>
            </w:r>
          </w:p>
        </w:tc>
        <w:tc>
          <w:tcPr>
            <w:tcW w:type="dxa" w:w="239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8FA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Library default.</w:t>
            </w:r>
          </w:p>
        </w:tc>
        <w:tc>
          <w:tcPr>
            <w:tcW w:type="dxa" w:w="250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8FA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Set LITELLM_LOCAL_MODEL_COST_MAP=True and LITELLM_LOCAL_ANTHROPIC_BETA_HEADERS=True before import; a test blocks all sockets and proves zero connections.</w:t>
            </w:r>
          </w:p>
        </w:tc>
        <w:tc>
          <w:tcPr>
            <w:tcW w:type="dxa" w:w="125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8FA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Library behaviour (found by reading its source)</w:t>
            </w:r>
          </w:p>
        </w:tc>
      </w:tr>
      <w:tr>
        <w:trPr>
          <w:cantSplit/>
        </w:trPr>
        <w:tc>
          <w:tcPr>
            <w:tcW w:type="dxa" w:w="36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250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 pricing-page summary listed a model 'gpt-6-luna' that does not exist.</w:t>
            </w:r>
          </w:p>
        </w:tc>
        <w:tc>
          <w:tcPr>
            <w:tcW w:type="dxa" w:w="239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The web page was summarised by a small model that made an error.</w:t>
            </w:r>
          </w:p>
        </w:tc>
        <w:tc>
          <w:tcPr>
            <w:tcW w:type="dxa" w:w="250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Used only models confirmed by two sources (pricing page + LiteLLM price list) and added verify_models to check availability with the real key.</w:t>
            </w:r>
          </w:p>
        </w:tc>
        <w:tc>
          <w:tcPr>
            <w:tcW w:type="dxa" w:w="125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Tool error (caught by cross-checking)</w:t>
            </w:r>
          </w:p>
        </w:tc>
      </w:tr>
      <w:tr>
        <w:trPr>
          <w:cantSplit/>
        </w:trPr>
        <w:tc>
          <w:tcPr>
            <w:tcW w:type="dxa" w:w="36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8FA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250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8FA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Tests failed: 'Datetime values must have timezone information'.</w:t>
            </w:r>
          </w:p>
        </w:tc>
        <w:tc>
          <w:tcPr>
            <w:tcW w:type="dxa" w:w="239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8FA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SQLModel 0.0.47 requires timezone-aware datetimes; I used naive UTC.</w:t>
            </w:r>
          </w:p>
        </w:tc>
        <w:tc>
          <w:tcPr>
            <w:tcW w:type="dxa" w:w="250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8FA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Switched all timestamps to timezone-aware UTC.</w:t>
            </w:r>
          </w:p>
        </w:tc>
        <w:tc>
          <w:tcPr>
            <w:tcW w:type="dxa" w:w="125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8FA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Claude mistake (assumption about library)</w:t>
            </w:r>
          </w:p>
        </w:tc>
      </w:tr>
      <w:tr>
        <w:trPr>
          <w:cantSplit/>
        </w:trPr>
        <w:tc>
          <w:tcPr>
            <w:tcW w:type="dxa" w:w="36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250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Pages crashed with 'No module named common' when opened on their own.</w:t>
            </w:r>
          </w:p>
        </w:tc>
        <w:tc>
          <w:tcPr>
            <w:tcW w:type="dxa" w:w="239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They only worked because the Home page had added the ui/ folder to Python's path.</w:t>
            </w:r>
          </w:p>
        </w:tc>
        <w:tc>
          <w:tcPr>
            <w:tcW w:type="dxa" w:w="250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Each page adds its own folder to the path; the UI test now removes it before each page.</w:t>
            </w:r>
          </w:p>
        </w:tc>
        <w:tc>
          <w:tcPr>
            <w:tcW w:type="dxa" w:w="125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Claude mistake (hidden dependency)</w:t>
            </w:r>
          </w:p>
        </w:tc>
      </w:tr>
      <w:tr>
        <w:trPr>
          <w:cantSplit/>
        </w:trPr>
        <w:tc>
          <w:tcPr>
            <w:tcW w:type="dxa" w:w="36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8FA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250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8FA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I tried to commit to Git; the owner rejected it.</w:t>
            </w:r>
          </w:p>
        </w:tc>
        <w:tc>
          <w:tcPr>
            <w:tcW w:type="dxa" w:w="239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8FA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I had not asked first.</w:t>
            </w:r>
          </w:p>
        </w:tc>
        <w:tc>
          <w:tcPr>
            <w:tcW w:type="dxa" w:w="250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8FA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Standing rule: never commit; the owner commits.</w:t>
            </w:r>
          </w:p>
        </w:tc>
        <w:tc>
          <w:tcPr>
            <w:tcW w:type="dxa" w:w="125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8FA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Claude mistake (process)</w:t>
            </w:r>
          </w:p>
        </w:tc>
      </w:tr>
      <w:tr>
        <w:trPr>
          <w:cantSplit/>
        </w:trPr>
        <w:tc>
          <w:tcPr>
            <w:tcW w:type="dxa" w:w="36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250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The PDF had no text layer at all (0 words on every page).</w:t>
            </w:r>
          </w:p>
        </w:tc>
        <w:tc>
          <w:tcPr>
            <w:tcW w:type="dxa" w:w="239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It was 'printed to PDF' as images.</w:t>
            </w:r>
          </w:p>
        </w:tc>
        <w:tc>
          <w:tcPr>
            <w:tcW w:type="dxa" w:w="250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Every page goes through OCR with a vision model.</w:t>
            </w:r>
          </w:p>
        </w:tc>
        <w:tc>
          <w:tcPr>
            <w:tcW w:type="dxa" w:w="125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Data</w:t>
            </w:r>
          </w:p>
        </w:tc>
      </w:tr>
      <w:tr>
        <w:trPr>
          <w:cantSplit/>
        </w:trPr>
        <w:tc>
          <w:tcPr>
            <w:tcW w:type="dxa" w:w="36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8FA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250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8FA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OCR took 90–178 s per page.</w:t>
            </w:r>
          </w:p>
        </w:tc>
        <w:tc>
          <w:tcPr>
            <w:tcW w:type="dxa" w:w="239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8FA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'qwen3-vl:4b' is again a Thinking model; the 4b-instruct model does not fit in 4 GB VRAM; Ollama's default context (4,096) was too small.</w:t>
            </w:r>
          </w:p>
        </w:tc>
        <w:tc>
          <w:tcPr>
            <w:tcW w:type="dxa" w:w="250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8FA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Benchmarked on the real page → 'qwen3-vl:2b-instruct' at 1600 px with num_ctx 8192: ~27 s/page, same text.</w:t>
            </w:r>
          </w:p>
        </w:tc>
        <w:tc>
          <w:tcPr>
            <w:tcW w:type="dxa" w:w="125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8FA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Model/hardware (found by benchmark)</w:t>
            </w:r>
          </w:p>
        </w:tc>
      </w:tr>
      <w:tr>
        <w:trPr>
          <w:cantSplit/>
        </w:trPr>
        <w:tc>
          <w:tcPr>
            <w:tcW w:type="dxa" w:w="36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250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Page 16: OCR wrote one line 196 times and lost the rest of the page.</w:t>
            </w:r>
          </w:p>
        </w:tc>
        <w:tc>
          <w:tcPr>
            <w:tcW w:type="dxa" w:w="239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Small vision models can get stuck in a repetition loop.</w:t>
            </w:r>
          </w:p>
        </w:tc>
        <w:tc>
          <w:tcPr>
            <w:tcW w:type="dxa" w:w="250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Detect loops (compression ratio / repeated lines) and retry once with repeat_penalty 1.1; otherwise remove repeats and flag the page ⚠️.</w:t>
            </w:r>
          </w:p>
        </w:tc>
        <w:tc>
          <w:tcPr>
            <w:tcW w:type="dxa" w:w="125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Model behaviour (found by inspecting output)</w:t>
            </w:r>
          </w:p>
        </w:tc>
      </w:tr>
      <w:tr>
        <w:trPr>
          <w:cantSplit/>
        </w:trPr>
        <w:tc>
          <w:tcPr>
            <w:tcW w:type="dxa" w:w="36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8FA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250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8FA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File names with underscores (std10_maths_chapter-3) were not recognised.</w:t>
            </w:r>
          </w:p>
        </w:tc>
        <w:tc>
          <w:tcPr>
            <w:tcW w:type="dxa" w:w="239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8FA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In regular expressions '_' counts as part of a word, so word boundaries failed.</w:t>
            </w:r>
          </w:p>
        </w:tc>
        <w:tc>
          <w:tcPr>
            <w:tcW w:type="dxa" w:w="250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8FA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Normalise _ - . to spaces before matching.</w:t>
            </w:r>
          </w:p>
        </w:tc>
        <w:tc>
          <w:tcPr>
            <w:tcW w:type="dxa" w:w="125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8FA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Claude bug (caught by a test)</w:t>
            </w:r>
          </w:p>
        </w:tc>
      </w:tr>
      <w:tr>
        <w:trPr>
          <w:cantSplit/>
        </w:trPr>
        <w:tc>
          <w:tcPr>
            <w:tcW w:type="dxa" w:w="36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250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The Devanagari examples in tutor.py became garbage characters.</w:t>
            </w:r>
          </w:p>
        </w:tc>
        <w:tc>
          <w:tcPr>
            <w:tcW w:type="dxa" w:w="239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I edited the file with PowerShell 5.1 Get-Content/Set-Content, which reads ANSI and writes a BOM.</w:t>
            </w:r>
          </w:p>
        </w:tc>
        <w:tc>
          <w:tcPr>
            <w:tcW w:type="dxa" w:w="250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Rewrote the file in UTF-8, scanned all files, added a test, and stopped using those commands for project files.</w:t>
            </w:r>
          </w:p>
        </w:tc>
        <w:tc>
          <w:tcPr>
            <w:tcW w:type="dxa" w:w="125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Claude mistake (tooling)</w:t>
            </w:r>
          </w:p>
        </w:tc>
      </w:tr>
      <w:tr>
        <w:trPr>
          <w:cantSplit/>
        </w:trPr>
        <w:tc>
          <w:tcPr>
            <w:tcW w:type="dxa" w:w="36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8FA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250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8FA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The tutor added its own analogy and a stray 'not covered' sentence.</w:t>
            </w:r>
          </w:p>
        </w:tc>
        <w:tc>
          <w:tcPr>
            <w:tcW w:type="dxa" w:w="239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8FA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Small model not following instructions strictly.</w:t>
            </w:r>
          </w:p>
        </w:tc>
        <w:tc>
          <w:tcPr>
            <w:tcW w:type="dxa" w:w="250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8FA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Stricter rules in the prompt and automatic removal of the stray sentence.</w:t>
            </w:r>
          </w:p>
        </w:tc>
        <w:tc>
          <w:tcPr>
            <w:tcW w:type="dxa" w:w="125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8FA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Model behaviour (found by testing answers)</w:t>
            </w:r>
          </w:p>
        </w:tc>
      </w:tr>
      <w:tr>
        <w:trPr>
          <w:cantSplit/>
        </w:trPr>
        <w:tc>
          <w:tcPr>
            <w:tcW w:type="dxa" w:w="36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250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'Review pages' link crashed when the page was opened on its own.</w:t>
            </w:r>
          </w:p>
        </w:tc>
        <w:tc>
          <w:tcPr>
            <w:tcW w:type="dxa" w:w="239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st.page_link needs the multi-page registry from Home.py.</w:t>
            </w:r>
          </w:p>
        </w:tc>
        <w:tc>
          <w:tcPr>
            <w:tcW w:type="dxa" w:w="250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Button + st.switch_page with a specific error fallback; UI test with a real document added.</w:t>
            </w:r>
          </w:p>
        </w:tc>
        <w:tc>
          <w:tcPr>
            <w:tcW w:type="dxa" w:w="125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Claude bug (UI test gap)</w:t>
            </w:r>
          </w:p>
        </w:tc>
      </w:tr>
      <w:tr>
        <w:trPr>
          <w:cantSplit/>
        </w:trPr>
        <w:tc>
          <w:tcPr>
            <w:tcW w:type="dxa" w:w="36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8FA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250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8FA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I said page 5 had the table; it was page 4.</w:t>
            </w:r>
          </w:p>
        </w:tc>
        <w:tc>
          <w:tcPr>
            <w:tcW w:type="dxa" w:w="239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8FA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I assumed page numbers instead of checking.</w:t>
            </w:r>
          </w:p>
        </w:tc>
        <w:tc>
          <w:tcPr>
            <w:tcW w:type="dxa" w:w="250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8FA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Checked the page image, re-ran the benchmark on page 4.</w:t>
            </w:r>
          </w:p>
        </w:tc>
        <w:tc>
          <w:tcPr>
            <w:tcW w:type="dxa" w:w="125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8FA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Claude mistake</w:t>
            </w:r>
          </w:p>
        </w:tc>
      </w:tr>
      <w:tr>
        <w:trPr>
          <w:cantSplit/>
        </w:trPr>
        <w:tc>
          <w:tcPr>
            <w:tcW w:type="dxa" w:w="36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250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My cost estimate for gpt-5.4-mini was $0.002/page; measured $0.005.</w:t>
            </w:r>
          </w:p>
        </w:tc>
        <w:tc>
          <w:tcPr>
            <w:tcW w:type="dxa" w:w="239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Estimated instead of measured.</w:t>
            </w:r>
          </w:p>
        </w:tc>
        <w:tc>
          <w:tcPr>
            <w:tcW w:type="dxa" w:w="250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Used the measured value everywhere.</w:t>
            </w:r>
          </w:p>
        </w:tc>
        <w:tc>
          <w:tcPr>
            <w:tcW w:type="dxa" w:w="125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Claude mistake</w:t>
            </w:r>
          </w:p>
        </w:tc>
      </w:tr>
      <w:tr>
        <w:trPr>
          <w:cantSplit/>
        </w:trPr>
        <w:tc>
          <w:tcPr>
            <w:tcW w:type="dxa" w:w="36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8FA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250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8FA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My table repair deleted blank exercise rows.</w:t>
            </w:r>
          </w:p>
        </w:tc>
        <w:tc>
          <w:tcPr>
            <w:tcW w:type="dxa" w:w="239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8FA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An empty row matched my 'separator row' rule (all() of nothing is True).</w:t>
            </w:r>
          </w:p>
        </w:tc>
        <w:tc>
          <w:tcPr>
            <w:tcW w:type="dxa" w:w="250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8FA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 separator now needs at least one non-empty '---' cell.</w:t>
            </w:r>
          </w:p>
        </w:tc>
        <w:tc>
          <w:tcPr>
            <w:tcW w:type="dxa" w:w="125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8FA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Claude bug (caught by checking real output)</w:t>
            </w:r>
          </w:p>
        </w:tc>
      </w:tr>
      <w:tr>
        <w:trPr>
          <w:cantSplit/>
        </w:trPr>
        <w:tc>
          <w:tcPr>
            <w:tcW w:type="dxa" w:w="36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250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 generated table description swapped 'acidity' and 'basicity'; the tutor repeated it.</w:t>
            </w:r>
          </w:p>
        </w:tc>
        <w:tc>
          <w:tcPr>
            <w:tcW w:type="dxa" w:w="239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Small-model descriptions can be wrong, and I first let them be used as evidence.</w:t>
            </w:r>
          </w:p>
        </w:tc>
        <w:tc>
          <w:tcPr>
            <w:tcW w:type="dxa" w:w="250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Descriptions only help find the page; the tutor receives original passages only.</w:t>
            </w:r>
          </w:p>
        </w:tc>
        <w:tc>
          <w:tcPr>
            <w:tcW w:type="dxa" w:w="125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Claude design mistake (caught by live test)</w:t>
            </w:r>
          </w:p>
        </w:tc>
      </w:tr>
      <w:tr>
        <w:trPr>
          <w:cantSplit/>
        </w:trPr>
        <w:tc>
          <w:tcPr>
            <w:tcW w:type="dxa" w:w="36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8FA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250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8FA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After re-indexing a page, search could keep using the old vectors.</w:t>
            </w:r>
          </w:p>
        </w:tc>
        <w:tc>
          <w:tcPr>
            <w:tcW w:type="dxa" w:w="239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8FA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SQLite reuses row ids, so my 'count + max id' change detector did not change.</w:t>
            </w:r>
          </w:p>
        </w:tc>
        <w:tc>
          <w:tcPr>
            <w:tcW w:type="dxa" w:w="250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8FA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 real change counter (IndexState.generation).</w:t>
            </w:r>
          </w:p>
        </w:tc>
        <w:tc>
          <w:tcPr>
            <w:tcW w:type="dxa" w:w="125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8FA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Claude bug (caught by a test)</w:t>
            </w:r>
          </w:p>
        </w:tc>
      </w:tr>
      <w:tr>
        <w:trPr>
          <w:cantSplit/>
        </w:trPr>
        <w:tc>
          <w:tcPr>
            <w:tcW w:type="dxa" w:w="36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250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'Suggested for cloud' listed all 17 pages.</w:t>
            </w:r>
          </w:p>
        </w:tc>
        <w:tc>
          <w:tcPr>
            <w:tcW w:type="dxa" w:w="239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Almost every page has a figure.</w:t>
            </w:r>
          </w:p>
        </w:tc>
        <w:tc>
          <w:tcPr>
            <w:tcW w:type="dxa" w:w="250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Suggest pages with tables or warnings; 'all pages' is a separate button.</w:t>
            </w:r>
          </w:p>
        </w:tc>
        <w:tc>
          <w:tcPr>
            <w:tcW w:type="dxa" w:w="125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Claude design mistake</w:t>
            </w:r>
          </w:p>
        </w:tc>
      </w:tr>
      <w:tr>
        <w:trPr>
          <w:cantSplit/>
        </w:trPr>
        <w:tc>
          <w:tcPr>
            <w:tcW w:type="dxa" w:w="36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8FA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250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8FA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Two of the three pilot lesson jobs failed with 'Unknown job kind lesson_plan'.</w:t>
            </w:r>
          </w:p>
        </w:tc>
        <w:tc>
          <w:tcPr>
            <w:tcW w:type="dxa" w:w="239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8FA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The owner's app had been running since before Phase 2; its background worker (old code) picked up the new jobs first and failed them.</w:t>
            </w:r>
          </w:p>
        </w:tc>
        <w:tc>
          <w:tcPr>
            <w:tcW w:type="dxa" w:w="250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8FA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Workers now only claim job kinds they support (others stay queued). Lessons 2 and 3 were generated directly; README tells to restart the app after updates.</w:t>
            </w:r>
          </w:p>
        </w:tc>
        <w:tc>
          <w:tcPr>
            <w:tcW w:type="dxa" w:w="125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8FA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Process / version mismatch (found in the live run)</w:t>
            </w:r>
          </w:p>
        </w:tc>
      </w:tr>
      <w:tr>
        <w:trPr>
          <w:cantSplit/>
        </w:trPr>
        <w:tc>
          <w:tcPr>
            <w:tcW w:type="dxa" w:w="36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250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New lesson tests failed: 'No reviewed textbook pages match'.</w:t>
            </w:r>
          </w:p>
        </w:tc>
        <w:tc>
          <w:tcPr>
            <w:tcW w:type="dxa" w:w="239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The fake word-count embeddings used in tests score lower than the real model, so the real 0.45 threshold filtered everything out.</w:t>
            </w:r>
          </w:p>
        </w:tc>
        <w:tc>
          <w:tcPr>
            <w:tcW w:type="dxa" w:w="250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Threshold became a setting (default 0.45 for real use); tests use 0.1.</w:t>
            </w:r>
          </w:p>
        </w:tc>
        <w:tc>
          <w:tcPr>
            <w:tcW w:type="dxa" w:w="125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Claude test-design mistake</w:t>
            </w:r>
          </w:p>
        </w:tc>
      </w:tr>
      <w:tr>
        <w:trPr>
          <w:cantSplit/>
        </w:trPr>
        <w:tc>
          <w:tcPr>
            <w:tcW w:type="dxa" w:w="36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8FA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250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8FA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My first charge-parsing code tried to guess whether 'Fe3+' means a 3+ charge or three Fe atoms.</w:t>
            </w:r>
          </w:p>
        </w:tc>
        <w:tc>
          <w:tcPr>
            <w:tcW w:type="dxa" w:w="239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8FA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Over-engineering an ambiguous notation.</w:t>
            </w:r>
          </w:p>
        </w:tc>
        <w:tc>
          <w:tcPr>
            <w:tcW w:type="dxa" w:w="250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8FA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Simplified: charges must be written Fe³⁺ / Fe^3+ or a single sign (OH-); ambiguous ASCII is reported, never guessed (tested).</w:t>
            </w:r>
          </w:p>
        </w:tc>
        <w:tc>
          <w:tcPr>
            <w:tcW w:type="dxa" w:w="125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8FA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Claude mistake (caught on self-review)</w:t>
            </w:r>
          </w:p>
        </w:tc>
      </w:tr>
      <w:tr>
        <w:trPr>
          <w:cantSplit/>
        </w:trPr>
        <w:tc>
          <w:tcPr>
            <w:tcW w:type="dxa" w:w="36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250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The rule against accessing the surrounding app would also have rejected harmless code like box.top.x.</w:t>
            </w:r>
          </w:p>
        </w:tc>
        <w:tc>
          <w:tcPr>
            <w:tcW w:type="dxa" w:w="239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Pattern too broad ('top.').</w:t>
            </w:r>
          </w:p>
        </w:tc>
        <w:tc>
          <w:tcPr>
            <w:tcW w:type="dxa" w:w="250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Narrowed to the dangerous forms (window.parent, top.document, …) and added a test with harmless look-alikes.</w:t>
            </w:r>
          </w:p>
        </w:tc>
        <w:tc>
          <w:tcPr>
            <w:tcW w:type="dxa" w:w="125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Claude mistake (caught on self-review)</w:t>
            </w:r>
          </w:p>
        </w:tc>
      </w:tr>
      <w:tr>
        <w:trPr>
          <w:cantSplit/>
        </w:trPr>
        <w:tc>
          <w:tcPr>
            <w:tcW w:type="dxa" w:w="36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8FA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250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8FA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Lesson 3 listed ferrous sulphate, washing soda and alum, which were missing from the molecule table ('not available').</w:t>
            </w:r>
          </w:p>
        </w:tc>
        <w:tc>
          <w:tcPr>
            <w:tcW w:type="dxa" w:w="239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8FA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The local table only covered the substances I expected.</w:t>
            </w:r>
          </w:p>
        </w:tc>
        <w:tc>
          <w:tcPr>
            <w:tcW w:type="dxa" w:w="250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8FA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Added the three substances and a test that every molecule used by the pilot lessons is available.</w:t>
            </w:r>
          </w:p>
        </w:tc>
        <w:tc>
          <w:tcPr>
            <w:tcW w:type="dxa" w:w="125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8FA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Claude mistake (caught by reviewing the generated lessons)</w:t>
            </w:r>
          </w:p>
        </w:tc>
      </w:tr>
      <w:tr>
        <w:trPr>
          <w:cantSplit/>
        </w:trPr>
        <w:tc>
          <w:tcPr>
            <w:tcW w:type="dxa" w:w="36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250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I wrote a pointless helper function in viewers.py just to keep an unused import.</w:t>
            </w:r>
          </w:p>
        </w:tc>
        <w:tc>
          <w:tcPr>
            <w:tcW w:type="dxa" w:w="239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Sloppy code.</w:t>
            </w:r>
          </w:p>
        </w:tc>
        <w:tc>
          <w:tcPr>
            <w:tcW w:type="dxa" w:w="250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Removed both.</w:t>
            </w:r>
          </w:p>
        </w:tc>
        <w:tc>
          <w:tcPr>
            <w:tcW w:type="dxa" w:w="125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Claude mistake (caught on self-review)</w:t>
            </w:r>
          </w:p>
        </w:tc>
      </w:tr>
      <w:tr>
        <w:trPr>
          <w:cantSplit/>
        </w:trPr>
        <w:tc>
          <w:tcPr>
            <w:tcW w:type="dxa" w:w="36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8FA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250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8FA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An edit to the molecule-name list did not apply.</w:t>
            </w:r>
          </w:p>
        </w:tc>
        <w:tc>
          <w:tcPr>
            <w:tcW w:type="dxa" w:w="239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8FA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The code formatter had re-wrapped the block, so the text I searched for no longer existed.</w:t>
            </w:r>
          </w:p>
        </w:tc>
        <w:tc>
          <w:tcPr>
            <w:tcW w:type="dxa" w:w="250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8FA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Re-read the current file and applied the edit again; verified by test.</w:t>
            </w:r>
          </w:p>
        </w:tc>
        <w:tc>
          <w:tcPr>
            <w:tcW w:type="dxa" w:w="125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8FA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Tooling</w:t>
            </w:r>
          </w:p>
        </w:tc>
      </w:tr>
      <w:tr>
        <w:trPr>
          <w:cantSplit/>
        </w:trPr>
        <w:tc>
          <w:tcPr>
            <w:tcW w:type="dxa" w:w="36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250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The session was interrupted by an 'API Error … safeguards flagged this message'.</w:t>
            </w:r>
          </w:p>
        </w:tc>
        <w:tc>
          <w:tcPr>
            <w:tcW w:type="dxa" w:w="239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The AI service's automatic safety filter occasionally flags normal technical conversations (false positive); not caused by the project or the owner.</w:t>
            </w:r>
          </w:p>
        </w:tc>
        <w:tc>
          <w:tcPr>
            <w:tcW w:type="dxa" w:w="250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Nothing was lost (all work is on disk); the work was resumed in the next message.</w:t>
            </w:r>
          </w:p>
        </w:tc>
        <w:tc>
          <w:tcPr>
            <w:tcW w:type="dxa" w:w="125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AI service infrastructure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1. Architecture proposal and Project Blueprint v1.0</w:t>
      </w:r>
    </w:p>
    <w:p>
      <w:pPr>
        <w:spacing w:after="100" w:line="276"/>
      </w:pPr>
      <w:r>
        <w:rPr>
          <w:b/>
          <w:bCs/>
        </w:rPr>
        <w:t xml:space="preserve">Date:</w:t>
      </w:r>
      <w:r>
        <w:t xml:space="preserve"> 2026-10-03</w:t>
      </w:r>
    </w:p>
    <w:p>
      <w:pPr>
        <w:pStyle w:val="Heading2"/>
      </w:pPr>
      <w:r>
        <w:t xml:space="preserve">Your request</w:t>
      </w:r>
    </w:p>
    <w:p>
      <w:pPr>
        <w:spacing w:after="100" w:line="276"/>
      </w:pPr>
      <w:r>
        <w:t xml:space="preserve">Design the architecture first (AI videos, images, simulations, chemical reactions, teaching assistant) in Python; after approval, put the plan with workflow and IAD flowchart into Word documents in a docs folder.</w:t>
      </w:r>
    </w:p>
    <w:p>
      <w:pPr>
        <w:pStyle w:val="Heading2"/>
      </w:pPr>
      <w:r>
        <w:t xml:space="preserve">What was done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t xml:space="preserve">Proposed the architecture: Streamlit UI, FastAPI later, LLM orchestrator with tools, Manim/RDKit/JS simulations, RAG on the syllabus, phased plan.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t xml:space="preserve">After the owner's answers (State Board content via uploads, teacher on laptop, English default with Hindi/Marathi on request, multi-provider and low cost, local first), wrote Blueprint v1.0 with 6 diagrams (architecture, teaching workflow, ingestion/RAG, model routing, lesson pipeline, roadmap).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t xml:space="preserve">Checked the laptop first (no Python, no FFmpeg, RTX 3050 4 GB, 32 GB RAM, Ollama already installed with some models) so the plan matched the real hardware.</w:t>
      </w:r>
    </w:p>
    <w:p>
      <w:pPr>
        <w:pStyle w:val="Heading2"/>
      </w:pPr>
      <w:r>
        <w:t xml:space="preserve">Files changed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84"/>
        <w:gridCol w:w="5642"/>
      </w:tblGrid>
      <w:tr>
        <w:trPr>
          <w:tblHeader/>
        </w:trPr>
        <w:tc>
          <w:tcPr>
            <w:tcW w:type="dxa" w:w="338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DCE5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1F3A93"/>
                <w:sz w:val="19"/>
                <w:szCs w:val="19"/>
              </w:rPr>
              <w:t xml:space="preserve">File</w:t>
            </w:r>
          </w:p>
        </w:tc>
        <w:tc>
          <w:tcPr>
            <w:tcW w:type="dxa" w:w="564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DCE5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1F3A93"/>
                <w:sz w:val="19"/>
                <w:szCs w:val="19"/>
              </w:rPr>
              <w:t xml:space="preserve">Change</w:t>
            </w:r>
          </w:p>
        </w:tc>
      </w:tr>
      <w:tr>
        <w:trPr>
          <w:cantSplit/>
        </w:trPr>
        <w:tc>
          <w:tcPr>
            <w:tcW w:type="dxa" w:w="338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docs/AI_Teaching_Studio_Project_Blueprint_v1.0.docx</w:t>
            </w:r>
          </w:p>
        </w:tc>
        <w:tc>
          <w:tcPr>
            <w:tcW w:type="dxa" w:w="564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Created (now in docs/archive/)</w:t>
            </w:r>
          </w:p>
        </w:tc>
      </w:tr>
      <w:tr>
        <w:trPr>
          <w:cantSplit/>
        </w:trPr>
        <w:tc>
          <w:tcPr>
            <w:tcW w:type="dxa" w:w="338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8FA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docs/diagrams/*.png, *.svg</w:t>
            </w:r>
          </w:p>
        </w:tc>
        <w:tc>
          <w:tcPr>
            <w:tcW w:type="dxa" w:w="564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8FA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Created 6 diagrams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Issues and mistakes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54"/>
        <w:gridCol w:w="2442"/>
        <w:gridCol w:w="2654"/>
        <w:gridCol w:w="1276"/>
      </w:tblGrid>
      <w:tr>
        <w:trPr>
          <w:tblHeader/>
        </w:trPr>
        <w:tc>
          <w:tcPr>
            <w:tcW w:type="dxa" w:w="265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DCE5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1F3A93"/>
                <w:sz w:val="19"/>
                <w:szCs w:val="19"/>
              </w:rPr>
              <w:t xml:space="preserve">Problem</w:t>
            </w:r>
          </w:p>
        </w:tc>
        <w:tc>
          <w:tcPr>
            <w:tcW w:type="dxa" w:w="244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DCE5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1F3A93"/>
                <w:sz w:val="19"/>
                <w:szCs w:val="19"/>
              </w:rPr>
              <w:t xml:space="preserve">Root cause</w:t>
            </w:r>
          </w:p>
        </w:tc>
        <w:tc>
          <w:tcPr>
            <w:tcW w:type="dxa" w:w="265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DCE5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1F3A93"/>
                <w:sz w:val="19"/>
                <w:szCs w:val="19"/>
              </w:rPr>
              <w:t xml:space="preserve">Fix</w:t>
            </w:r>
          </w:p>
        </w:tc>
        <w:tc>
          <w:tcPr>
            <w:tcW w:type="dxa" w:w="127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DCE5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1F3A93"/>
                <w:sz w:val="19"/>
                <w:szCs w:val="19"/>
              </w:rPr>
              <w:t xml:space="preserve">Type</w:t>
            </w:r>
          </w:p>
        </w:tc>
      </w:tr>
      <w:tr>
        <w:trPr>
          <w:cantSplit/>
        </w:trPr>
        <w:tc>
          <w:tcPr>
            <w:tcW w:type="dxa" w:w="265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All arrowheads in the diagrams pointed sideways.</w:t>
            </w:r>
          </w:p>
        </w:tc>
        <w:tc>
          <w:tcPr>
            <w:tcW w:type="dxa" w:w="244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The SVG renderer (resvg) does not support orient="auto-start-reverse" on markers.</w:t>
            </w:r>
          </w:p>
        </w:tc>
        <w:tc>
          <w:tcPr>
            <w:tcW w:type="dxa" w:w="265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Used orient="auto" with a separately drawn reversed marker for double arrows.</w:t>
            </w:r>
          </w:p>
        </w:tc>
        <w:tc>
          <w:tcPr>
            <w:tcW w:type="dxa" w:w="127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Tool/library limitation</w:t>
            </w:r>
          </w:p>
        </w:tc>
      </w:tr>
      <w:tr>
        <w:trPr>
          <w:cantSplit/>
        </w:trPr>
        <w:tc>
          <w:tcPr>
            <w:tcW w:type="dxa" w:w="265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8FA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 label overlapped a box in the teaching-workflow diagram.</w:t>
            </w:r>
          </w:p>
        </w:tc>
        <w:tc>
          <w:tcPr>
            <w:tcW w:type="dxa" w:w="244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8FA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Loop arrow placed too close to the box.</w:t>
            </w:r>
          </w:p>
        </w:tc>
        <w:tc>
          <w:tcPr>
            <w:tcW w:type="dxa" w:w="265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8FA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Moved the loop line further right and widened the canvas.</w:t>
            </w:r>
          </w:p>
        </w:tc>
        <w:tc>
          <w:tcPr>
            <w:tcW w:type="dxa" w:w="127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8FA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Claude mistake (layout)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Commands</w:t>
      </w:r>
    </w:p>
    <w:p>
      <w:pPr>
        <w:keepNext/>
        <w:keepLines/>
        <w:shd w:fill="F3F4F6" w:color="auto" w:val="clear"/>
        <w:spacing w:after="0" w:before="4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node diagrams.js (SVG → PNG with @resvg/resvg-js)</w:t>
      </w:r>
    </w:p>
    <w:p>
      <w:pPr>
        <w:keepNext w:val="false"/>
        <w:keepLines/>
        <w:shd w:fill="F3F4F6" w:color="auto" w:val="clear"/>
        <w:spacing w:after="14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Word COM export to PDF to visually check every page</w:t>
      </w:r>
    </w:p>
    <w:p>
      <w:pPr>
        <w:pStyle w:val="Heading2"/>
      </w:pPr>
      <w:r>
        <w:t xml:space="preserve">Lessons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t xml:space="preserve">Always render and look at generated documents/diagrams instead of assuming they are right.</w:t>
      </w:r>
    </w:p>
    <w:p>
      <w:pPr>
        <w:pStyle w:val="Heading1"/>
      </w:pPr>
      <w:r>
        <w:t xml:space="preserve">2. LiteLLM supply-chain safety rules → Blueprint v1.1</w:t>
      </w:r>
    </w:p>
    <w:p>
      <w:pPr>
        <w:spacing w:after="100" w:line="276"/>
      </w:pPr>
      <w:r>
        <w:rPr>
          <w:b/>
          <w:bCs/>
        </w:rPr>
        <w:t xml:space="preserve">Date:</w:t>
      </w:r>
      <w:r>
        <w:t xml:space="preserve"> 2026-10-03</w:t>
      </w:r>
    </w:p>
    <w:p>
      <w:pPr>
        <w:pStyle w:val="Heading2"/>
      </w:pPr>
      <w:r>
        <w:t xml:space="preserve">Your request</w:t>
      </w:r>
    </w:p>
    <w:p>
      <w:pPr>
        <w:spacing w:after="100" w:line="276"/>
      </w:pPr>
      <w:r>
        <w:t xml:space="preserve">After the March 2026 LiteLLM incident: pin versions, use lockfiles with hashes, isolate API keys, filter network egress.</w:t>
      </w:r>
    </w:p>
    <w:p>
      <w:pPr>
        <w:pStyle w:val="Heading2"/>
      </w:pPr>
      <w:r>
        <w:t xml:space="preserve">What was done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t xml:space="preserve">Verified the incident (LiteLLM 1.82.7 and 1.82.8 on PyPI were malicious; 1.83.0+ clean).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t xml:space="preserve">Added Section 14 to the blueprint: SDK only (no proxy server), exact pins, SHA-256 lockfile, 7-day release cooldown, keys in Windows Credential Manager, in-app host allow-list.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t xml:space="preserve">Explained honestly where the guidelines needed adapting for a single laptop (Credential Manager instead of a cloud vault; firewall rules only once deployed).</w:t>
      </w:r>
    </w:p>
    <w:p>
      <w:pPr>
        <w:pStyle w:val="Heading2"/>
      </w:pPr>
      <w:r>
        <w:t xml:space="preserve">Files changed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84"/>
        <w:gridCol w:w="5642"/>
      </w:tblGrid>
      <w:tr>
        <w:trPr>
          <w:tblHeader/>
        </w:trPr>
        <w:tc>
          <w:tcPr>
            <w:tcW w:type="dxa" w:w="338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DCE5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1F3A93"/>
                <w:sz w:val="19"/>
                <w:szCs w:val="19"/>
              </w:rPr>
              <w:t xml:space="preserve">File</w:t>
            </w:r>
          </w:p>
        </w:tc>
        <w:tc>
          <w:tcPr>
            <w:tcW w:type="dxa" w:w="564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DCE5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1F3A93"/>
                <w:sz w:val="19"/>
                <w:szCs w:val="19"/>
              </w:rPr>
              <w:t xml:space="preserve">Change</w:t>
            </w:r>
          </w:p>
        </w:tc>
      </w:tr>
      <w:tr>
        <w:trPr>
          <w:cantSplit/>
        </w:trPr>
        <w:tc>
          <w:tcPr>
            <w:tcW w:type="dxa" w:w="338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docs/AI_Teaching_Studio_Project_Blueprint_v1.1.docx</w:t>
            </w:r>
          </w:p>
        </w:tc>
        <w:tc>
          <w:tcPr>
            <w:tcW w:type="dxa" w:w="564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Created (now in docs/archive/)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Lessons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t xml:space="preserve">A security rule must be translated to the actual setup (laptop vs server) — and the adaptation written down for approval.</w:t>
      </w:r>
    </w:p>
    <w:p>
      <w:pPr>
        <w:pStyle w:val="Heading1"/>
      </w:pPr>
      <w:r>
        <w:t xml:space="preserve">3. Phase 0 — secure foundation, AI gateway, cost control</w:t>
      </w:r>
    </w:p>
    <w:p>
      <w:pPr>
        <w:spacing w:after="100" w:line="276"/>
      </w:pPr>
      <w:r>
        <w:rPr>
          <w:b/>
          <w:bCs/>
        </w:rPr>
        <w:t xml:space="preserve">Date:</w:t>
      </w:r>
      <w:r>
        <w:t xml:space="preserve"> 2026-10-03</w:t>
      </w:r>
    </w:p>
    <w:p>
      <w:pPr>
        <w:pStyle w:val="Heading2"/>
      </w:pPr>
      <w:r>
        <w:t xml:space="preserve">Your request</w:t>
      </w:r>
    </w:p>
    <w:p>
      <w:pPr>
        <w:spacing w:after="100" w:line="276"/>
      </w:pPr>
      <w:r>
        <w:t xml:space="preserve">Start building; be accurate; write a short README with all steps; keep docs updated.</w:t>
      </w:r>
    </w:p>
    <w:p>
      <w:pPr>
        <w:pStyle w:val="Heading2"/>
      </w:pPr>
      <w:r>
        <w:t xml:space="preserve">What was done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t xml:space="preserve">Installed FFmpeg 9.0.2 and MiKTeX 25.12 (winget verified installer hashes); Python 3.12.14 via uv.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t xml:space="preserve">Created the project with exact version pins and a hash-locked uv.lock; pip-audit clean.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t xml:space="preserve">Built the task-based LLM router: fallbacks, retry, monthly budget cap, premium approval, host allow-list, response cache, cost log.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t xml:space="preserve">Startup security checks (pinned clean LiteLLM, malicious .pth file, keys not in .env, localhost binding, keyring backend).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t xml:space="preserve">Streamlit shell (bound to 127.0.0.1, usage statistics off), 48 offline tests, README, Blueprint v1.2.</w:t>
      </w:r>
    </w:p>
    <w:p>
      <w:pPr>
        <w:pStyle w:val="Heading2"/>
      </w:pPr>
      <w:r>
        <w:t xml:space="preserve">Files changed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84"/>
        <w:gridCol w:w="5642"/>
      </w:tblGrid>
      <w:tr>
        <w:trPr>
          <w:tblHeader/>
        </w:trPr>
        <w:tc>
          <w:tcPr>
            <w:tcW w:type="dxa" w:w="338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DCE5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1F3A93"/>
                <w:sz w:val="19"/>
                <w:szCs w:val="19"/>
              </w:rPr>
              <w:t xml:space="preserve">File</w:t>
            </w:r>
          </w:p>
        </w:tc>
        <w:tc>
          <w:tcPr>
            <w:tcW w:type="dxa" w:w="564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DCE5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1F3A93"/>
                <w:sz w:val="19"/>
                <w:szCs w:val="19"/>
              </w:rPr>
              <w:t xml:space="preserve">Change</w:t>
            </w:r>
          </w:p>
        </w:tc>
      </w:tr>
      <w:tr>
        <w:trPr>
          <w:cantSplit/>
        </w:trPr>
        <w:tc>
          <w:tcPr>
            <w:tcW w:type="dxa" w:w="338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pyproject.toml, uv.lock</w:t>
            </w:r>
          </w:p>
        </w:tc>
        <w:tc>
          <w:tcPr>
            <w:tcW w:type="dxa" w:w="564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Exact pins; exclude-newer cooldown</w:t>
            </w:r>
          </w:p>
        </w:tc>
      </w:tr>
      <w:tr>
        <w:trPr>
          <w:cantSplit/>
        </w:trPr>
        <w:tc>
          <w:tcPr>
            <w:tcW w:type="dxa" w:w="338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8FA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app/core/*.py</w:t>
            </w:r>
          </w:p>
        </w:tc>
        <w:tc>
          <w:tcPr>
            <w:tcW w:type="dxa" w:w="564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8FA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settings, secrets (keyring), logging with key redaction, startup checks</w:t>
            </w:r>
          </w:p>
        </w:tc>
      </w:tr>
      <w:tr>
        <w:trPr>
          <w:cantSplit/>
        </w:trPr>
        <w:tc>
          <w:tcPr>
            <w:tcW w:type="dxa" w:w="338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app/llm/*.py</w:t>
            </w:r>
          </w:p>
        </w:tc>
        <w:tc>
          <w:tcPr>
            <w:tcW w:type="dxa" w:w="564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router, LiteLLM backend (only LiteLLM import), config, health</w:t>
            </w:r>
          </w:p>
        </w:tc>
      </w:tr>
      <w:tr>
        <w:trPr>
          <w:cantSplit/>
        </w:trPr>
        <w:tc>
          <w:tcPr>
            <w:tcW w:type="dxa" w:w="338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8FA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ui/*.py</w:t>
            </w:r>
          </w:p>
        </w:tc>
        <w:tc>
          <w:tcPr>
            <w:tcW w:type="dxa" w:w="564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8FA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Home + pages</w:t>
            </w:r>
          </w:p>
        </w:tc>
      </w:tr>
      <w:tr>
        <w:trPr>
          <w:cantSplit/>
        </w:trPr>
        <w:tc>
          <w:tcPr>
            <w:tcW w:type="dxa" w:w="338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tests/*.py</w:t>
            </w:r>
          </w:p>
        </w:tc>
        <w:tc>
          <w:tcPr>
            <w:tcW w:type="dxa" w:w="564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48 tests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Issues and mistakes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54"/>
        <w:gridCol w:w="2442"/>
        <w:gridCol w:w="2654"/>
        <w:gridCol w:w="1276"/>
      </w:tblGrid>
      <w:tr>
        <w:trPr>
          <w:tblHeader/>
        </w:trPr>
        <w:tc>
          <w:tcPr>
            <w:tcW w:type="dxa" w:w="265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DCE5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1F3A93"/>
                <w:sz w:val="19"/>
                <w:szCs w:val="19"/>
              </w:rPr>
              <w:t xml:space="preserve">Problem</w:t>
            </w:r>
          </w:p>
        </w:tc>
        <w:tc>
          <w:tcPr>
            <w:tcW w:type="dxa" w:w="244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DCE5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1F3A93"/>
                <w:sz w:val="19"/>
                <w:szCs w:val="19"/>
              </w:rPr>
              <w:t xml:space="preserve">Root cause</w:t>
            </w:r>
          </w:p>
        </w:tc>
        <w:tc>
          <w:tcPr>
            <w:tcW w:type="dxa" w:w="265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DCE5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1F3A93"/>
                <w:sz w:val="19"/>
                <w:szCs w:val="19"/>
              </w:rPr>
              <w:t xml:space="preserve">Fix</w:t>
            </w:r>
          </w:p>
        </w:tc>
        <w:tc>
          <w:tcPr>
            <w:tcW w:type="dxa" w:w="127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DCE5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1F3A93"/>
                <w:sz w:val="19"/>
                <w:szCs w:val="19"/>
              </w:rPr>
              <w:t xml:space="preserve">Type</w:t>
            </w:r>
          </w:p>
        </w:tc>
      </w:tr>
      <w:tr>
        <w:trPr>
          <w:cantSplit/>
        </w:trPr>
        <w:tc>
          <w:tcPr>
            <w:tcW w:type="dxa" w:w="265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Ollama model 'qwen3:4b' spent 190 tokens 'thinking' before a one-line answer (15–25 s) and ignored think=false.</w:t>
            </w:r>
          </w:p>
        </w:tc>
        <w:tc>
          <w:tcPr>
            <w:tcW w:type="dxa" w:w="244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That tag is Qwen3-4B-Thinking-2507, a thinking-only model.</w:t>
            </w:r>
          </w:p>
        </w:tc>
        <w:tc>
          <w:tcPr>
            <w:tcW w:type="dxa" w:w="265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Switched to 'qwen3:4b-instruct' (answers directly, ~22 tokens/s).</w:t>
            </w:r>
          </w:p>
        </w:tc>
        <w:tc>
          <w:tcPr>
            <w:tcW w:type="dxa" w:w="127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Model behaviour (found by testing)</w:t>
            </w:r>
          </w:p>
        </w:tc>
      </w:tr>
      <w:tr>
        <w:trPr>
          <w:cantSplit/>
        </w:trPr>
        <w:tc>
          <w:tcPr>
            <w:tcW w:type="dxa" w:w="265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8FA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LiteLLM downloads its price list and a headers file from GitHub every time it is imported.</w:t>
            </w:r>
          </w:p>
        </w:tc>
        <w:tc>
          <w:tcPr>
            <w:tcW w:type="dxa" w:w="244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8FA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Library default.</w:t>
            </w:r>
          </w:p>
        </w:tc>
        <w:tc>
          <w:tcPr>
            <w:tcW w:type="dxa" w:w="265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8FA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Set LITELLM_LOCAL_MODEL_COST_MAP=True and LITELLM_LOCAL_ANTHROPIC_BETA_HEADERS=True before import; a test blocks all sockets and proves zero connections.</w:t>
            </w:r>
          </w:p>
        </w:tc>
        <w:tc>
          <w:tcPr>
            <w:tcW w:type="dxa" w:w="127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8FA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Library behaviour (found by reading its source)</w:t>
            </w:r>
          </w:p>
        </w:tc>
      </w:tr>
      <w:tr>
        <w:trPr>
          <w:cantSplit/>
        </w:trPr>
        <w:tc>
          <w:tcPr>
            <w:tcW w:type="dxa" w:w="265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 pricing-page summary listed a model 'gpt-6-luna' that does not exist.</w:t>
            </w:r>
          </w:p>
        </w:tc>
        <w:tc>
          <w:tcPr>
            <w:tcW w:type="dxa" w:w="244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The web page was summarised by a small model that made an error.</w:t>
            </w:r>
          </w:p>
        </w:tc>
        <w:tc>
          <w:tcPr>
            <w:tcW w:type="dxa" w:w="265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Used only models confirmed by two sources (pricing page + LiteLLM price list) and added verify_models to check availability with the real key.</w:t>
            </w:r>
          </w:p>
        </w:tc>
        <w:tc>
          <w:tcPr>
            <w:tcW w:type="dxa" w:w="127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Tool error (caught by cross-checking)</w:t>
            </w:r>
          </w:p>
        </w:tc>
      </w:tr>
      <w:tr>
        <w:trPr>
          <w:cantSplit/>
        </w:trPr>
        <w:tc>
          <w:tcPr>
            <w:tcW w:type="dxa" w:w="265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8FA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Tests failed: 'Datetime values must have timezone information'.</w:t>
            </w:r>
          </w:p>
        </w:tc>
        <w:tc>
          <w:tcPr>
            <w:tcW w:type="dxa" w:w="244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8FA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SQLModel 0.0.47 requires timezone-aware datetimes; I used naive UTC.</w:t>
            </w:r>
          </w:p>
        </w:tc>
        <w:tc>
          <w:tcPr>
            <w:tcW w:type="dxa" w:w="265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8FA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Switched all timestamps to timezone-aware UTC.</w:t>
            </w:r>
          </w:p>
        </w:tc>
        <w:tc>
          <w:tcPr>
            <w:tcW w:type="dxa" w:w="127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8FA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Claude mistake (assumption about library)</w:t>
            </w:r>
          </w:p>
        </w:tc>
      </w:tr>
      <w:tr>
        <w:trPr>
          <w:cantSplit/>
        </w:trPr>
        <w:tc>
          <w:tcPr>
            <w:tcW w:type="dxa" w:w="265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Pages crashed with 'No module named common' when opened on their own.</w:t>
            </w:r>
          </w:p>
        </w:tc>
        <w:tc>
          <w:tcPr>
            <w:tcW w:type="dxa" w:w="244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They only worked because the Home page had added the ui/ folder to Python's path.</w:t>
            </w:r>
          </w:p>
        </w:tc>
        <w:tc>
          <w:tcPr>
            <w:tcW w:type="dxa" w:w="265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Each page adds its own folder to the path; the UI test now removes it before each page.</w:t>
            </w:r>
          </w:p>
        </w:tc>
        <w:tc>
          <w:tcPr>
            <w:tcW w:type="dxa" w:w="127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Claude mistake (hidden dependency)</w:t>
            </w:r>
          </w:p>
        </w:tc>
      </w:tr>
      <w:tr>
        <w:trPr>
          <w:cantSplit/>
        </w:trPr>
        <w:tc>
          <w:tcPr>
            <w:tcW w:type="dxa" w:w="265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8FA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I tried to commit to Git; the owner rejected it.</w:t>
            </w:r>
          </w:p>
        </w:tc>
        <w:tc>
          <w:tcPr>
            <w:tcW w:type="dxa" w:w="244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8FA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I had not asked first.</w:t>
            </w:r>
          </w:p>
        </w:tc>
        <w:tc>
          <w:tcPr>
            <w:tcW w:type="dxa" w:w="265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8FA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Standing rule: never commit; the owner commits.</w:t>
            </w:r>
          </w:p>
        </w:tc>
        <w:tc>
          <w:tcPr>
            <w:tcW w:type="dxa" w:w="127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8FA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Claude mistake (process)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Key code and why</w:t>
      </w:r>
    </w:p>
    <w:p>
      <w:pPr>
        <w:pStyle w:val="Heading3"/>
      </w:pPr>
      <w:r>
        <w:t xml:space="preserve">app/llm/litellm_backend.py</w:t>
      </w:r>
    </w:p>
    <w:p>
      <w:pPr>
        <w:spacing w:after="100" w:line="276"/>
      </w:pPr>
      <w:r>
        <w:t xml:space="preserve">Stop LiteLLM from contacting GitHub at start-up (only the model endpoints we choose may be contacted).</w:t>
      </w:r>
    </w:p>
    <w:p>
      <w:pPr>
        <w:keepNext/>
        <w:keepLines/>
        <w:shd w:fill="F3F4F6" w:color="auto" w:val="clear"/>
        <w:spacing w:after="0" w:before="4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os.environ["LITELLM_LOCAL_MODEL_COST_MAP"] = "True"</w:t>
      </w:r>
    </w:p>
    <w:p>
      <w:pPr>
        <w:keepNext/>
        <w:keepLines/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os.environ["LITELLM_LOCAL_ANTHROPIC_BETA_HEADERS"] = "True"</w:t>
      </w:r>
    </w:p>
    <w:p>
      <w:pPr>
        <w:keepNext/>
        <w:keepLines/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 w:val="false"/>
        <w:keepLines/>
        <w:shd w:fill="F3F4F6" w:color="auto" w:val="clear"/>
        <w:spacing w:after="14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import litellm  # noqa: E402  (must come AFTER the two lines above)</w:t>
      </w:r>
    </w:p>
    <w:p>
      <w:pPr>
        <w:pStyle w:val="Heading2"/>
      </w:pPr>
      <w:r>
        <w:t xml:space="preserve">Commands</w:t>
      </w:r>
    </w:p>
    <w:p>
      <w:pPr>
        <w:keepNext/>
        <w:keepLines/>
        <w:shd w:fill="F3F4F6" w:color="auto" w:val="clear"/>
        <w:spacing w:after="0" w:before="4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uv python install 3.12</w:t>
      </w:r>
    </w:p>
    <w:p>
      <w:pPr>
        <w:keepNext/>
        <w:keepLines/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winget install --id Gyan.FFmpeg -e</w:t>
      </w:r>
    </w:p>
    <w:p>
      <w:pPr>
        <w:keepNext/>
        <w:keepLines/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winget install --id MiKTeX.MiKTeX -e --scope user</w:t>
      </w:r>
    </w:p>
    <w:p>
      <w:pPr>
        <w:keepNext/>
        <w:keepLines/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uv sync --locked</w:t>
      </w:r>
    </w:p>
    <w:p>
      <w:pPr>
        <w:keepNext/>
        <w:keepLines/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uv run pytest</w:t>
      </w:r>
    </w:p>
    <w:p>
      <w:pPr>
        <w:keepNext w:val="false"/>
        <w:keepLines/>
        <w:shd w:fill="F3F4F6" w:color="auto" w:val="clear"/>
        <w:spacing w:after="14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scripts\audit.ps1</w:t>
      </w:r>
    </w:p>
    <w:p>
      <w:pPr>
        <w:pStyle w:val="Heading2"/>
      </w:pPr>
      <w:r>
        <w:t xml:space="preserve">Lessons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t xml:space="preserve">Measure models on the real machine — tags with the same name can be very different models.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t xml:space="preserve">Read a library's source when it matters for security.</w:t>
      </w:r>
    </w:p>
    <w:p>
      <w:pPr>
        <w:pStyle w:val="Heading1"/>
      </w:pPr>
      <w:r>
        <w:t xml:space="preserve">4. Pushing to GitHub (guidance only)</w:t>
      </w:r>
    </w:p>
    <w:p>
      <w:pPr>
        <w:spacing w:after="100" w:line="276"/>
      </w:pPr>
      <w:r>
        <w:rPr>
          <w:b/>
          <w:bCs/>
        </w:rPr>
        <w:t xml:space="preserve">Date:</w:t>
      </w:r>
      <w:r>
        <w:t xml:space="preserve"> 2026-10-03</w:t>
      </w:r>
    </w:p>
    <w:p>
      <w:pPr>
        <w:pStyle w:val="Heading2"/>
      </w:pPr>
      <w:r>
        <w:t xml:space="preserve">Your request</w:t>
      </w:r>
    </w:p>
    <w:p>
      <w:pPr>
        <w:spacing w:after="100" w:line="276"/>
      </w:pPr>
      <w:r>
        <w:t xml:space="preserve">Explain the steps to push the codebase to github.com/31skpandit/AI_Tutor_Simulation_App; the owner pushes manually.</w:t>
      </w:r>
    </w:p>
    <w:p>
      <w:pPr>
        <w:pStyle w:val="Heading2"/>
      </w:pPr>
      <w:r>
        <w:t xml:space="preserve">What was done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t xml:space="preserve">Checked read-only that all_key.key and .env are git-ignored and not staged.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t xml:space="preserve">Gave step-by-step commands; recommended a private repo, GitHub push protection, and moving keys out of all_key.key into Credential Manager.</w:t>
      </w:r>
    </w:p>
    <w:p>
      <w:pPr>
        <w:pStyle w:val="Heading2"/>
      </w:pPr>
      <w:r>
        <w:t xml:space="preserve">Commands</w:t>
      </w:r>
    </w:p>
    <w:p>
      <w:pPr>
        <w:keepNext w:val="false"/>
        <w:keepLines/>
        <w:shd w:fill="F3F4F6" w:color="auto" w:val="clear"/>
        <w:spacing w:after="140" w:before="4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git check-ignore -v all_key.key .env data .venv</w:t>
      </w:r>
    </w:p>
    <w:p>
      <w:pPr>
        <w:pStyle w:val="Heading1"/>
      </w:pPr>
      <w:r>
        <w:t xml:space="preserve">5. Phase 1 — textbook ingestion, review, search, AI tutor</w:t>
      </w:r>
    </w:p>
    <w:p>
      <w:pPr>
        <w:spacing w:after="100" w:line="276"/>
      </w:pPr>
      <w:r>
        <w:rPr>
          <w:b/>
          <w:bCs/>
        </w:rPr>
        <w:t xml:space="preserve">Date:</w:t>
      </w:r>
      <w:r>
        <w:t xml:space="preserve"> 2026-10-04</w:t>
      </w:r>
    </w:p>
    <w:p>
      <w:pPr>
        <w:pStyle w:val="Heading2"/>
      </w:pPr>
      <w:r>
        <w:t xml:space="preserve">Your request</w:t>
      </w:r>
    </w:p>
    <w:p>
      <w:pPr>
        <w:spacing w:after="100" w:line="276"/>
      </w:pPr>
      <w:r>
        <w:t xml:space="preserve">Upload PDFs (or images/docs) from Streamlit or the source folder, process automatically, never re-ingest duplicates; add all testing/teaching steps to the README.</w:t>
      </w:r>
    </w:p>
    <w:p>
      <w:pPr>
        <w:pStyle w:val="Heading2"/>
      </w:pPr>
      <w:r>
        <w:t xml:space="preserve">What was done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t xml:space="preserve">Built ingestion for PDF / images / DOCX / TXT with 3-level de-duplication (file SHA-256, page-image SHA-256, passage text hash).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t xml:space="preserve">Resumable background jobs, Review Text page, SQLite + NumPy vector search (instead of ChromaDB: avoids ~30 heavy packages), tutor with page citations and Hindi/Marathi on request.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t xml:space="preserve">Ran the owner's 17-page scanned chapter end-to-end; calibrated the 'not in textbook' threshold on real questions.</w:t>
      </w:r>
    </w:p>
    <w:p>
      <w:pPr>
        <w:pStyle w:val="Heading2"/>
      </w:pPr>
      <w:r>
        <w:t xml:space="preserve">Files changed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84"/>
        <w:gridCol w:w="5642"/>
      </w:tblGrid>
      <w:tr>
        <w:trPr>
          <w:tblHeader/>
        </w:trPr>
        <w:tc>
          <w:tcPr>
            <w:tcW w:type="dxa" w:w="338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DCE5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1F3A93"/>
                <w:sz w:val="19"/>
                <w:szCs w:val="19"/>
              </w:rPr>
              <w:t xml:space="preserve">File</w:t>
            </w:r>
          </w:p>
        </w:tc>
        <w:tc>
          <w:tcPr>
            <w:tcW w:type="dxa" w:w="564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DCE5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1F3A93"/>
                <w:sz w:val="19"/>
                <w:szCs w:val="19"/>
              </w:rPr>
              <w:t xml:space="preserve">Change</w:t>
            </w:r>
          </w:p>
        </w:tc>
      </w:tr>
      <w:tr>
        <w:trPr>
          <w:cantSplit/>
        </w:trPr>
        <w:tc>
          <w:tcPr>
            <w:tcW w:type="dxa" w:w="338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app/ingestion/*.py</w:t>
            </w:r>
          </w:p>
        </w:tc>
        <w:tc>
          <w:tcPr>
            <w:tcW w:type="dxa" w:w="564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files, extract, ocr, chunking, service, CLI</w:t>
            </w:r>
          </w:p>
        </w:tc>
      </w:tr>
      <w:tr>
        <w:trPr>
          <w:cantSplit/>
        </w:trPr>
        <w:tc>
          <w:tcPr>
            <w:tcW w:type="dxa" w:w="338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8FA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app/rag/store.py, tutor.py</w:t>
            </w:r>
          </w:p>
        </w:tc>
        <w:tc>
          <w:tcPr>
            <w:tcW w:type="dxa" w:w="564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8FA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vector store and grounded tutor</w:t>
            </w:r>
          </w:p>
        </w:tc>
      </w:tr>
      <w:tr>
        <w:trPr>
          <w:cantSplit/>
        </w:trPr>
        <w:tc>
          <w:tcPr>
            <w:tcW w:type="dxa" w:w="338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app/jobs/runner.py</w:t>
            </w:r>
          </w:p>
        </w:tc>
        <w:tc>
          <w:tcPr>
            <w:tcW w:type="dxa" w:w="564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background worker</w:t>
            </w:r>
          </w:p>
        </w:tc>
      </w:tr>
      <w:tr>
        <w:trPr>
          <w:cantSplit/>
        </w:trPr>
        <w:tc>
          <w:tcPr>
            <w:tcW w:type="dxa" w:w="338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8FA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ui/pages/3_*, 4_Review_Text.py, 5_AI_Tutor.py</w:t>
            </w:r>
          </w:p>
        </w:tc>
        <w:tc>
          <w:tcPr>
            <w:tcW w:type="dxa" w:w="564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8FA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new/rewritten pages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Issues and mistakes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54"/>
        <w:gridCol w:w="2442"/>
        <w:gridCol w:w="2654"/>
        <w:gridCol w:w="1276"/>
      </w:tblGrid>
      <w:tr>
        <w:trPr>
          <w:tblHeader/>
        </w:trPr>
        <w:tc>
          <w:tcPr>
            <w:tcW w:type="dxa" w:w="265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DCE5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1F3A93"/>
                <w:sz w:val="19"/>
                <w:szCs w:val="19"/>
              </w:rPr>
              <w:t xml:space="preserve">Problem</w:t>
            </w:r>
          </w:p>
        </w:tc>
        <w:tc>
          <w:tcPr>
            <w:tcW w:type="dxa" w:w="244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DCE5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1F3A93"/>
                <w:sz w:val="19"/>
                <w:szCs w:val="19"/>
              </w:rPr>
              <w:t xml:space="preserve">Root cause</w:t>
            </w:r>
          </w:p>
        </w:tc>
        <w:tc>
          <w:tcPr>
            <w:tcW w:type="dxa" w:w="265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DCE5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1F3A93"/>
                <w:sz w:val="19"/>
                <w:szCs w:val="19"/>
              </w:rPr>
              <w:t xml:space="preserve">Fix</w:t>
            </w:r>
          </w:p>
        </w:tc>
        <w:tc>
          <w:tcPr>
            <w:tcW w:type="dxa" w:w="127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DCE5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1F3A93"/>
                <w:sz w:val="19"/>
                <w:szCs w:val="19"/>
              </w:rPr>
              <w:t xml:space="preserve">Type</w:t>
            </w:r>
          </w:p>
        </w:tc>
      </w:tr>
      <w:tr>
        <w:trPr>
          <w:cantSplit/>
        </w:trPr>
        <w:tc>
          <w:tcPr>
            <w:tcW w:type="dxa" w:w="265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The PDF had no text layer at all (0 words on every page).</w:t>
            </w:r>
          </w:p>
        </w:tc>
        <w:tc>
          <w:tcPr>
            <w:tcW w:type="dxa" w:w="244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It was 'printed to PDF' as images.</w:t>
            </w:r>
          </w:p>
        </w:tc>
        <w:tc>
          <w:tcPr>
            <w:tcW w:type="dxa" w:w="265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Every page goes through OCR with a vision model.</w:t>
            </w:r>
          </w:p>
        </w:tc>
        <w:tc>
          <w:tcPr>
            <w:tcW w:type="dxa" w:w="127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Data</w:t>
            </w:r>
          </w:p>
        </w:tc>
      </w:tr>
      <w:tr>
        <w:trPr>
          <w:cantSplit/>
        </w:trPr>
        <w:tc>
          <w:tcPr>
            <w:tcW w:type="dxa" w:w="265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8FA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OCR took 90–178 s per page.</w:t>
            </w:r>
          </w:p>
        </w:tc>
        <w:tc>
          <w:tcPr>
            <w:tcW w:type="dxa" w:w="244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8FA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'qwen3-vl:4b' is again a Thinking model; the 4b-instruct model does not fit in 4 GB VRAM; Ollama's default context (4,096) was too small.</w:t>
            </w:r>
          </w:p>
        </w:tc>
        <w:tc>
          <w:tcPr>
            <w:tcW w:type="dxa" w:w="265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8FA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Benchmarked on the real page → 'qwen3-vl:2b-instruct' at 1600 px with num_ctx 8192: ~27 s/page, same text.</w:t>
            </w:r>
          </w:p>
        </w:tc>
        <w:tc>
          <w:tcPr>
            <w:tcW w:type="dxa" w:w="127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8FA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Model/hardware (found by benchmark)</w:t>
            </w:r>
          </w:p>
        </w:tc>
      </w:tr>
      <w:tr>
        <w:trPr>
          <w:cantSplit/>
        </w:trPr>
        <w:tc>
          <w:tcPr>
            <w:tcW w:type="dxa" w:w="265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Page 16: OCR wrote one line 196 times and lost the rest of the page.</w:t>
            </w:r>
          </w:p>
        </w:tc>
        <w:tc>
          <w:tcPr>
            <w:tcW w:type="dxa" w:w="244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Small vision models can get stuck in a repetition loop.</w:t>
            </w:r>
          </w:p>
        </w:tc>
        <w:tc>
          <w:tcPr>
            <w:tcW w:type="dxa" w:w="265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Detect loops (compression ratio / repeated lines) and retry once with repeat_penalty 1.1; otherwise remove repeats and flag the page ⚠️.</w:t>
            </w:r>
          </w:p>
        </w:tc>
        <w:tc>
          <w:tcPr>
            <w:tcW w:type="dxa" w:w="127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Model behaviour (found by inspecting output)</w:t>
            </w:r>
          </w:p>
        </w:tc>
      </w:tr>
      <w:tr>
        <w:trPr>
          <w:cantSplit/>
        </w:trPr>
        <w:tc>
          <w:tcPr>
            <w:tcW w:type="dxa" w:w="265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8FA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File names with underscores (std10_maths_chapter-3) were not recognised.</w:t>
            </w:r>
          </w:p>
        </w:tc>
        <w:tc>
          <w:tcPr>
            <w:tcW w:type="dxa" w:w="244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8FA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In regular expressions '_' counts as part of a word, so word boundaries failed.</w:t>
            </w:r>
          </w:p>
        </w:tc>
        <w:tc>
          <w:tcPr>
            <w:tcW w:type="dxa" w:w="265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8FA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Normalise _ - . to spaces before matching.</w:t>
            </w:r>
          </w:p>
        </w:tc>
        <w:tc>
          <w:tcPr>
            <w:tcW w:type="dxa" w:w="127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8FA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Claude bug (caught by a test)</w:t>
            </w:r>
          </w:p>
        </w:tc>
      </w:tr>
      <w:tr>
        <w:trPr>
          <w:cantSplit/>
        </w:trPr>
        <w:tc>
          <w:tcPr>
            <w:tcW w:type="dxa" w:w="265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The Devanagari examples in tutor.py became garbage characters.</w:t>
            </w:r>
          </w:p>
        </w:tc>
        <w:tc>
          <w:tcPr>
            <w:tcW w:type="dxa" w:w="244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I edited the file with PowerShell 5.1 Get-Content/Set-Content, which reads ANSI and writes a BOM.</w:t>
            </w:r>
          </w:p>
        </w:tc>
        <w:tc>
          <w:tcPr>
            <w:tcW w:type="dxa" w:w="265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Rewrote the file in UTF-8, scanned all files, added a test, and stopped using those commands for project files.</w:t>
            </w:r>
          </w:p>
        </w:tc>
        <w:tc>
          <w:tcPr>
            <w:tcW w:type="dxa" w:w="127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Claude mistake (tooling)</w:t>
            </w:r>
          </w:p>
        </w:tc>
      </w:tr>
      <w:tr>
        <w:trPr>
          <w:cantSplit/>
        </w:trPr>
        <w:tc>
          <w:tcPr>
            <w:tcW w:type="dxa" w:w="265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8FA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The tutor added its own analogy and a stray 'not covered' sentence.</w:t>
            </w:r>
          </w:p>
        </w:tc>
        <w:tc>
          <w:tcPr>
            <w:tcW w:type="dxa" w:w="244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8FA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Small model not following instructions strictly.</w:t>
            </w:r>
          </w:p>
        </w:tc>
        <w:tc>
          <w:tcPr>
            <w:tcW w:type="dxa" w:w="265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8FA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Stricter rules in the prompt and automatic removal of the stray sentence.</w:t>
            </w:r>
          </w:p>
        </w:tc>
        <w:tc>
          <w:tcPr>
            <w:tcW w:type="dxa" w:w="127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8FA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Model behaviour (found by testing answers)</w:t>
            </w:r>
          </w:p>
        </w:tc>
      </w:tr>
      <w:tr>
        <w:trPr>
          <w:cantSplit/>
        </w:trPr>
        <w:tc>
          <w:tcPr>
            <w:tcW w:type="dxa" w:w="265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'Review pages' link crashed when the page was opened on its own.</w:t>
            </w:r>
          </w:p>
        </w:tc>
        <w:tc>
          <w:tcPr>
            <w:tcW w:type="dxa" w:w="244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st.page_link needs the multi-page registry from Home.py.</w:t>
            </w:r>
          </w:p>
        </w:tc>
        <w:tc>
          <w:tcPr>
            <w:tcW w:type="dxa" w:w="265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Button + st.switch_page with a specific error fallback; UI test with a real document added.</w:t>
            </w:r>
          </w:p>
        </w:tc>
        <w:tc>
          <w:tcPr>
            <w:tcW w:type="dxa" w:w="127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Claude bug (UI test gap)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Key code and why</w:t>
      </w:r>
    </w:p>
    <w:p>
      <w:pPr>
        <w:pStyle w:val="Heading3"/>
      </w:pPr>
      <w:r>
        <w:t xml:space="preserve">app/ingestion/ocr.py</w:t>
      </w:r>
    </w:p>
    <w:p>
      <w:pPr>
        <w:spacing w:after="100" w:line="276"/>
      </w:pPr>
      <w:r>
        <w:t xml:space="preserve">Detect a stuck OCR output: normal pages compress to ~44 % of their size, the stuck page to 7 %.</w:t>
      </w:r>
    </w:p>
    <w:p>
      <w:pPr>
        <w:keepNext/>
        <w:keepLines/>
        <w:shd w:fill="F3F4F6" w:color="auto" w:val="clear"/>
        <w:spacing w:after="0" w:before="4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def looks_degenerate(text: str) -&gt; bool:</w:t>
      </w:r>
    </w:p>
    <w:p>
      <w:pPr>
        <w:keepNext/>
        <w:keepLines/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data = text.encode("utf-8")</w:t>
      </w:r>
    </w:p>
    <w:p>
      <w:pPr>
        <w:keepNext/>
        <w:keepLines/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if len(data) &gt; 1500 and len(zlib.compress(data)) / len(data) &lt; 0.2:</w:t>
      </w:r>
    </w:p>
    <w:p>
      <w:pPr>
        <w:keepNext/>
        <w:keepLines/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return True</w:t>
      </w:r>
    </w:p>
    <w:p>
      <w:pPr>
        <w:keepNext/>
        <w:keepLines/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lines = [l.strip() for l in text.splitlines() if len(l.strip()) &gt; 10]</w:t>
      </w:r>
    </w:p>
    <w:p>
      <w:pPr>
        <w:keepNext w:val="false"/>
        <w:keepLines/>
        <w:shd w:fill="F3F4F6" w:color="auto" w:val="clear"/>
        <w:spacing w:after="14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return bool(lines) and Counter(lines).most_common(1)[0][1] &gt; 6</w:t>
      </w:r>
    </w:p>
    <w:p>
      <w:pPr>
        <w:pStyle w:val="Heading2"/>
      </w:pPr>
      <w:r>
        <w:t xml:space="preserve">Commands</w:t>
      </w:r>
    </w:p>
    <w:p>
      <w:pPr>
        <w:keepNext/>
        <w:keepLines/>
        <w:shd w:fill="F3F4F6" w:color="auto" w:val="clear"/>
        <w:spacing w:after="0" w:before="4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uv run python -m app.ingestion scan</w:t>
      </w:r>
    </w:p>
    <w:p>
      <w:pPr>
        <w:keepNext/>
        <w:keepLines/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uv run python -m app.ingestion status</w:t>
      </w:r>
    </w:p>
    <w:p>
      <w:pPr>
        <w:keepNext w:val="false"/>
        <w:keepLines/>
        <w:shd w:fill="F3F4F6" w:color="auto" w:val="clear"/>
        <w:spacing w:after="14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ollama pull qwen3-vl:2b-instruct</w:t>
      </w:r>
    </w:p>
    <w:p>
      <w:pPr>
        <w:pStyle w:val="Heading2"/>
      </w:pPr>
      <w:r>
        <w:t xml:space="preserve">Lessons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t xml:space="preserve">Benchmark on the owner's real pages before choosing a model.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t xml:space="preserve">Never edit UTF-8 files with Windows PowerShell 5.1 text cmdlets.</w:t>
      </w:r>
    </w:p>
    <w:p>
      <w:pPr>
        <w:pStyle w:val="Heading1"/>
      </w:pPr>
      <w:r>
        <w:t xml:space="preserve">6. Phase 1 improvements — tables, cloud re-read, summaries, answer reuse (Blueprint v1.4)</w:t>
      </w:r>
    </w:p>
    <w:p>
      <w:pPr>
        <w:spacing w:after="100" w:line="276"/>
      </w:pPr>
      <w:r>
        <w:rPr>
          <w:b/>
          <w:bCs/>
        </w:rPr>
        <w:t xml:space="preserve">Date:</w:t>
      </w:r>
      <w:r>
        <w:t xml:space="preserve"> 2026-10-04</w:t>
      </w:r>
    </w:p>
    <w:p>
      <w:pPr>
        <w:pStyle w:val="Heading2"/>
      </w:pPr>
      <w:r>
        <w:t xml:space="preserve">Your request</w:t>
      </w:r>
    </w:p>
    <w:p>
      <w:pPr>
        <w:spacing w:after="100" w:line="276"/>
      </w:pPr>
      <w:r>
        <w:t xml:space="preserve">Tables and images were read badly; owner proposed Unstructured/LangChain + Redis. After discussing, owner asked to implement the proposed alternative: table preview, cloud re-read, summaries, similar-question cache.</w:t>
      </w:r>
    </w:p>
    <w:p>
      <w:pPr>
        <w:pStyle w:val="Heading2"/>
      </w:pPr>
      <w:r>
        <w:t xml:space="preserve">What was done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t xml:space="preserve">Benchmarked local vs gpt-5-nano vs gpt-5.4-mini on pages 3, 4, 5, 16 → gpt-5.4-mini for optional cloud re-read (~$0.005/page).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t xml:space="preserve">Review preview tab and lossless Markdown table repair; page summaries/table/figure descriptions; answer-model switch; semantic answer cache with calibrated threshold.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t xml:space="preserve">Re-indexed the owner's reviewed chapter (88 search entries).</w:t>
      </w:r>
    </w:p>
    <w:p>
      <w:pPr>
        <w:pStyle w:val="Heading2"/>
      </w:pPr>
      <w:r>
        <w:t xml:space="preserve">Files changed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84"/>
        <w:gridCol w:w="5642"/>
      </w:tblGrid>
      <w:tr>
        <w:trPr>
          <w:tblHeader/>
        </w:trPr>
        <w:tc>
          <w:tcPr>
            <w:tcW w:type="dxa" w:w="338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DCE5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1F3A93"/>
                <w:sz w:val="19"/>
                <w:szCs w:val="19"/>
              </w:rPr>
              <w:t xml:space="preserve">File</w:t>
            </w:r>
          </w:p>
        </w:tc>
        <w:tc>
          <w:tcPr>
            <w:tcW w:type="dxa" w:w="564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DCE5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1F3A93"/>
                <w:sz w:val="19"/>
                <w:szCs w:val="19"/>
              </w:rPr>
              <w:t xml:space="preserve">Change</w:t>
            </w:r>
          </w:p>
        </w:tc>
      </w:tr>
      <w:tr>
        <w:trPr>
          <w:cantSplit/>
        </w:trPr>
        <w:tc>
          <w:tcPr>
            <w:tcW w:type="dxa" w:w="338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app/ingestion/ocr.py, enrich.py, service.py</w:t>
            </w:r>
          </w:p>
        </w:tc>
        <w:tc>
          <w:tcPr>
            <w:tcW w:type="dxa" w:w="564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table repair, cloud re-read, summaries</w:t>
            </w:r>
          </w:p>
        </w:tc>
      </w:tr>
      <w:tr>
        <w:trPr>
          <w:cantSplit/>
        </w:trPr>
        <w:tc>
          <w:tcPr>
            <w:tcW w:type="dxa" w:w="338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8FA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app/rag/answer_cache.py, store.py, tutor.py</w:t>
            </w:r>
          </w:p>
        </w:tc>
        <w:tc>
          <w:tcPr>
            <w:tcW w:type="dxa" w:w="564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8FA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answer cache, originals-only evidence, index change counter</w:t>
            </w:r>
          </w:p>
        </w:tc>
      </w:tr>
      <w:tr>
        <w:trPr>
          <w:cantSplit/>
        </w:trPr>
        <w:tc>
          <w:tcPr>
            <w:tcW w:type="dxa" w:w="338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app/db/migrations.py</w:t>
            </w:r>
          </w:p>
        </w:tc>
        <w:tc>
          <w:tcPr>
            <w:tcW w:type="dxa" w:w="564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adds new columns to existing databases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Issues and mistakes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54"/>
        <w:gridCol w:w="2442"/>
        <w:gridCol w:w="2654"/>
        <w:gridCol w:w="1276"/>
      </w:tblGrid>
      <w:tr>
        <w:trPr>
          <w:tblHeader/>
        </w:trPr>
        <w:tc>
          <w:tcPr>
            <w:tcW w:type="dxa" w:w="265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DCE5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1F3A93"/>
                <w:sz w:val="19"/>
                <w:szCs w:val="19"/>
              </w:rPr>
              <w:t xml:space="preserve">Problem</w:t>
            </w:r>
          </w:p>
        </w:tc>
        <w:tc>
          <w:tcPr>
            <w:tcW w:type="dxa" w:w="244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DCE5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1F3A93"/>
                <w:sz w:val="19"/>
                <w:szCs w:val="19"/>
              </w:rPr>
              <w:t xml:space="preserve">Root cause</w:t>
            </w:r>
          </w:p>
        </w:tc>
        <w:tc>
          <w:tcPr>
            <w:tcW w:type="dxa" w:w="265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DCE5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1F3A93"/>
                <w:sz w:val="19"/>
                <w:szCs w:val="19"/>
              </w:rPr>
              <w:t xml:space="preserve">Fix</w:t>
            </w:r>
          </w:p>
        </w:tc>
        <w:tc>
          <w:tcPr>
            <w:tcW w:type="dxa" w:w="127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DCE5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1F3A93"/>
                <w:sz w:val="19"/>
                <w:szCs w:val="19"/>
              </w:rPr>
              <w:t xml:space="preserve">Type</w:t>
            </w:r>
          </w:p>
        </w:tc>
      </w:tr>
      <w:tr>
        <w:trPr>
          <w:cantSplit/>
        </w:trPr>
        <w:tc>
          <w:tcPr>
            <w:tcW w:type="dxa" w:w="265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I said page 5 had the table; it was page 4.</w:t>
            </w:r>
          </w:p>
        </w:tc>
        <w:tc>
          <w:tcPr>
            <w:tcW w:type="dxa" w:w="244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I assumed page numbers instead of checking.</w:t>
            </w:r>
          </w:p>
        </w:tc>
        <w:tc>
          <w:tcPr>
            <w:tcW w:type="dxa" w:w="265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Checked the page image, re-ran the benchmark on page 4.</w:t>
            </w:r>
          </w:p>
        </w:tc>
        <w:tc>
          <w:tcPr>
            <w:tcW w:type="dxa" w:w="127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Claude mistake</w:t>
            </w:r>
          </w:p>
        </w:tc>
      </w:tr>
      <w:tr>
        <w:trPr>
          <w:cantSplit/>
        </w:trPr>
        <w:tc>
          <w:tcPr>
            <w:tcW w:type="dxa" w:w="265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8FA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My cost estimate for gpt-5.4-mini was $0.002/page; measured $0.005.</w:t>
            </w:r>
          </w:p>
        </w:tc>
        <w:tc>
          <w:tcPr>
            <w:tcW w:type="dxa" w:w="244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8FA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Estimated instead of measured.</w:t>
            </w:r>
          </w:p>
        </w:tc>
        <w:tc>
          <w:tcPr>
            <w:tcW w:type="dxa" w:w="265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8FA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Used the measured value everywhere.</w:t>
            </w:r>
          </w:p>
        </w:tc>
        <w:tc>
          <w:tcPr>
            <w:tcW w:type="dxa" w:w="127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8FA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Claude mistake</w:t>
            </w:r>
          </w:p>
        </w:tc>
      </w:tr>
      <w:tr>
        <w:trPr>
          <w:cantSplit/>
        </w:trPr>
        <w:tc>
          <w:tcPr>
            <w:tcW w:type="dxa" w:w="265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My table repair deleted blank exercise rows.</w:t>
            </w:r>
          </w:p>
        </w:tc>
        <w:tc>
          <w:tcPr>
            <w:tcW w:type="dxa" w:w="244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An empty row matched my 'separator row' rule (all() of nothing is True).</w:t>
            </w:r>
          </w:p>
        </w:tc>
        <w:tc>
          <w:tcPr>
            <w:tcW w:type="dxa" w:w="265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 separator now needs at least one non-empty '---' cell.</w:t>
            </w:r>
          </w:p>
        </w:tc>
        <w:tc>
          <w:tcPr>
            <w:tcW w:type="dxa" w:w="127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Claude bug (caught by checking real output)</w:t>
            </w:r>
          </w:p>
        </w:tc>
      </w:tr>
      <w:tr>
        <w:trPr>
          <w:cantSplit/>
        </w:trPr>
        <w:tc>
          <w:tcPr>
            <w:tcW w:type="dxa" w:w="265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8FA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 generated table description swapped 'acidity' and 'basicity'; the tutor repeated it.</w:t>
            </w:r>
          </w:p>
        </w:tc>
        <w:tc>
          <w:tcPr>
            <w:tcW w:type="dxa" w:w="244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8FA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Small-model descriptions can be wrong, and I first let them be used as evidence.</w:t>
            </w:r>
          </w:p>
        </w:tc>
        <w:tc>
          <w:tcPr>
            <w:tcW w:type="dxa" w:w="265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8FA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Descriptions only help find the page; the tutor receives original passages only.</w:t>
            </w:r>
          </w:p>
        </w:tc>
        <w:tc>
          <w:tcPr>
            <w:tcW w:type="dxa" w:w="127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8FA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Claude design mistake (caught by live test)</w:t>
            </w:r>
          </w:p>
        </w:tc>
      </w:tr>
      <w:tr>
        <w:trPr>
          <w:cantSplit/>
        </w:trPr>
        <w:tc>
          <w:tcPr>
            <w:tcW w:type="dxa" w:w="265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After re-indexing a page, search could keep using the old vectors.</w:t>
            </w:r>
          </w:p>
        </w:tc>
        <w:tc>
          <w:tcPr>
            <w:tcW w:type="dxa" w:w="244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SQLite reuses row ids, so my 'count + max id' change detector did not change.</w:t>
            </w:r>
          </w:p>
        </w:tc>
        <w:tc>
          <w:tcPr>
            <w:tcW w:type="dxa" w:w="265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 real change counter (IndexState.generation).</w:t>
            </w:r>
          </w:p>
        </w:tc>
        <w:tc>
          <w:tcPr>
            <w:tcW w:type="dxa" w:w="127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Claude bug (caught by a test)</w:t>
            </w:r>
          </w:p>
        </w:tc>
      </w:tr>
      <w:tr>
        <w:trPr>
          <w:cantSplit/>
        </w:trPr>
        <w:tc>
          <w:tcPr>
            <w:tcW w:type="dxa" w:w="265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8FA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'Suggested for cloud' listed all 17 pages.</w:t>
            </w:r>
          </w:p>
        </w:tc>
        <w:tc>
          <w:tcPr>
            <w:tcW w:type="dxa" w:w="244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8FA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Almost every page has a figure.</w:t>
            </w:r>
          </w:p>
        </w:tc>
        <w:tc>
          <w:tcPr>
            <w:tcW w:type="dxa" w:w="265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8FA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Suggest pages with tables or warnings; 'all pages' is a separate button.</w:t>
            </w:r>
          </w:p>
        </w:tc>
        <w:tc>
          <w:tcPr>
            <w:tcW w:type="dxa" w:w="127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8FA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Claude design mistake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Key code and why</w:t>
      </w:r>
    </w:p>
    <w:p>
      <w:pPr>
        <w:pStyle w:val="Heading3"/>
      </w:pPr>
      <w:r>
        <w:t xml:space="preserve">app/rag/tutor.py</w:t>
      </w:r>
    </w:p>
    <w:p>
      <w:pPr>
        <w:spacing w:after="100" w:line="276"/>
      </w:pPr>
      <w:r>
        <w:t xml:space="preserve">Generated descriptions FIND pages; only ORIGINAL textbook passages are given to the answering model.</w:t>
      </w:r>
    </w:p>
    <w:p>
      <w:pPr>
        <w:keepNext/>
        <w:keepLines/>
        <w:shd w:fill="F3F4F6" w:color="auto" w:val="clear"/>
        <w:spacing w:after="0" w:before="4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for hit in matched:</w:t>
      </w:r>
    </w:p>
    <w:p>
      <w:pPr>
        <w:keepNext/>
        <w:keepLines/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if hit.kind == "text":</w:t>
      </w:r>
    </w:p>
    <w:p>
      <w:pPr>
        <w:keepNext/>
        <w:keepLines/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candidates = [hit]</w:t>
      </w:r>
    </w:p>
    <w:p>
      <w:pPr>
        <w:keepNext/>
        <w:keepLines/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else:  # summary / table / figure description</w:t>
      </w:r>
    </w:p>
    <w:p>
      <w:pPr>
        <w:keepNext/>
        <w:keepLines/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page_passages = store.page_text_hits(hit.document_id, hit.page_no, vector, embed_model)</w:t>
      </w:r>
    </w:p>
    <w:p>
      <w:pPr>
        <w:keepNext w:val="false"/>
        <w:keepLines/>
        <w:shd w:fill="F3F4F6" w:color="auto" w:val="clear"/>
        <w:spacing w:after="14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candidates = [replace(p, via=hit.kind) for p in page_passages[:2]]</w:t>
      </w:r>
    </w:p>
    <w:p>
      <w:pPr>
        <w:pStyle w:val="Heading3"/>
      </w:pPr>
      <w:r>
        <w:t xml:space="preserve">app/ingestion/ocr.py</w:t>
      </w:r>
    </w:p>
    <w:p>
      <w:pPr>
        <w:spacing w:after="100" w:line="276"/>
      </w:pPr>
      <w:r>
        <w:t xml:space="preserve">An all-empty table row is not a separator row (bug fix).</w:t>
      </w:r>
    </w:p>
    <w:p>
      <w:pPr>
        <w:keepNext/>
        <w:keepLines/>
        <w:shd w:fill="F3F4F6" w:color="auto" w:val="clear"/>
        <w:spacing w:after="0" w:before="4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def is_separator(row):</w:t>
      </w:r>
    </w:p>
    <w:p>
      <w:pPr>
        <w:keepNext/>
        <w:keepLines/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filled = [c for c in row if c]</w:t>
      </w:r>
    </w:p>
    <w:p>
      <w:pPr>
        <w:keepNext w:val="false"/>
        <w:keepLines/>
        <w:shd w:fill="F3F4F6" w:color="auto" w:val="clear"/>
        <w:spacing w:after="14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return bool(filled) and all(_SEPARATOR_CELL.match(c) for c in filled)</w:t>
      </w:r>
    </w:p>
    <w:p>
      <w:pPr>
        <w:pStyle w:val="Heading2"/>
      </w:pPr>
      <w:r>
        <w:t xml:space="preserve">Commands</w:t>
      </w:r>
    </w:p>
    <w:p>
      <w:pPr>
        <w:keepNext/>
        <w:keepLines/>
        <w:shd w:fill="F3F4F6" w:color="auto" w:val="clear"/>
        <w:spacing w:after="0" w:before="4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uv run python -m app.ingestion reindex 1</w:t>
      </w:r>
    </w:p>
    <w:p>
      <w:pPr>
        <w:keepNext w:val="false"/>
        <w:keepLines/>
        <w:shd w:fill="F3F4F6" w:color="auto" w:val="clear"/>
        <w:spacing w:after="14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uv run python -m app.ingestion cloud 1 --pages 4</w:t>
      </w:r>
    </w:p>
    <w:p>
      <w:pPr>
        <w:pStyle w:val="Heading2"/>
      </w:pPr>
      <w:r>
        <w:t xml:space="preserve">Lessons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t xml:space="preserve">Generated text is a search aid, not a source of truth.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t xml:space="preserve">Never trust 'count + max id' as a change detector in SQLite.</w:t>
      </w:r>
    </w:p>
    <w:p>
      <w:pPr>
        <w:pStyle w:val="Heading1"/>
      </w:pPr>
      <w:r>
        <w:t xml:space="preserve">7. Learning log started + Phase 2 — lessons, equation checker, 3D molecules, safe simulations, Teach Mode (Blueprint v1.5)</w:t>
      </w:r>
    </w:p>
    <w:p>
      <w:pPr>
        <w:spacing w:after="100" w:line="276"/>
      </w:pPr>
      <w:r>
        <w:rPr>
          <w:b/>
          <w:bCs/>
        </w:rPr>
        <w:t xml:space="preserve">Date:</w:t>
      </w:r>
      <w:r>
        <w:t xml:space="preserve"> 2026-10-04/05</w:t>
      </w:r>
    </w:p>
    <w:p>
      <w:pPr>
        <w:pStyle w:val="Heading2"/>
      </w:pPr>
      <w:r>
        <w:t xml:space="preserve">Your request</w:t>
      </w:r>
    </w:p>
    <w:p>
      <w:pPr>
        <w:spacing w:after="100" w:line="276"/>
      </w:pPr>
      <w:r>
        <w:t xml:space="preserve">Use the 3 suggested pilot topics for Phase 2. From now on record every code change, issue, fix, command and suggestion in docs/Claude Interactions.docx so the owner can learn from the mistakes and see how the AI thinks.</w:t>
      </w:r>
    </w:p>
    <w:p>
      <w:pPr>
        <w:pStyle w:val="Heading2"/>
      </w:pPr>
      <w:r>
        <w:t xml:space="preserve">What was done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t xml:space="preserve">Created this learning log: data in docs/_source/interactions.json, Word file generated by gen_interactions.js (npm run interactions); back-filled the earlier sessions honestly.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t xml:space="preserve">Added RDKit 2026.3.6 (pinned) and stored p5.js 2.3.3 and 3Dmol.js 2.5.5 inside the project (npm --ignore-scripts, lockfile integrity, SHA-256 manifest checked before every use) so lessons work offline.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t xml:space="preserve">Wrote an in-house equation checker (atoms + charge, hydrates, ions, electrons) instead of chempy; molecule table + RDKit 2D/3D; lesson planner from original passages with page citations and one automatic equation-correction round.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t xml:space="preserve">AI-written p5.js simulations with safety rules, structure checks, </w:t>
      </w:r>
      <w:r>
        <w:rPr>
          <w:rFonts w:ascii="Consolas" w:cs="Consolas" w:eastAsia="Consolas" w:hAnsi="Consolas"/>
          <w:color w:val="7A1F5C"/>
          <w:sz w:val="19"/>
          <w:szCs w:val="19"/>
        </w:rPr>
        <w:t xml:space="preserve">node --check</w:t>
      </w:r>
      <w:r>
        <w:t xml:space="preserve"> syntax check and up to 2 automatic fixes; shown in a separate frame whose security policy blocks all network access.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t xml:space="preserve">Lesson Studio (create / edit / regenerate / approve) and Teach Mode (slides). Generated the 3 pilot lessons from Chapter 5 (~$0.06 total) and reviewed their content and simulation code against the textbook.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t xml:space="preserve">160 automated tests, pip-audit clean, README section 3c, Blueprint v1.5.</w:t>
      </w:r>
    </w:p>
    <w:p>
      <w:pPr>
        <w:pStyle w:val="Heading2"/>
      </w:pPr>
      <w:r>
        <w:t xml:space="preserve">Files changed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84"/>
        <w:gridCol w:w="5642"/>
      </w:tblGrid>
      <w:tr>
        <w:trPr>
          <w:tblHeader/>
        </w:trPr>
        <w:tc>
          <w:tcPr>
            <w:tcW w:type="dxa" w:w="338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DCE5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1F3A93"/>
                <w:sz w:val="19"/>
                <w:szCs w:val="19"/>
              </w:rPr>
              <w:t xml:space="preserve">File</w:t>
            </w:r>
          </w:p>
        </w:tc>
        <w:tc>
          <w:tcPr>
            <w:tcW w:type="dxa" w:w="564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DCE5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1F3A93"/>
                <w:sz w:val="19"/>
                <w:szCs w:val="19"/>
              </w:rPr>
              <w:t xml:space="preserve">Change</w:t>
            </w:r>
          </w:p>
        </w:tc>
      </w:tr>
      <w:tr>
        <w:trPr>
          <w:cantSplit/>
        </w:trPr>
        <w:tc>
          <w:tcPr>
            <w:tcW w:type="dxa" w:w="338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app/lessons/chemistry.py</w:t>
            </w:r>
          </w:p>
        </w:tc>
        <w:tc>
          <w:tcPr>
            <w:tcW w:type="dxa" w:w="564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NEW — formula parser and equation balance checker</w:t>
            </w:r>
          </w:p>
        </w:tc>
      </w:tr>
      <w:tr>
        <w:trPr>
          <w:cantSplit/>
        </w:trPr>
        <w:tc>
          <w:tcPr>
            <w:tcW w:type="dxa" w:w="338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8FA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app/lessons/molecules.py</w:t>
            </w:r>
          </w:p>
        </w:tc>
        <w:tc>
          <w:tcPr>
            <w:tcW w:type="dxa" w:w="564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8FA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NEW — local molecule table, RDKit 2D drawing and 3D coordinates</w:t>
            </w:r>
          </w:p>
        </w:tc>
      </w:tr>
      <w:tr>
        <w:trPr>
          <w:cantSplit/>
        </w:trPr>
        <w:tc>
          <w:tcPr>
            <w:tcW w:type="dxa" w:w="338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app/lessons/viewers.py</w:t>
            </w:r>
          </w:p>
        </w:tc>
        <w:tc>
          <w:tcPr>
            <w:tcW w:type="dxa" w:w="564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NEW — sealed HTML pages for 3D molecules and simulations; vendor SHA-256 check</w:t>
            </w:r>
          </w:p>
        </w:tc>
      </w:tr>
      <w:tr>
        <w:trPr>
          <w:cantSplit/>
        </w:trPr>
        <w:tc>
          <w:tcPr>
            <w:tcW w:type="dxa" w:w="338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8FA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app/lessons/simulation.py</w:t>
            </w:r>
          </w:p>
        </w:tc>
        <w:tc>
          <w:tcPr>
            <w:tcW w:type="dxa" w:w="564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8FA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NEW — simulation generation, safety/structure/syntax checks, fix loop</w:t>
            </w:r>
          </w:p>
        </w:tc>
      </w:tr>
      <w:tr>
        <w:trPr>
          <w:cantSplit/>
        </w:trPr>
        <w:tc>
          <w:tcPr>
            <w:tcW w:type="dxa" w:w="338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app/lessons/planner.py</w:t>
            </w:r>
          </w:p>
        </w:tc>
        <w:tc>
          <w:tcPr>
            <w:tcW w:type="dxa" w:w="564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NEW — lesson plan from textbook passages, citations → pages, equation correction</w:t>
            </w:r>
          </w:p>
        </w:tc>
      </w:tr>
      <w:tr>
        <w:trPr>
          <w:cantSplit/>
        </w:trPr>
        <w:tc>
          <w:tcPr>
            <w:tcW w:type="dxa" w:w="338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8FA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app/lessons/service.py</w:t>
            </w:r>
          </w:p>
        </w:tc>
        <w:tc>
          <w:tcPr>
            <w:tcW w:type="dxa" w:w="564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8FA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NEW — lesson create/plan/simulate/edit/approve, background jobs</w:t>
            </w:r>
          </w:p>
        </w:tc>
      </w:tr>
      <w:tr>
        <w:trPr>
          <w:cantSplit/>
        </w:trPr>
        <w:tc>
          <w:tcPr>
            <w:tcW w:type="dxa" w:w="338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app/db/models.py, migrations.py</w:t>
            </w:r>
          </w:p>
        </w:tc>
        <w:tc>
          <w:tcPr>
            <w:tcW w:type="dxa" w:w="564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Lesson table; job.lesson_id column (added to existing database automatically)</w:t>
            </w:r>
          </w:p>
        </w:tc>
      </w:tr>
      <w:tr>
        <w:trPr>
          <w:cantSplit/>
        </w:trPr>
        <w:tc>
          <w:tcPr>
            <w:tcW w:type="dxa" w:w="338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8FA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app/jobs/runner.py</w:t>
            </w:r>
          </w:p>
        </w:tc>
        <w:tc>
          <w:tcPr>
            <w:tcW w:type="dxa" w:w="564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8FA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lesson_plan and simulation jobs; workers only claim job kinds they support</w:t>
            </w:r>
          </w:p>
        </w:tc>
      </w:tr>
      <w:tr>
        <w:trPr>
          <w:cantSplit/>
        </w:trPr>
        <w:tc>
          <w:tcPr>
            <w:tcW w:type="dxa" w:w="338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ui/pages/1_Teach_Mode.py, 2_Lesson_Studio.py, ui/lesson_views.py</w:t>
            </w:r>
          </w:p>
        </w:tc>
        <w:tc>
          <w:tcPr>
            <w:tcW w:type="dxa" w:w="564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NEW pages and display helpers</w:t>
            </w:r>
          </w:p>
        </w:tc>
      </w:tr>
      <w:tr>
        <w:trPr>
          <w:cantSplit/>
        </w:trPr>
        <w:tc>
          <w:tcPr>
            <w:tcW w:type="dxa" w:w="338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8FA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assets/vendor/*</w:t>
            </w:r>
          </w:p>
        </w:tc>
        <w:tc>
          <w:tcPr>
            <w:tcW w:type="dxa" w:w="564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8FA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NEW — offline p5.js and 3Dmol.js with manifest.json</w:t>
            </w:r>
          </w:p>
        </w:tc>
      </w:tr>
      <w:tr>
        <w:trPr>
          <w:cantSplit/>
        </w:trPr>
        <w:tc>
          <w:tcPr>
            <w:tcW w:type="dxa" w:w="338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config/models.yaml</w:t>
            </w:r>
          </w:p>
        </w:tc>
        <w:tc>
          <w:tcPr>
            <w:tcW w:type="dxa" w:w="564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lesson_plan (JSON output, larger context) and simulation_code settings</w:t>
            </w:r>
          </w:p>
        </w:tc>
      </w:tr>
      <w:tr>
        <w:trPr>
          <w:cantSplit/>
        </w:trPr>
        <w:tc>
          <w:tcPr>
            <w:tcW w:type="dxa" w:w="338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8FA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docs/_source/interactions.json, gen_interactions.js</w:t>
            </w:r>
          </w:p>
        </w:tc>
        <w:tc>
          <w:tcPr>
            <w:tcW w:type="dxa" w:w="564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8FA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NEW — this learning log</w:t>
            </w:r>
          </w:p>
        </w:tc>
      </w:tr>
      <w:tr>
        <w:trPr>
          <w:cantSplit/>
        </w:trPr>
        <w:tc>
          <w:tcPr>
            <w:tcW w:type="dxa" w:w="338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tests/test_chemistry.py, test_lessons.py, test_ui.py</w:t>
            </w:r>
          </w:p>
        </w:tc>
        <w:tc>
          <w:tcPr>
            <w:tcW w:type="dxa" w:w="564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51 new tests (160 in total)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Issues and mistakes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54"/>
        <w:gridCol w:w="2442"/>
        <w:gridCol w:w="2654"/>
        <w:gridCol w:w="1276"/>
      </w:tblGrid>
      <w:tr>
        <w:trPr>
          <w:tblHeader/>
        </w:trPr>
        <w:tc>
          <w:tcPr>
            <w:tcW w:type="dxa" w:w="265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DCE5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1F3A93"/>
                <w:sz w:val="19"/>
                <w:szCs w:val="19"/>
              </w:rPr>
              <w:t xml:space="preserve">Problem</w:t>
            </w:r>
          </w:p>
        </w:tc>
        <w:tc>
          <w:tcPr>
            <w:tcW w:type="dxa" w:w="244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DCE5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1F3A93"/>
                <w:sz w:val="19"/>
                <w:szCs w:val="19"/>
              </w:rPr>
              <w:t xml:space="preserve">Root cause</w:t>
            </w:r>
          </w:p>
        </w:tc>
        <w:tc>
          <w:tcPr>
            <w:tcW w:type="dxa" w:w="265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DCE5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1F3A93"/>
                <w:sz w:val="19"/>
                <w:szCs w:val="19"/>
              </w:rPr>
              <w:t xml:space="preserve">Fix</w:t>
            </w:r>
          </w:p>
        </w:tc>
        <w:tc>
          <w:tcPr>
            <w:tcW w:type="dxa" w:w="127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DCE5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1F3A93"/>
                <w:sz w:val="19"/>
                <w:szCs w:val="19"/>
              </w:rPr>
              <w:t xml:space="preserve">Type</w:t>
            </w:r>
          </w:p>
        </w:tc>
      </w:tr>
      <w:tr>
        <w:trPr>
          <w:cantSplit/>
        </w:trPr>
        <w:tc>
          <w:tcPr>
            <w:tcW w:type="dxa" w:w="265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Two of the three pilot lesson jobs failed with 'Unknown job kind lesson_plan'.</w:t>
            </w:r>
          </w:p>
        </w:tc>
        <w:tc>
          <w:tcPr>
            <w:tcW w:type="dxa" w:w="244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The owner's app had been running since before Phase 2; its background worker (old code) picked up the new jobs first and failed them.</w:t>
            </w:r>
          </w:p>
        </w:tc>
        <w:tc>
          <w:tcPr>
            <w:tcW w:type="dxa" w:w="265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Workers now only claim job kinds they support (others stay queued). Lessons 2 and 3 were generated directly; README tells to restart the app after updates.</w:t>
            </w:r>
          </w:p>
        </w:tc>
        <w:tc>
          <w:tcPr>
            <w:tcW w:type="dxa" w:w="127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Process / version mismatch (found in the live run)</w:t>
            </w:r>
          </w:p>
        </w:tc>
      </w:tr>
      <w:tr>
        <w:trPr>
          <w:cantSplit/>
        </w:trPr>
        <w:tc>
          <w:tcPr>
            <w:tcW w:type="dxa" w:w="265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8FA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New lesson tests failed: 'No reviewed textbook pages match'.</w:t>
            </w:r>
          </w:p>
        </w:tc>
        <w:tc>
          <w:tcPr>
            <w:tcW w:type="dxa" w:w="244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8FA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The fake word-count embeddings used in tests score lower than the real model, so the real 0.45 threshold filtered everything out.</w:t>
            </w:r>
          </w:p>
        </w:tc>
        <w:tc>
          <w:tcPr>
            <w:tcW w:type="dxa" w:w="265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8FA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Threshold became a setting (default 0.45 for real use); tests use 0.1.</w:t>
            </w:r>
          </w:p>
        </w:tc>
        <w:tc>
          <w:tcPr>
            <w:tcW w:type="dxa" w:w="127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8FA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Claude test-design mistake</w:t>
            </w:r>
          </w:p>
        </w:tc>
      </w:tr>
      <w:tr>
        <w:trPr>
          <w:cantSplit/>
        </w:trPr>
        <w:tc>
          <w:tcPr>
            <w:tcW w:type="dxa" w:w="265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My first charge-parsing code tried to guess whether 'Fe3+' means a 3+ charge or three Fe atoms.</w:t>
            </w:r>
          </w:p>
        </w:tc>
        <w:tc>
          <w:tcPr>
            <w:tcW w:type="dxa" w:w="244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Over-engineering an ambiguous notation.</w:t>
            </w:r>
          </w:p>
        </w:tc>
        <w:tc>
          <w:tcPr>
            <w:tcW w:type="dxa" w:w="265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Simplified: charges must be written Fe³⁺ / Fe^3+ or a single sign (OH-); ambiguous ASCII is reported, never guessed (tested).</w:t>
            </w:r>
          </w:p>
        </w:tc>
        <w:tc>
          <w:tcPr>
            <w:tcW w:type="dxa" w:w="127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Claude mistake (caught on self-review)</w:t>
            </w:r>
          </w:p>
        </w:tc>
      </w:tr>
      <w:tr>
        <w:trPr>
          <w:cantSplit/>
        </w:trPr>
        <w:tc>
          <w:tcPr>
            <w:tcW w:type="dxa" w:w="265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8FA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The rule against accessing the surrounding app would also have rejected harmless code like box.top.x.</w:t>
            </w:r>
          </w:p>
        </w:tc>
        <w:tc>
          <w:tcPr>
            <w:tcW w:type="dxa" w:w="244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8FA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Pattern too broad ('top.').</w:t>
            </w:r>
          </w:p>
        </w:tc>
        <w:tc>
          <w:tcPr>
            <w:tcW w:type="dxa" w:w="265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8FA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Narrowed to the dangerous forms (window.parent, top.document, …) and added a test with harmless look-alikes.</w:t>
            </w:r>
          </w:p>
        </w:tc>
        <w:tc>
          <w:tcPr>
            <w:tcW w:type="dxa" w:w="127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8FA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Claude mistake (caught on self-review)</w:t>
            </w:r>
          </w:p>
        </w:tc>
      </w:tr>
      <w:tr>
        <w:trPr>
          <w:cantSplit/>
        </w:trPr>
        <w:tc>
          <w:tcPr>
            <w:tcW w:type="dxa" w:w="265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Lesson 3 listed ferrous sulphate, washing soda and alum, which were missing from the molecule table ('not available').</w:t>
            </w:r>
          </w:p>
        </w:tc>
        <w:tc>
          <w:tcPr>
            <w:tcW w:type="dxa" w:w="244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The local table only covered the substances I expected.</w:t>
            </w:r>
          </w:p>
        </w:tc>
        <w:tc>
          <w:tcPr>
            <w:tcW w:type="dxa" w:w="265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Added the three substances and a test that every molecule used by the pilot lessons is available.</w:t>
            </w:r>
          </w:p>
        </w:tc>
        <w:tc>
          <w:tcPr>
            <w:tcW w:type="dxa" w:w="127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Claude mistake (caught by reviewing the generated lessons)</w:t>
            </w:r>
          </w:p>
        </w:tc>
      </w:tr>
      <w:tr>
        <w:trPr>
          <w:cantSplit/>
        </w:trPr>
        <w:tc>
          <w:tcPr>
            <w:tcW w:type="dxa" w:w="265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8FA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I wrote a pointless helper function in viewers.py just to keep an unused import.</w:t>
            </w:r>
          </w:p>
        </w:tc>
        <w:tc>
          <w:tcPr>
            <w:tcW w:type="dxa" w:w="244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8FA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Sloppy code.</w:t>
            </w:r>
          </w:p>
        </w:tc>
        <w:tc>
          <w:tcPr>
            <w:tcW w:type="dxa" w:w="265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8FA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Removed both.</w:t>
            </w:r>
          </w:p>
        </w:tc>
        <w:tc>
          <w:tcPr>
            <w:tcW w:type="dxa" w:w="127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8FA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Claude mistake (caught on self-review)</w:t>
            </w:r>
          </w:p>
        </w:tc>
      </w:tr>
      <w:tr>
        <w:trPr>
          <w:cantSplit/>
        </w:trPr>
        <w:tc>
          <w:tcPr>
            <w:tcW w:type="dxa" w:w="265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An edit to the molecule-name list did not apply.</w:t>
            </w:r>
          </w:p>
        </w:tc>
        <w:tc>
          <w:tcPr>
            <w:tcW w:type="dxa" w:w="244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The code formatter had re-wrapped the block, so the text I searched for no longer existed.</w:t>
            </w:r>
          </w:p>
        </w:tc>
        <w:tc>
          <w:tcPr>
            <w:tcW w:type="dxa" w:w="265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Re-read the current file and applied the edit again; verified by test.</w:t>
            </w:r>
          </w:p>
        </w:tc>
        <w:tc>
          <w:tcPr>
            <w:tcW w:type="dxa" w:w="127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Tooling</w:t>
            </w:r>
          </w:p>
        </w:tc>
      </w:tr>
      <w:tr>
        <w:trPr>
          <w:cantSplit/>
        </w:trPr>
        <w:tc>
          <w:tcPr>
            <w:tcW w:type="dxa" w:w="265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8FA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The session was interrupted by an 'API Error … safeguards flagged this message'.</w:t>
            </w:r>
          </w:p>
        </w:tc>
        <w:tc>
          <w:tcPr>
            <w:tcW w:type="dxa" w:w="244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8FA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The AI service's automatic safety filter occasionally flags normal technical conversations (false positive); not caused by the project or the owner.</w:t>
            </w:r>
          </w:p>
        </w:tc>
        <w:tc>
          <w:tcPr>
            <w:tcW w:type="dxa" w:w="265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8FA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Nothing was lost (all work is on disk); the work was resumed in the next message.</w:t>
            </w:r>
          </w:p>
        </w:tc>
        <w:tc>
          <w:tcPr>
            <w:tcW w:type="dxa" w:w="127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8FA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AI service infrastructure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Key code and why</w:t>
      </w:r>
    </w:p>
    <w:p>
      <w:pPr>
        <w:pStyle w:val="Heading3"/>
      </w:pPr>
      <w:r>
        <w:t xml:space="preserve">app/lessons/chemistry.py</w:t>
      </w:r>
    </w:p>
    <w:p>
      <w:pPr>
        <w:spacing w:after="100" w:line="276"/>
      </w:pPr>
      <w:r>
        <w:t xml:space="preserve">The app — not the AI — decides whether an equation is balanced: atoms of every element and the total charge must match on both sides.</w:t>
      </w:r>
    </w:p>
    <w:p>
      <w:pPr>
        <w:keepNext/>
        <w:keepLines/>
        <w:shd w:fill="F3F4F6" w:color="auto" w:val="clear"/>
        <w:spacing w:after="0" w:before="4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(left_atoms, left_charge), (right_atoms, right_charge) = total(left), total(right)</w:t>
      </w:r>
    </w:p>
    <w:p>
      <w:pPr>
        <w:keepNext/>
        <w:keepLines/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for element in sorted(set(left_atoms) | set(right_atoms)):</w:t>
      </w:r>
    </w:p>
    <w:p>
      <w:pPr>
        <w:keepNext/>
        <w:keepLines/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if left_atoms[element] != right_atoms[element]:</w:t>
      </w:r>
    </w:p>
    <w:p>
      <w:pPr>
        <w:keepNext/>
        <w:keepLines/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problems.append(f"{element}: {left_atoms[element]} on the left, {right_atoms[element]} on the right")</w:t>
      </w:r>
    </w:p>
    <w:p>
      <w:pPr>
        <w:keepNext/>
        <w:keepLines/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if left_charge != right_charge:</w:t>
      </w:r>
    </w:p>
    <w:p>
      <w:pPr>
        <w:keepNext w:val="false"/>
        <w:keepLines/>
        <w:shd w:fill="F3F4F6" w:color="auto" w:val="clear"/>
        <w:spacing w:after="14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problems.append(f"charge: {left_charge:+d} on the left, {right_charge:+d} on the right")</w:t>
      </w:r>
    </w:p>
    <w:p>
      <w:pPr>
        <w:pStyle w:val="Heading3"/>
      </w:pPr>
      <w:r>
        <w:t xml:space="preserve">app/lessons/simulation.py</w:t>
      </w:r>
    </w:p>
    <w:p>
      <w:pPr>
        <w:spacing w:after="100" w:line="276"/>
      </w:pPr>
      <w:r>
        <w:t xml:space="preserve">Every AI-written simulation must pass all checks; problems are sent back to the model to fix (at most 2 times).</w:t>
      </w:r>
    </w:p>
    <w:p>
      <w:pPr>
        <w:keepNext/>
        <w:keepLines/>
        <w:shd w:fill="F3F4F6" w:color="auto" w:val="clear"/>
        <w:spacing w:after="0" w:before="4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for round_no in range(MAX_FIX_ROUNDS + 1):</w:t>
      </w:r>
    </w:p>
    <w:p>
      <w:pPr>
        <w:keepNext/>
        <w:keepLines/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result = router.complete(SIM_TASK, messages)</w:t>
      </w:r>
    </w:p>
    <w:p>
      <w:pPr>
        <w:keepNext/>
        <w:keepLines/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code = strip_fences(result.text)</w:t>
      </w:r>
    </w:p>
    <w:p>
      <w:pPr>
        <w:keepNext/>
        <w:keepLines/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problems = check_sketch(code)   # safety rules + structure + node --check</w:t>
      </w:r>
    </w:p>
    <w:p>
      <w:pPr>
        <w:keepNext/>
        <w:keepLines/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if not problems:</w:t>
      </w:r>
    </w:p>
    <w:p>
      <w:pPr>
        <w:keepNext/>
        <w:keepLines/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return SimulationResult(code, True, [], round_no, ...)</w:t>
      </w:r>
    </w:p>
    <w:p>
      <w:pPr>
        <w:keepNext/>
        <w:keepLines/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messages += [{"role": "assistant", "content": code},</w:t>
      </w:r>
    </w:p>
    <w:p>
      <w:pPr>
        <w:keepNext w:val="false"/>
        <w:keepLines/>
        <w:shd w:fill="F3F4F6" w:color="auto" w:val="clear"/>
        <w:spacing w:after="14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         {"role": "user", "content": "The code was rejected:\n- " + "\n- ".join(problems)}]</w:t>
      </w:r>
    </w:p>
    <w:p>
      <w:pPr>
        <w:pStyle w:val="Heading3"/>
      </w:pPr>
      <w:r>
        <w:t xml:space="preserve">app/lessons/viewers.py</w:t>
      </w:r>
    </w:p>
    <w:p>
      <w:pPr>
        <w:spacing w:after="100" w:line="276"/>
      </w:pPr>
      <w:r>
        <w:t xml:space="preserve">The page that shows a simulation is not allowed to contact the internet at all (Content-Security-Policy).</w:t>
      </w:r>
    </w:p>
    <w:p>
      <w:pPr>
        <w:keepNext/>
        <w:keepLines/>
        <w:shd w:fill="F3F4F6" w:color="auto" w:val="clear"/>
        <w:spacing w:after="0" w:before="4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CSP = (</w:t>
      </w:r>
    </w:p>
    <w:p>
      <w:pPr>
        <w:keepNext/>
        <w:keepLines/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"default-src 'none'; script-src 'unsafe-inline'; style-src 'unsafe-inline'; "</w:t>
      </w:r>
    </w:p>
    <w:p>
      <w:pPr>
        <w:keepNext/>
        <w:keepLines/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"img-src data: blob:; font-src data:; connect-src 'none'; worker-src blob:"</w:t>
      </w:r>
    </w:p>
    <w:p>
      <w:pPr>
        <w:keepNext w:val="false"/>
        <w:keepLines/>
        <w:shd w:fill="F3F4F6" w:color="auto" w:val="clear"/>
        <w:spacing w:after="14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)</w:t>
      </w:r>
    </w:p>
    <w:p>
      <w:pPr>
        <w:pStyle w:val="Heading3"/>
      </w:pPr>
      <w:r>
        <w:t xml:space="preserve">app/jobs/runner.py</w:t>
      </w:r>
    </w:p>
    <w:p>
      <w:pPr>
        <w:spacing w:after="100" w:line="276"/>
      </w:pPr>
      <w:r>
        <w:t xml:space="preserve">Fix for the live incident: a worker never takes a job type it does not understand.</w:t>
      </w:r>
    </w:p>
    <w:p>
      <w:pPr>
        <w:keepNext/>
        <w:keepLines/>
        <w:shd w:fill="F3F4F6" w:color="auto" w:val="clear"/>
        <w:spacing w:after="0" w:before="4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SUPPORTED_KINDS = ("extract", "index", "reread_cloud", "lesson_plan", "simulation")</w:t>
      </w:r>
    </w:p>
    <w:p>
      <w:pPr>
        <w:keepNext/>
        <w:keepLines/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...</w:t>
      </w:r>
    </w:p>
    <w:p>
      <w:pPr>
        <w:keepNext w:val="false"/>
        <w:keepLines/>
        <w:shd w:fill="F3F4F6" w:color="auto" w:val="clear"/>
        <w:spacing w:after="14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select(Job.id).where(Job.status == "queued", col(Job.kind).in_(SUPPORTED_KINDS)).order_by(Job.id)</w:t>
      </w:r>
    </w:p>
    <w:p>
      <w:pPr>
        <w:pStyle w:val="Heading2"/>
      </w:pPr>
      <w:r>
        <w:t xml:space="preserve">Commands</w:t>
      </w:r>
    </w:p>
    <w:p>
      <w:pPr>
        <w:keepNext/>
        <w:keepLines/>
        <w:shd w:fill="F3F4F6" w:color="auto" w:val="clear"/>
        <w:spacing w:after="0" w:before="4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uv add "rdkit==2026.3.6"</w:t>
      </w:r>
    </w:p>
    <w:p>
      <w:pPr>
        <w:keepNext/>
        <w:keepLines/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cd assets/vendor/_npm &amp;&amp; npm install --no-audit --no-fund --ignore-scripts</w:t>
      </w:r>
    </w:p>
    <w:p>
      <w:pPr>
        <w:keepNext/>
        <w:keepLines/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Get-FileHash assets\vendor\p5.min.js -Algorithm SHA256   (recorded in manifest.json)</w:t>
      </w:r>
    </w:p>
    <w:p>
      <w:pPr>
        <w:keepNext/>
        <w:keepLines/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uv run pytest   (160 passed)</w:t>
      </w:r>
    </w:p>
    <w:p>
      <w:pPr>
        <w:keepNext/>
        <w:keepLines/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powershell -ExecutionPolicy Bypass -File scripts\audit.ps1   (no known vulnerabilities)</w:t>
      </w:r>
    </w:p>
    <w:p>
      <w:pPr>
        <w:keepNext w:val="false"/>
        <w:keepLines/>
        <w:shd w:fill="F3F4F6" w:color="auto" w:val="clear"/>
        <w:spacing w:after="14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cd docs/_source &amp;&amp; npm run blueprint &amp;&amp; npm run interactions</w:t>
      </w:r>
    </w:p>
    <w:p>
      <w:pPr>
        <w:pStyle w:val="Heading2"/>
      </w:pPr>
      <w:r>
        <w:t xml:space="preserve">Lessons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t xml:space="preserve">After changing code, restart every running copy of the app — old processes keep old code.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t xml:space="preserve">Let deterministic code check AI output (equations, code safety) instead of trusting the AI.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t xml:space="preserve">Review generated lessons yourself: the review found missing molecules that no automatic check flagged.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4B5563"/>
        <w:sz w:val="16"/>
        <w:szCs w:val="16"/>
      </w:rPr>
      <w:t xml:space="preserve">Claude Interactions · page </w:t>
    </w:r>
    <w:r>
      <w:rPr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7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40" w:before="320"/>
      <w:outlineLvl w:val="0"/>
    </w:pPr>
    <w:rPr>
      <w:b/>
      <w:bCs/>
      <w:color w:val="1F3A93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90" w:before="200"/>
      <w:outlineLvl w:val="1"/>
    </w:pPr>
    <w:rPr>
      <w:b/>
      <w:bCs/>
      <w:color w:val="2F5FD0"/>
      <w:sz w:val="24"/>
      <w:szCs w:val="24"/>
    </w:rPr>
  </w:style>
  <w:style w:type="paragraph" w:styleId="Heading3">
    <w:name w:val="Heading 3"/>
    <w:basedOn w:val="Normal"/>
    <w:next w:val="Normal"/>
    <w:qFormat/>
    <w:pPr>
      <w:keepNext/>
      <w:spacing w:after="60" w:before="140"/>
      <w:outlineLvl w:val="2"/>
    </w:pPr>
    <w:rPr>
      <w:rFonts w:ascii="Consolas" w:cs="Consolas" w:eastAsia="Consolas" w:hAnsi="Consolas"/>
      <w:b/>
      <w:bCs/>
      <w:color w:val="7A1F5C"/>
      <w:sz w:val="21"/>
      <w:szCs w:val="21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Claude Interactions — learning log</dc:title>
  <dc:creator>Claude Code for Santosh</dc:creator>
  <cp:lastModifiedBy>Un-named</cp:lastModifiedBy>
  <cp:revision>1</cp:revision>
  <dcterms:created xsi:type="dcterms:W3CDTF">2026-10-04T17:35:00.209Z</dcterms:created>
  <dcterms:modified xsi:type="dcterms:W3CDTF">2026-10-04T17:35:00.210Z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