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5E5B" w:rsidRDefault="00FB2089">
      <w:pPr>
        <w:jc w:val="center"/>
      </w:pPr>
      <w:r>
        <w:rPr>
          <w:rFonts w:ascii="Aptos" w:hAnsi="Aptos"/>
          <w:color w:val="000000"/>
          <w:sz w:val="44"/>
        </w:rPr>
        <w:t>Quantum Supremacy and the Dawn of a New Era</w:t>
      </w:r>
    </w:p>
    <w:p w:rsidR="00735E5B" w:rsidRDefault="00FB2089">
      <w:pPr>
        <w:pStyle w:val="NoSpacing"/>
        <w:jc w:val="center"/>
      </w:pPr>
      <w:r>
        <w:rPr>
          <w:rFonts w:ascii="Aptos" w:hAnsi="Aptos"/>
          <w:color w:val="000000"/>
          <w:sz w:val="36"/>
        </w:rPr>
        <w:t>Dr</w:t>
      </w:r>
      <w:r w:rsidR="007167D4">
        <w:rPr>
          <w:rFonts w:ascii="Aptos" w:hAnsi="Aptos"/>
          <w:color w:val="000000"/>
          <w:sz w:val="36"/>
        </w:rPr>
        <w:t>.</w:t>
      </w:r>
      <w:r>
        <w:rPr>
          <w:rFonts w:ascii="Aptos" w:hAnsi="Aptos"/>
          <w:color w:val="000000"/>
          <w:sz w:val="36"/>
        </w:rPr>
        <w:t xml:space="preserve"> Erik Guizzo</w:t>
      </w:r>
    </w:p>
    <w:p w:rsidR="00735E5B" w:rsidRDefault="00FB2089">
      <w:pPr>
        <w:jc w:val="center"/>
      </w:pPr>
      <w:r>
        <w:rPr>
          <w:rFonts w:ascii="Aptos" w:hAnsi="Aptos"/>
          <w:color w:val="000000"/>
          <w:sz w:val="32"/>
        </w:rPr>
        <w:t>eguizzo@berkeley</w:t>
      </w:r>
      <w:r w:rsidR="007167D4">
        <w:rPr>
          <w:rFonts w:ascii="Aptos" w:hAnsi="Aptos"/>
          <w:color w:val="000000"/>
          <w:sz w:val="32"/>
        </w:rPr>
        <w:t>.</w:t>
      </w:r>
      <w:r>
        <w:rPr>
          <w:rFonts w:ascii="Aptos" w:hAnsi="Aptos"/>
          <w:color w:val="000000"/>
          <w:sz w:val="32"/>
        </w:rPr>
        <w:t>edu</w:t>
      </w:r>
    </w:p>
    <w:p w:rsidR="00735E5B" w:rsidRDefault="00735E5B"/>
    <w:p w:rsidR="00735E5B" w:rsidRDefault="00FB2089">
      <w:r>
        <w:rPr>
          <w:rFonts w:ascii="Aptos" w:hAnsi="Aptos"/>
          <w:color w:val="000000"/>
          <w:sz w:val="24"/>
        </w:rPr>
        <w:t>In the annals of scientific endeavor, occasional breakthroughs transcend mere discovery, ushering in transformative paradigms that reshape the very fabric of human understanding and technological possibility</w:t>
      </w:r>
      <w:r w:rsidR="007167D4">
        <w:rPr>
          <w:rFonts w:ascii="Aptos" w:hAnsi="Aptos"/>
          <w:color w:val="000000"/>
          <w:sz w:val="24"/>
        </w:rPr>
        <w:t>.</w:t>
      </w:r>
      <w:r>
        <w:rPr>
          <w:rFonts w:ascii="Aptos" w:hAnsi="Aptos"/>
          <w:color w:val="000000"/>
          <w:sz w:val="24"/>
        </w:rPr>
        <w:t xml:space="preserve"> The advent of quantum supremacy represents such a seismic event, marking the dawn of a new era where the elusive power of quantum mechanics is harnessed to tackle problems beyond the reach of classical computers</w:t>
      </w:r>
      <w:r w:rsidR="007167D4">
        <w:rPr>
          <w:rFonts w:ascii="Aptos" w:hAnsi="Aptos"/>
          <w:color w:val="000000"/>
          <w:sz w:val="24"/>
        </w:rPr>
        <w:t>.</w:t>
      </w:r>
      <w:r>
        <w:rPr>
          <w:rFonts w:ascii="Aptos" w:hAnsi="Aptos"/>
          <w:color w:val="000000"/>
          <w:sz w:val="24"/>
        </w:rPr>
        <w:t xml:space="preserve"> In this essay, we delve into the groundbreaking nature of quantum supremacy, exploring its profound implications for fields ranging from cryptography to medicine, and ponder the ethical and societal questions that accompany this transformative technology</w:t>
      </w:r>
      <w:r w:rsidR="007167D4">
        <w:rPr>
          <w:rFonts w:ascii="Aptos" w:hAnsi="Aptos"/>
          <w:color w:val="000000"/>
          <w:sz w:val="24"/>
        </w:rPr>
        <w:t>.</w:t>
      </w:r>
      <w:r>
        <w:rPr>
          <w:rFonts w:ascii="Aptos" w:hAnsi="Aptos"/>
          <w:color w:val="000000"/>
          <w:sz w:val="24"/>
        </w:rPr>
        <w:br/>
      </w:r>
      <w:r>
        <w:rPr>
          <w:rFonts w:ascii="Aptos" w:hAnsi="Aptos"/>
          <w:color w:val="000000"/>
          <w:sz w:val="24"/>
        </w:rPr>
        <w:br/>
        <w:t>The quantum realm, governed by the enigmatic principles of quantum mechanics, holds immense potential for unlocking computational power far exceeding that of classical computers</w:t>
      </w:r>
      <w:r w:rsidR="007167D4">
        <w:rPr>
          <w:rFonts w:ascii="Aptos" w:hAnsi="Aptos"/>
          <w:color w:val="000000"/>
          <w:sz w:val="24"/>
        </w:rPr>
        <w:t>.</w:t>
      </w:r>
      <w:r>
        <w:rPr>
          <w:rFonts w:ascii="Aptos" w:hAnsi="Aptos"/>
          <w:color w:val="000000"/>
          <w:sz w:val="24"/>
        </w:rPr>
        <w:t xml:space="preserve"> Unlike their classical counterparts, quantum computers leverage the mind-boggling phenomena of superposition and entanglement, enabling them to process massive amounts of information in parallel, solving problems that would confound even the most powerful supercomputers</w:t>
      </w:r>
      <w:r w:rsidR="007167D4">
        <w:rPr>
          <w:rFonts w:ascii="Aptos" w:hAnsi="Aptos"/>
          <w:color w:val="000000"/>
          <w:sz w:val="24"/>
        </w:rPr>
        <w:t>.</w:t>
      </w:r>
      <w:r>
        <w:rPr>
          <w:rFonts w:ascii="Aptos" w:hAnsi="Aptos"/>
          <w:color w:val="000000"/>
          <w:sz w:val="24"/>
        </w:rPr>
        <w:t xml:space="preserve"> This unprecedented computational prowess, termed quantum supremacy, promises to revolutionize industries and reshape our understanding of the very nature of computation</w:t>
      </w:r>
      <w:r w:rsidR="007167D4">
        <w:rPr>
          <w:rFonts w:ascii="Aptos" w:hAnsi="Aptos"/>
          <w:color w:val="000000"/>
          <w:sz w:val="24"/>
        </w:rPr>
        <w:t>.</w:t>
      </w:r>
      <w:r>
        <w:rPr>
          <w:rFonts w:ascii="Aptos" w:hAnsi="Aptos"/>
          <w:color w:val="000000"/>
          <w:sz w:val="24"/>
        </w:rPr>
        <w:br/>
      </w:r>
      <w:r>
        <w:rPr>
          <w:rFonts w:ascii="Aptos" w:hAnsi="Aptos"/>
          <w:color w:val="000000"/>
          <w:sz w:val="24"/>
        </w:rPr>
        <w:br/>
        <w:t>The implications of quantum supremacy are both profound and far-reaching</w:t>
      </w:r>
      <w:r w:rsidR="007167D4">
        <w:rPr>
          <w:rFonts w:ascii="Aptos" w:hAnsi="Aptos"/>
          <w:color w:val="000000"/>
          <w:sz w:val="24"/>
        </w:rPr>
        <w:t>.</w:t>
      </w:r>
      <w:r>
        <w:rPr>
          <w:rFonts w:ascii="Aptos" w:hAnsi="Aptos"/>
          <w:color w:val="000000"/>
          <w:sz w:val="24"/>
        </w:rPr>
        <w:t xml:space="preserve"> In the realm of cryptography, the widespread encryption methods currently safeguarding digital communication and financial transactions could be rendered obsolete by quantum computers capable of effortlessly cracking these codes</w:t>
      </w:r>
      <w:r w:rsidR="007167D4">
        <w:rPr>
          <w:rFonts w:ascii="Aptos" w:hAnsi="Aptos"/>
          <w:color w:val="000000"/>
          <w:sz w:val="24"/>
        </w:rPr>
        <w:t>.</w:t>
      </w:r>
      <w:r>
        <w:rPr>
          <w:rFonts w:ascii="Aptos" w:hAnsi="Aptos"/>
          <w:color w:val="000000"/>
          <w:sz w:val="24"/>
        </w:rPr>
        <w:t xml:space="preserve"> This daunting prospect necessitates the development of new cryptographic protocols immune to quantum attacks, prompting a global race to secure the digital infrastructure of the 21st century</w:t>
      </w:r>
      <w:r w:rsidR="007167D4">
        <w:rPr>
          <w:rFonts w:ascii="Aptos" w:hAnsi="Aptos"/>
          <w:color w:val="000000"/>
          <w:sz w:val="24"/>
        </w:rPr>
        <w:t>.</w:t>
      </w:r>
      <w:r>
        <w:rPr>
          <w:rFonts w:ascii="Aptos" w:hAnsi="Aptos"/>
          <w:color w:val="000000"/>
          <w:sz w:val="24"/>
        </w:rPr>
        <w:t xml:space="preserve"> Furthermore, quantum supremacy holds the key to simulating complex molecular interactions, paving the way for groundbreaking advancements </w:t>
      </w:r>
      <w:r>
        <w:rPr>
          <w:rFonts w:ascii="Aptos" w:hAnsi="Aptos"/>
          <w:color w:val="000000"/>
          <w:sz w:val="24"/>
        </w:rPr>
        <w:lastRenderedPageBreak/>
        <w:t>in drug discovery, materials science, and the understanding of quantum phenomena themselves</w:t>
      </w:r>
      <w:r w:rsidR="007167D4">
        <w:rPr>
          <w:rFonts w:ascii="Aptos" w:hAnsi="Aptos"/>
          <w:color w:val="000000"/>
          <w:sz w:val="24"/>
        </w:rPr>
        <w:t>.</w:t>
      </w:r>
    </w:p>
    <w:p w:rsidR="00735E5B" w:rsidRDefault="00FB2089">
      <w:r>
        <w:rPr>
          <w:rFonts w:ascii="Aptos" w:hAnsi="Aptos"/>
          <w:color w:val="000000"/>
          <w:sz w:val="28"/>
        </w:rPr>
        <w:t>Summary</w:t>
      </w:r>
    </w:p>
    <w:p w:rsidR="00735E5B" w:rsidRDefault="00FB2089">
      <w:r>
        <w:rPr>
          <w:rFonts w:ascii="Aptos" w:hAnsi="Aptos"/>
          <w:color w:val="000000"/>
        </w:rPr>
        <w:t>Quantum supremacy, the milestone where quantum computers surpass classical computers in problem-solving prowess, heralds a new technological frontier with profound implications across diverse fields</w:t>
      </w:r>
      <w:r w:rsidR="007167D4">
        <w:rPr>
          <w:rFonts w:ascii="Aptos" w:hAnsi="Aptos"/>
          <w:color w:val="000000"/>
        </w:rPr>
        <w:t>.</w:t>
      </w:r>
      <w:r>
        <w:rPr>
          <w:rFonts w:ascii="Aptos" w:hAnsi="Aptos"/>
          <w:color w:val="000000"/>
        </w:rPr>
        <w:t xml:space="preserve"> While the advent of quantum supremacy promises transformative advancements in areas like cryptography, medicine, and materials science, it also raises ethical and societal questions that demand careful consideration</w:t>
      </w:r>
      <w:r w:rsidR="007167D4">
        <w:rPr>
          <w:rFonts w:ascii="Aptos" w:hAnsi="Aptos"/>
          <w:color w:val="000000"/>
        </w:rPr>
        <w:t>.</w:t>
      </w:r>
      <w:r>
        <w:rPr>
          <w:rFonts w:ascii="Aptos" w:hAnsi="Aptos"/>
          <w:color w:val="000000"/>
        </w:rPr>
        <w:t xml:space="preserve"> The quest for quantum supremacy underscores the human fascination with pushing the boundaries of knowledge and harnessing the power of nature's fundamental laws to drive innovation and progress</w:t>
      </w:r>
      <w:r w:rsidR="007167D4">
        <w:rPr>
          <w:rFonts w:ascii="Aptos" w:hAnsi="Aptos"/>
          <w:color w:val="000000"/>
        </w:rPr>
        <w:t>.</w:t>
      </w:r>
    </w:p>
    <w:sectPr w:rsidR="00735E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7489360">
    <w:abstractNumId w:val="8"/>
  </w:num>
  <w:num w:numId="2" w16cid:durableId="1076509874">
    <w:abstractNumId w:val="6"/>
  </w:num>
  <w:num w:numId="3" w16cid:durableId="821508768">
    <w:abstractNumId w:val="5"/>
  </w:num>
  <w:num w:numId="4" w16cid:durableId="2110731322">
    <w:abstractNumId w:val="4"/>
  </w:num>
  <w:num w:numId="5" w16cid:durableId="291177476">
    <w:abstractNumId w:val="7"/>
  </w:num>
  <w:num w:numId="6" w16cid:durableId="1656645858">
    <w:abstractNumId w:val="3"/>
  </w:num>
  <w:num w:numId="7" w16cid:durableId="1960067595">
    <w:abstractNumId w:val="2"/>
  </w:num>
  <w:num w:numId="8" w16cid:durableId="208928955">
    <w:abstractNumId w:val="1"/>
  </w:num>
  <w:num w:numId="9" w16cid:durableId="1133601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167D4"/>
    <w:rsid w:val="00735E5B"/>
    <w:rsid w:val="00AA1D8D"/>
    <w:rsid w:val="00B47730"/>
    <w:rsid w:val="00CB0664"/>
    <w:rsid w:val="00FB20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2024-01-14T13:21:00Z</dcterms:modified>
  <cp:category/>
</cp:coreProperties>
</file>