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C37" w:rsidRDefault="00216D99">
      <w:pPr>
        <w:jc w:val="center"/>
      </w:pPr>
      <w:r>
        <w:rPr>
          <w:rFonts w:ascii="Aptos" w:hAnsi="Aptos"/>
          <w:color w:val="000000"/>
          <w:sz w:val="44"/>
        </w:rPr>
        <w:t>The Fabric of the Universe-  A Physicist's Perspective</w:t>
      </w:r>
    </w:p>
    <w:p w:rsidR="00145C37" w:rsidRDefault="00216D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145C37" w:rsidRDefault="00216D99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B1741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newton@physics</w:t>
      </w:r>
      <w:r w:rsidR="00B1741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45C37" w:rsidRDefault="00145C37"/>
    <w:p w:rsidR="00145C37" w:rsidRDefault="00216D99">
      <w:r>
        <w:rPr>
          <w:rFonts w:ascii="Aptos" w:hAnsi="Aptos"/>
          <w:color w:val="000000"/>
          <w:sz w:val="24"/>
        </w:rPr>
        <w:t>The cosmos, a symphony of celestial bodies, captivates our imagination and fuels scientific inquiry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Physics unlocks the secrets of the universe, delving into the fundamental laws that govern matter and energy, space and time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the most prominent theories in physics, quantum mechanics, has profoundly shaped our understanding of the universe at its smallest scales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fascinating realm, ruled by enigmatic particles and forces, has unveiled a hidden tapestry of quantum superposition, entanglement, and wave-particle duality, forever altering our perception of reality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deeper into the vastness of the cosmos, a symphony of celestial bodies reveals the profound unity underlying the universe's diverse phenomena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theory of general relativity, a captivating tapestry of spacetime curvature, gravity, and the cosmic dance of celestial objects, has transformed our understanding of gravity and the cosmos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General relativity's elegance and predictive power have enabled us to unlock the mysteries of black holes, gravitational waves, and the expansion of the universe, offering a glimpse into the breathtaking vastness of existence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realm of subatomic particles, the Standard Model of Physics gracefully orchestrates the intricate ballet of fundamental forces and particles, providing a comprehensive framework that encompasses the electromagnetic, weak, and strong interactions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symphony of subatomic interactions forms the foundation of matter and energy, dictating the properties of atoms, molecules, and the world we experience</w:t>
      </w:r>
      <w:r w:rsidR="00B1741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stars to the fusion within them and the radiant melodies of atomic transitions, physics unlocks the secrets of energy transformation and the symphony of the universe</w:t>
      </w:r>
      <w:r w:rsidR="00B1741B">
        <w:rPr>
          <w:rFonts w:ascii="Aptos" w:hAnsi="Aptos"/>
          <w:color w:val="000000"/>
          <w:sz w:val="24"/>
        </w:rPr>
        <w:t>.</w:t>
      </w:r>
    </w:p>
    <w:p w:rsidR="00145C37" w:rsidRDefault="00216D99">
      <w:r>
        <w:rPr>
          <w:rFonts w:ascii="Aptos" w:hAnsi="Aptos"/>
          <w:color w:val="000000"/>
          <w:sz w:val="28"/>
        </w:rPr>
        <w:t>Summary</w:t>
      </w:r>
    </w:p>
    <w:p w:rsidR="00145C37" w:rsidRDefault="00216D99">
      <w:r>
        <w:rPr>
          <w:rFonts w:ascii="Aptos" w:hAnsi="Aptos"/>
          <w:color w:val="000000"/>
        </w:rPr>
        <w:lastRenderedPageBreak/>
        <w:t>Physics, like a master conductor, weaves an intricate tapestry of knowledge, harmonizing universal laws, quantum mysteries, and subatomic dances</w:t>
      </w:r>
      <w:r w:rsidR="00B1741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celestial symphonies in the cosmos to the enigmatic world of quantum particles, physics unveils the profound beauty and unity that underlies all of existence</w:t>
      </w:r>
      <w:r w:rsidR="00B1741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of exploration has not only enriched our understanding of the universe but has also propelled us to the forefront of technological advancements, enriching our lives in myriad ways</w:t>
      </w:r>
      <w:r w:rsidR="00B1741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Thus, we embark on an endless quest to unravel the symphony of the universe, our perception of reality forever transformed by the brilliance of physics</w:t>
      </w:r>
      <w:r w:rsidR="00B1741B">
        <w:rPr>
          <w:rFonts w:ascii="Aptos" w:hAnsi="Aptos"/>
          <w:color w:val="000000"/>
        </w:rPr>
        <w:t>.</w:t>
      </w:r>
    </w:p>
    <w:sectPr w:rsidR="00145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976408">
    <w:abstractNumId w:val="8"/>
  </w:num>
  <w:num w:numId="2" w16cid:durableId="129833820">
    <w:abstractNumId w:val="6"/>
  </w:num>
  <w:num w:numId="3" w16cid:durableId="1233781114">
    <w:abstractNumId w:val="5"/>
  </w:num>
  <w:num w:numId="4" w16cid:durableId="1668246558">
    <w:abstractNumId w:val="4"/>
  </w:num>
  <w:num w:numId="5" w16cid:durableId="1673414751">
    <w:abstractNumId w:val="7"/>
  </w:num>
  <w:num w:numId="6" w16cid:durableId="1848522952">
    <w:abstractNumId w:val="3"/>
  </w:num>
  <w:num w:numId="7" w16cid:durableId="691109222">
    <w:abstractNumId w:val="2"/>
  </w:num>
  <w:num w:numId="8" w16cid:durableId="1334992697">
    <w:abstractNumId w:val="1"/>
  </w:num>
  <w:num w:numId="9" w16cid:durableId="108503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C37"/>
    <w:rsid w:val="0015074B"/>
    <w:rsid w:val="00216D99"/>
    <w:rsid w:val="0029639D"/>
    <w:rsid w:val="00326F90"/>
    <w:rsid w:val="00AA1D8D"/>
    <w:rsid w:val="00B174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