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44A" w:rsidRDefault="002E08B2">
      <w:pPr>
        <w:jc w:val="center"/>
      </w:pPr>
      <w:r>
        <w:rPr>
          <w:rFonts w:ascii="Aptos" w:hAnsi="Aptos"/>
          <w:color w:val="000000"/>
          <w:sz w:val="44"/>
        </w:rPr>
        <w:t>Unveiling Nature's Symphony of Resilience</w:t>
      </w:r>
    </w:p>
    <w:p w:rsidR="00D6744A" w:rsidRDefault="002E08B2">
      <w:pPr>
        <w:pStyle w:val="NoSpacing"/>
        <w:jc w:val="center"/>
      </w:pPr>
      <w:r>
        <w:rPr>
          <w:rFonts w:ascii="Aptos" w:hAnsi="Aptos"/>
          <w:color w:val="000000"/>
          <w:sz w:val="36"/>
        </w:rPr>
        <w:t>Dr</w:t>
      </w:r>
      <w:r w:rsidR="00814E73">
        <w:rPr>
          <w:rFonts w:ascii="Aptos" w:hAnsi="Aptos"/>
          <w:color w:val="000000"/>
          <w:sz w:val="36"/>
        </w:rPr>
        <w:t>.</w:t>
      </w:r>
      <w:r>
        <w:rPr>
          <w:rFonts w:ascii="Aptos" w:hAnsi="Aptos"/>
          <w:color w:val="000000"/>
          <w:sz w:val="36"/>
        </w:rPr>
        <w:t xml:space="preserve"> Catherine Rose</w:t>
      </w:r>
    </w:p>
    <w:p w:rsidR="00D6744A" w:rsidRDefault="002E08B2">
      <w:pPr>
        <w:jc w:val="center"/>
      </w:pPr>
      <w:r>
        <w:rPr>
          <w:rFonts w:ascii="Aptos" w:hAnsi="Aptos"/>
          <w:color w:val="000000"/>
          <w:sz w:val="32"/>
        </w:rPr>
        <w:t>catherine</w:t>
      </w:r>
      <w:r w:rsidR="00814E73">
        <w:rPr>
          <w:rFonts w:ascii="Aptos" w:hAnsi="Aptos"/>
          <w:color w:val="000000"/>
          <w:sz w:val="32"/>
        </w:rPr>
        <w:t>.</w:t>
      </w:r>
      <w:r>
        <w:rPr>
          <w:rFonts w:ascii="Aptos" w:hAnsi="Aptos"/>
          <w:color w:val="000000"/>
          <w:sz w:val="32"/>
        </w:rPr>
        <w:t>rose@abcademica</w:t>
      </w:r>
      <w:r w:rsidR="00814E73">
        <w:rPr>
          <w:rFonts w:ascii="Aptos" w:hAnsi="Aptos"/>
          <w:color w:val="000000"/>
          <w:sz w:val="32"/>
        </w:rPr>
        <w:t>.</w:t>
      </w:r>
      <w:r>
        <w:rPr>
          <w:rFonts w:ascii="Aptos" w:hAnsi="Aptos"/>
          <w:color w:val="000000"/>
          <w:sz w:val="32"/>
        </w:rPr>
        <w:t>edu</w:t>
      </w:r>
    </w:p>
    <w:p w:rsidR="00D6744A" w:rsidRDefault="00D6744A"/>
    <w:p w:rsidR="00D6744A" w:rsidRDefault="002E08B2">
      <w:r>
        <w:rPr>
          <w:rFonts w:ascii="Aptos" w:hAnsi="Aptos"/>
          <w:color w:val="000000"/>
          <w:sz w:val="24"/>
        </w:rPr>
        <w:t>In the vast tapestry of life, resilience emerges as a harmonious symphony of adaptations, an orchestra of interconnected elements performing a concerto of survival and growth</w:t>
      </w:r>
      <w:r w:rsidR="00814E73">
        <w:rPr>
          <w:rFonts w:ascii="Aptos" w:hAnsi="Aptos"/>
          <w:color w:val="000000"/>
          <w:sz w:val="24"/>
        </w:rPr>
        <w:t>.</w:t>
      </w:r>
      <w:r>
        <w:rPr>
          <w:rFonts w:ascii="Aptos" w:hAnsi="Aptos"/>
          <w:color w:val="000000"/>
          <w:sz w:val="24"/>
        </w:rPr>
        <w:t xml:space="preserve"> From the intricate mechanisms of cellular regeneration to the remarkable plasticity of ecosystems, the natural world abounds with inspiring stories of resilience that teach us about the astounding capabilities of life to endure, adapt, and even thrive in the face of adversity</w:t>
      </w:r>
      <w:r w:rsidR="00814E73">
        <w:rPr>
          <w:rFonts w:ascii="Aptos" w:hAnsi="Aptos"/>
          <w:color w:val="000000"/>
          <w:sz w:val="24"/>
        </w:rPr>
        <w:t>.</w:t>
      </w:r>
      <w:r>
        <w:rPr>
          <w:rFonts w:ascii="Aptos" w:hAnsi="Aptos"/>
          <w:color w:val="000000"/>
          <w:sz w:val="24"/>
        </w:rPr>
        <w:t xml:space="preserve"> As we delve into the depths of this phenomenon, we'll explore resilience across diverse domains, unraveling the secrets of nature's resilience and uncovering profound insights into our own capacity for resilience and adaptation in these challenging times</w:t>
      </w:r>
      <w:r w:rsidR="00814E73">
        <w:rPr>
          <w:rFonts w:ascii="Aptos" w:hAnsi="Aptos"/>
          <w:color w:val="000000"/>
          <w:sz w:val="24"/>
        </w:rPr>
        <w:t>.</w:t>
      </w:r>
      <w:r>
        <w:rPr>
          <w:rFonts w:ascii="Aptos" w:hAnsi="Aptos"/>
          <w:color w:val="000000"/>
          <w:sz w:val="24"/>
        </w:rPr>
        <w:br/>
      </w:r>
      <w:r>
        <w:rPr>
          <w:rFonts w:ascii="Aptos" w:hAnsi="Aptos"/>
          <w:color w:val="000000"/>
          <w:sz w:val="24"/>
        </w:rPr>
        <w:br/>
        <w:t>Resilience, as it manifests in nature, is not merely a passive endurance but an active engagement with the challenges posed by the environment</w:t>
      </w:r>
      <w:r w:rsidR="00814E73">
        <w:rPr>
          <w:rFonts w:ascii="Aptos" w:hAnsi="Aptos"/>
          <w:color w:val="000000"/>
          <w:sz w:val="24"/>
        </w:rPr>
        <w:t>.</w:t>
      </w:r>
      <w:r>
        <w:rPr>
          <w:rFonts w:ascii="Aptos" w:hAnsi="Aptos"/>
          <w:color w:val="000000"/>
          <w:sz w:val="24"/>
        </w:rPr>
        <w:t xml:space="preserve"> Organisms, from bacteria to towering trees, possess remarkable abilities to sense and respond to changing conditions, modifying their behaviors, and physiological processes to optimize their chances of survival</w:t>
      </w:r>
      <w:r w:rsidR="00814E73">
        <w:rPr>
          <w:rFonts w:ascii="Aptos" w:hAnsi="Aptos"/>
          <w:color w:val="000000"/>
          <w:sz w:val="24"/>
        </w:rPr>
        <w:t>.</w:t>
      </w:r>
      <w:r>
        <w:rPr>
          <w:rFonts w:ascii="Aptos" w:hAnsi="Aptos"/>
          <w:color w:val="000000"/>
          <w:sz w:val="24"/>
        </w:rPr>
        <w:t xml:space="preserve"> From the delicate dance of bacteria in response to antibiotics to the strategic shedding of leaves by drought-stricken plants, nature showcases a myriad of resilience strategies that are both elegant and effective</w:t>
      </w:r>
      <w:r w:rsidR="00814E73">
        <w:rPr>
          <w:rFonts w:ascii="Aptos" w:hAnsi="Aptos"/>
          <w:color w:val="000000"/>
          <w:sz w:val="24"/>
        </w:rPr>
        <w:t>.</w:t>
      </w:r>
      <w:r>
        <w:rPr>
          <w:rFonts w:ascii="Aptos" w:hAnsi="Aptos"/>
          <w:color w:val="000000"/>
          <w:sz w:val="24"/>
        </w:rPr>
        <w:t xml:space="preserve"> This adaptability, a hallmark of life's resilience, provides a glimpse into the extraordinary capacity of living systems to reshape themselves and thrive despite obstacles</w:t>
      </w:r>
      <w:r w:rsidR="00814E73">
        <w:rPr>
          <w:rFonts w:ascii="Aptos" w:hAnsi="Aptos"/>
          <w:color w:val="000000"/>
          <w:sz w:val="24"/>
        </w:rPr>
        <w:t>.</w:t>
      </w:r>
      <w:r>
        <w:rPr>
          <w:rFonts w:ascii="Aptos" w:hAnsi="Aptos"/>
          <w:color w:val="000000"/>
          <w:sz w:val="24"/>
        </w:rPr>
        <w:br/>
      </w:r>
      <w:r>
        <w:rPr>
          <w:rFonts w:ascii="Aptos" w:hAnsi="Aptos"/>
          <w:color w:val="000000"/>
          <w:sz w:val="24"/>
        </w:rPr>
        <w:br/>
        <w:t>The resilience of ecosystems, intricate webs of interconnected organisms, is a testament to the collective power of diversity</w:t>
      </w:r>
      <w:r w:rsidR="00814E73">
        <w:rPr>
          <w:rFonts w:ascii="Aptos" w:hAnsi="Aptos"/>
          <w:color w:val="000000"/>
          <w:sz w:val="24"/>
        </w:rPr>
        <w:t>.</w:t>
      </w:r>
      <w:r>
        <w:rPr>
          <w:rFonts w:ascii="Aptos" w:hAnsi="Aptos"/>
          <w:color w:val="000000"/>
          <w:sz w:val="24"/>
        </w:rPr>
        <w:t xml:space="preserve"> In these natural communities, resilience resides not in individual organisms but in the collective synergy of species, each contributing its unique strengths and adaptations</w:t>
      </w:r>
      <w:r w:rsidR="00814E73">
        <w:rPr>
          <w:rFonts w:ascii="Aptos" w:hAnsi="Aptos"/>
          <w:color w:val="000000"/>
          <w:sz w:val="24"/>
        </w:rPr>
        <w:t>.</w:t>
      </w:r>
      <w:r>
        <w:rPr>
          <w:rFonts w:ascii="Aptos" w:hAnsi="Aptos"/>
          <w:color w:val="000000"/>
          <w:sz w:val="24"/>
        </w:rPr>
        <w:t xml:space="preserve"> As ecosystems face pressures from climate change, habitat loss, and pollution, the resilience of these complex systems is put to the test, demonstrating the critical importance of preserving biodiversity and promoting ecological balance</w:t>
      </w:r>
      <w:r w:rsidR="00814E73">
        <w:rPr>
          <w:rFonts w:ascii="Aptos" w:hAnsi="Aptos"/>
          <w:color w:val="000000"/>
          <w:sz w:val="24"/>
        </w:rPr>
        <w:t>.</w:t>
      </w:r>
      <w:r>
        <w:rPr>
          <w:rFonts w:ascii="Aptos" w:hAnsi="Aptos"/>
          <w:color w:val="000000"/>
          <w:sz w:val="24"/>
        </w:rPr>
        <w:t xml:space="preserve"> Exploring the resilience of ecosystems, we gain valuable insights into the interconnectedness of life and the delicate equilibrium upon which our planet's health depends</w:t>
      </w:r>
      <w:r w:rsidR="00814E73">
        <w:rPr>
          <w:rFonts w:ascii="Aptos" w:hAnsi="Aptos"/>
          <w:color w:val="000000"/>
          <w:sz w:val="24"/>
        </w:rPr>
        <w:t>.</w:t>
      </w:r>
    </w:p>
    <w:p w:rsidR="00D6744A" w:rsidRDefault="002E08B2">
      <w:r>
        <w:rPr>
          <w:rFonts w:ascii="Aptos" w:hAnsi="Aptos"/>
          <w:color w:val="000000"/>
          <w:sz w:val="28"/>
        </w:rPr>
        <w:t>Summary</w:t>
      </w:r>
    </w:p>
    <w:p w:rsidR="00D6744A" w:rsidRDefault="002E08B2">
      <w:r>
        <w:rPr>
          <w:rFonts w:ascii="Aptos" w:hAnsi="Aptos"/>
          <w:color w:val="000000"/>
        </w:rPr>
        <w:lastRenderedPageBreak/>
        <w:t>Resilience, pervasive in nature, is a symphony of adaptations and responses to environmental challenges</w:t>
      </w:r>
      <w:r w:rsidR="00814E73">
        <w:rPr>
          <w:rFonts w:ascii="Aptos" w:hAnsi="Aptos"/>
          <w:color w:val="000000"/>
        </w:rPr>
        <w:t>.</w:t>
      </w:r>
      <w:r>
        <w:rPr>
          <w:rFonts w:ascii="Aptos" w:hAnsi="Aptos"/>
          <w:color w:val="000000"/>
        </w:rPr>
        <w:t xml:space="preserve"> From cellular regeneration to ecosystem resilience, nature's strategies inspire us to understand our capacity for resilience and adaptation</w:t>
      </w:r>
      <w:r w:rsidR="00814E73">
        <w:rPr>
          <w:rFonts w:ascii="Aptos" w:hAnsi="Aptos"/>
          <w:color w:val="000000"/>
        </w:rPr>
        <w:t>.</w:t>
      </w:r>
      <w:r>
        <w:rPr>
          <w:rFonts w:ascii="Aptos" w:hAnsi="Aptos"/>
          <w:color w:val="000000"/>
        </w:rPr>
        <w:t xml:space="preserve"> Resilience is not mere endurance but an active engagement with adversity, showcasing the plasticity and adaptability of life</w:t>
      </w:r>
      <w:r w:rsidR="00814E73">
        <w:rPr>
          <w:rFonts w:ascii="Aptos" w:hAnsi="Aptos"/>
          <w:color w:val="000000"/>
        </w:rPr>
        <w:t>.</w:t>
      </w:r>
      <w:r>
        <w:rPr>
          <w:rFonts w:ascii="Aptos" w:hAnsi="Aptos"/>
          <w:color w:val="000000"/>
        </w:rPr>
        <w:t xml:space="preserve"> Unveiling nature's resilience offers profound insights into the interconnectedness of life, biodiversity, and the delicate equilibrium of our planet's health</w:t>
      </w:r>
      <w:r w:rsidR="00814E73">
        <w:rPr>
          <w:rFonts w:ascii="Aptos" w:hAnsi="Aptos"/>
          <w:color w:val="000000"/>
        </w:rPr>
        <w:t>.</w:t>
      </w:r>
    </w:p>
    <w:sectPr w:rsidR="00D674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2848027">
    <w:abstractNumId w:val="8"/>
  </w:num>
  <w:num w:numId="2" w16cid:durableId="495608094">
    <w:abstractNumId w:val="6"/>
  </w:num>
  <w:num w:numId="3" w16cid:durableId="554463476">
    <w:abstractNumId w:val="5"/>
  </w:num>
  <w:num w:numId="4" w16cid:durableId="446588779">
    <w:abstractNumId w:val="4"/>
  </w:num>
  <w:num w:numId="5" w16cid:durableId="849224931">
    <w:abstractNumId w:val="7"/>
  </w:num>
  <w:num w:numId="6" w16cid:durableId="1483736623">
    <w:abstractNumId w:val="3"/>
  </w:num>
  <w:num w:numId="7" w16cid:durableId="1900628610">
    <w:abstractNumId w:val="2"/>
  </w:num>
  <w:num w:numId="8" w16cid:durableId="474883019">
    <w:abstractNumId w:val="1"/>
  </w:num>
  <w:num w:numId="9" w16cid:durableId="114003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08B2"/>
    <w:rsid w:val="00326F90"/>
    <w:rsid w:val="00814E73"/>
    <w:rsid w:val="00AA1D8D"/>
    <w:rsid w:val="00B47730"/>
    <w:rsid w:val="00CB0664"/>
    <w:rsid w:val="00D674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