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D59" w:rsidRDefault="00F12B26">
      <w:pPr>
        <w:jc w:val="center"/>
      </w:pPr>
      <w:r>
        <w:rPr>
          <w:rFonts w:ascii="Aptos" w:hAnsi="Aptos"/>
          <w:color w:val="000000"/>
          <w:sz w:val="44"/>
        </w:rPr>
        <w:t>Uncharted Realms of Quantum Computing</w:t>
      </w:r>
    </w:p>
    <w:p w:rsidR="00EE5D59" w:rsidRDefault="00F12B26">
      <w:pPr>
        <w:pStyle w:val="NoSpacing"/>
        <w:jc w:val="center"/>
      </w:pPr>
      <w:r>
        <w:rPr>
          <w:rFonts w:ascii="Aptos" w:hAnsi="Aptos"/>
          <w:color w:val="000000"/>
          <w:sz w:val="36"/>
        </w:rPr>
        <w:t>Dr</w:t>
      </w:r>
      <w:r w:rsidR="00CE07D0">
        <w:rPr>
          <w:rFonts w:ascii="Aptos" w:hAnsi="Aptos"/>
          <w:color w:val="000000"/>
          <w:sz w:val="36"/>
        </w:rPr>
        <w:t>.</w:t>
      </w:r>
      <w:r>
        <w:rPr>
          <w:rFonts w:ascii="Aptos" w:hAnsi="Aptos"/>
          <w:color w:val="000000"/>
          <w:sz w:val="36"/>
        </w:rPr>
        <w:t xml:space="preserve"> Amelia Walker</w:t>
      </w:r>
    </w:p>
    <w:p w:rsidR="00EE5D59" w:rsidRDefault="00F12B26">
      <w:pPr>
        <w:jc w:val="center"/>
      </w:pPr>
      <w:r>
        <w:rPr>
          <w:rFonts w:ascii="Aptos" w:hAnsi="Aptos"/>
          <w:color w:val="000000"/>
          <w:sz w:val="32"/>
        </w:rPr>
        <w:t>awalker@quantum</w:t>
      </w:r>
      <w:r w:rsidR="00CE07D0">
        <w:rPr>
          <w:rFonts w:ascii="Aptos" w:hAnsi="Aptos"/>
          <w:color w:val="000000"/>
          <w:sz w:val="32"/>
        </w:rPr>
        <w:t>.</w:t>
      </w:r>
      <w:r>
        <w:rPr>
          <w:rFonts w:ascii="Aptos" w:hAnsi="Aptos"/>
          <w:color w:val="000000"/>
          <w:sz w:val="32"/>
        </w:rPr>
        <w:t>sci</w:t>
      </w:r>
    </w:p>
    <w:p w:rsidR="00EE5D59" w:rsidRDefault="00EE5D59"/>
    <w:p w:rsidR="00EE5D59" w:rsidRDefault="00F12B26">
      <w:r>
        <w:rPr>
          <w:rFonts w:ascii="Aptos" w:hAnsi="Aptos"/>
          <w:color w:val="000000"/>
          <w:sz w:val="24"/>
        </w:rPr>
        <w:t>The dawn of quantum computing marks a profound turning point in the annals of scientific advancement</w:t>
      </w:r>
      <w:r w:rsidR="00CE07D0">
        <w:rPr>
          <w:rFonts w:ascii="Aptos" w:hAnsi="Aptos"/>
          <w:color w:val="000000"/>
          <w:sz w:val="24"/>
        </w:rPr>
        <w:t>.</w:t>
      </w:r>
      <w:r>
        <w:rPr>
          <w:rFonts w:ascii="Aptos" w:hAnsi="Aptos"/>
          <w:color w:val="000000"/>
          <w:sz w:val="24"/>
        </w:rPr>
        <w:t xml:space="preserve"> This enigmatic field, characterized by its counterintuitive principles and limitless potential, is poised to revolutionize diverse domains, from medicine and materials science to cryptography and artificial intelligence</w:t>
      </w:r>
      <w:r w:rsidR="00CE07D0">
        <w:rPr>
          <w:rFonts w:ascii="Aptos" w:hAnsi="Aptos"/>
          <w:color w:val="000000"/>
          <w:sz w:val="24"/>
        </w:rPr>
        <w:t>.</w:t>
      </w:r>
      <w:r>
        <w:rPr>
          <w:rFonts w:ascii="Aptos" w:hAnsi="Aptos"/>
          <w:color w:val="000000"/>
          <w:sz w:val="24"/>
        </w:rPr>
        <w:t xml:space="preserve"> By harnessing the enigmatic properties of quantum mechanics, quantum computers possess the capacity to tackle intricate problems that have remained elusive to classical computers, thereby opening up unprecedented avenues for discovery and innovation</w:t>
      </w:r>
      <w:r w:rsidR="00CE07D0">
        <w:rPr>
          <w:rFonts w:ascii="Aptos" w:hAnsi="Aptos"/>
          <w:color w:val="000000"/>
          <w:sz w:val="24"/>
        </w:rPr>
        <w:t>.</w:t>
      </w:r>
      <w:r>
        <w:rPr>
          <w:rFonts w:ascii="Aptos" w:hAnsi="Aptos"/>
          <w:color w:val="000000"/>
          <w:sz w:val="24"/>
        </w:rPr>
        <w:br/>
      </w:r>
      <w:r>
        <w:rPr>
          <w:rFonts w:ascii="Aptos" w:hAnsi="Aptos"/>
          <w:color w:val="000000"/>
          <w:sz w:val="24"/>
        </w:rPr>
        <w:br/>
        <w:t>In the realm of medicine, quantum computing holds the promise of revolutionizing drug discovery and development</w:t>
      </w:r>
      <w:r w:rsidR="00CE07D0">
        <w:rPr>
          <w:rFonts w:ascii="Aptos" w:hAnsi="Aptos"/>
          <w:color w:val="000000"/>
          <w:sz w:val="24"/>
        </w:rPr>
        <w:t>.</w:t>
      </w:r>
      <w:r>
        <w:rPr>
          <w:rFonts w:ascii="Aptos" w:hAnsi="Aptos"/>
          <w:color w:val="000000"/>
          <w:sz w:val="24"/>
        </w:rPr>
        <w:t xml:space="preserve"> By enabling the precise simulation of molecular interactions, quantum computers can accelerate the identification of novel drug targets and optimize drug designs, leading to more effective and personalized treatments</w:t>
      </w:r>
      <w:r w:rsidR="00CE07D0">
        <w:rPr>
          <w:rFonts w:ascii="Aptos" w:hAnsi="Aptos"/>
          <w:color w:val="000000"/>
          <w:sz w:val="24"/>
        </w:rPr>
        <w:t>.</w:t>
      </w:r>
      <w:r>
        <w:rPr>
          <w:rFonts w:ascii="Aptos" w:hAnsi="Aptos"/>
          <w:color w:val="000000"/>
          <w:sz w:val="24"/>
        </w:rPr>
        <w:t xml:space="preserve"> Additionally, quantum computing has the potential to enhance the accuracy and speed of medical imaging techniques, enabling earlier detection and more targeted interventions</w:t>
      </w:r>
      <w:r w:rsidR="00CE07D0">
        <w:rPr>
          <w:rFonts w:ascii="Aptos" w:hAnsi="Aptos"/>
          <w:color w:val="000000"/>
          <w:sz w:val="24"/>
        </w:rPr>
        <w:t>.</w:t>
      </w:r>
      <w:r>
        <w:rPr>
          <w:rFonts w:ascii="Aptos" w:hAnsi="Aptos"/>
          <w:color w:val="000000"/>
          <w:sz w:val="24"/>
        </w:rPr>
        <w:br/>
      </w:r>
      <w:r>
        <w:rPr>
          <w:rFonts w:ascii="Aptos" w:hAnsi="Aptos"/>
          <w:color w:val="000000"/>
          <w:sz w:val="24"/>
        </w:rPr>
        <w:br/>
        <w:t>Beyond medicine, quantum computing is anticipated to unleash transformative impacts across a multitude of industries</w:t>
      </w:r>
      <w:r w:rsidR="00CE07D0">
        <w:rPr>
          <w:rFonts w:ascii="Aptos" w:hAnsi="Aptos"/>
          <w:color w:val="000000"/>
          <w:sz w:val="24"/>
        </w:rPr>
        <w:t>.</w:t>
      </w:r>
      <w:r>
        <w:rPr>
          <w:rFonts w:ascii="Aptos" w:hAnsi="Aptos"/>
          <w:color w:val="000000"/>
          <w:sz w:val="24"/>
        </w:rPr>
        <w:t xml:space="preserve"> In materials science, it can accelerate the development of novel materials with enhanced properties, such as increased strength, lighter weight, and improved energy efficiency</w:t>
      </w:r>
      <w:r w:rsidR="00CE07D0">
        <w:rPr>
          <w:rFonts w:ascii="Aptos" w:hAnsi="Aptos"/>
          <w:color w:val="000000"/>
          <w:sz w:val="24"/>
        </w:rPr>
        <w:t>.</w:t>
      </w:r>
      <w:r>
        <w:rPr>
          <w:rFonts w:ascii="Aptos" w:hAnsi="Aptos"/>
          <w:color w:val="000000"/>
          <w:sz w:val="24"/>
        </w:rPr>
        <w:t xml:space="preserve"> In finance, quantum computing algorithms can optimize portfolio management and risk assessment, leading to more informed investment decisions</w:t>
      </w:r>
      <w:r w:rsidR="00CE07D0">
        <w:rPr>
          <w:rFonts w:ascii="Aptos" w:hAnsi="Aptos"/>
          <w:color w:val="000000"/>
          <w:sz w:val="24"/>
        </w:rPr>
        <w:t>.</w:t>
      </w:r>
      <w:r>
        <w:rPr>
          <w:rFonts w:ascii="Aptos" w:hAnsi="Aptos"/>
          <w:color w:val="000000"/>
          <w:sz w:val="24"/>
        </w:rPr>
        <w:t xml:space="preserve"> Furthermore, quantum computing holds the potential to revolutionize cryptography, rendering current encryption methods obsolete and ensuring the integrity of sensitive data in the digital age</w:t>
      </w:r>
      <w:r w:rsidR="00CE07D0">
        <w:rPr>
          <w:rFonts w:ascii="Aptos" w:hAnsi="Aptos"/>
          <w:color w:val="000000"/>
          <w:sz w:val="24"/>
        </w:rPr>
        <w:t>.</w:t>
      </w:r>
    </w:p>
    <w:p w:rsidR="00EE5D59" w:rsidRDefault="00F12B26">
      <w:r>
        <w:rPr>
          <w:rFonts w:ascii="Aptos" w:hAnsi="Aptos"/>
          <w:color w:val="000000"/>
          <w:sz w:val="28"/>
        </w:rPr>
        <w:t>Summary</w:t>
      </w:r>
    </w:p>
    <w:p w:rsidR="00EE5D59" w:rsidRDefault="00F12B26">
      <w:r>
        <w:rPr>
          <w:rFonts w:ascii="Aptos" w:hAnsi="Aptos"/>
          <w:color w:val="000000"/>
        </w:rPr>
        <w:t>The advent of quantum computing heralds a paradigm shift in computing, promising to unlock unprecedented computational power and revolutionize diverse fields</w:t>
      </w:r>
      <w:r w:rsidR="00CE07D0">
        <w:rPr>
          <w:rFonts w:ascii="Aptos" w:hAnsi="Aptos"/>
          <w:color w:val="000000"/>
        </w:rPr>
        <w:t>.</w:t>
      </w:r>
      <w:r>
        <w:rPr>
          <w:rFonts w:ascii="Aptos" w:hAnsi="Aptos"/>
          <w:color w:val="000000"/>
        </w:rPr>
        <w:t xml:space="preserve"> From medicine and materials science to finance and cryptography, quantum computing is poised to transform industries and reshape the very fabric of our technological landscape</w:t>
      </w:r>
      <w:r w:rsidR="00CE07D0">
        <w:rPr>
          <w:rFonts w:ascii="Aptos" w:hAnsi="Aptos"/>
          <w:color w:val="000000"/>
        </w:rPr>
        <w:t>.</w:t>
      </w:r>
      <w:r>
        <w:rPr>
          <w:rFonts w:ascii="Aptos" w:hAnsi="Aptos"/>
          <w:color w:val="000000"/>
        </w:rPr>
        <w:t xml:space="preserve"> </w:t>
      </w:r>
      <w:r>
        <w:rPr>
          <w:rFonts w:ascii="Aptos" w:hAnsi="Aptos"/>
          <w:color w:val="000000"/>
        </w:rPr>
        <w:lastRenderedPageBreak/>
        <w:t>While the field is still in its nascent stages, the potential applications of quantum computing are vast and hold the promise of ushering in an era of unprecedented scientific and technological advancement</w:t>
      </w:r>
      <w:r w:rsidR="00CE07D0">
        <w:rPr>
          <w:rFonts w:ascii="Aptos" w:hAnsi="Aptos"/>
          <w:color w:val="000000"/>
        </w:rPr>
        <w:t>.</w:t>
      </w:r>
    </w:p>
    <w:sectPr w:rsidR="00EE5D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5607257">
    <w:abstractNumId w:val="8"/>
  </w:num>
  <w:num w:numId="2" w16cid:durableId="173807167">
    <w:abstractNumId w:val="6"/>
  </w:num>
  <w:num w:numId="3" w16cid:durableId="534848972">
    <w:abstractNumId w:val="5"/>
  </w:num>
  <w:num w:numId="4" w16cid:durableId="2119248960">
    <w:abstractNumId w:val="4"/>
  </w:num>
  <w:num w:numId="5" w16cid:durableId="759983286">
    <w:abstractNumId w:val="7"/>
  </w:num>
  <w:num w:numId="6" w16cid:durableId="1985892208">
    <w:abstractNumId w:val="3"/>
  </w:num>
  <w:num w:numId="7" w16cid:durableId="872617571">
    <w:abstractNumId w:val="2"/>
  </w:num>
  <w:num w:numId="8" w16cid:durableId="1746679966">
    <w:abstractNumId w:val="1"/>
  </w:num>
  <w:num w:numId="9" w16cid:durableId="37107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07D0"/>
    <w:rsid w:val="00EE5D59"/>
    <w:rsid w:val="00F12B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