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064C" w:rsidRDefault="00B41110">
      <w:pPr>
        <w:jc w:val="center"/>
      </w:pPr>
      <w:r>
        <w:rPr>
          <w:rFonts w:ascii="Calibri" w:hAnsi="Calibri"/>
          <w:color w:val="000000"/>
          <w:sz w:val="44"/>
        </w:rPr>
        <w:t>Inviting Space: Challenges and Capabilities</w:t>
      </w:r>
    </w:p>
    <w:p w:rsidR="001D064C" w:rsidRDefault="00B41110">
      <w:pPr>
        <w:pStyle w:val="NoSpacing"/>
        <w:jc w:val="center"/>
      </w:pPr>
      <w:r>
        <w:rPr>
          <w:rFonts w:ascii="Calibri" w:hAnsi="Calibri"/>
          <w:color w:val="000000"/>
          <w:sz w:val="36"/>
        </w:rPr>
        <w:t>Elise Mayweather</w:t>
      </w:r>
    </w:p>
    <w:p w:rsidR="001D064C" w:rsidRDefault="00B41110">
      <w:pPr>
        <w:jc w:val="center"/>
      </w:pPr>
      <w:r>
        <w:rPr>
          <w:rFonts w:ascii="Calibri" w:hAnsi="Calibri"/>
          <w:color w:val="000000"/>
          <w:sz w:val="32"/>
        </w:rPr>
        <w:t>username@emaildomain</w:t>
      </w:r>
      <w:r w:rsidR="005E7CA3">
        <w:rPr>
          <w:rFonts w:ascii="Calibri" w:hAnsi="Calibri"/>
          <w:color w:val="000000"/>
          <w:sz w:val="32"/>
        </w:rPr>
        <w:t>.</w:t>
      </w:r>
      <w:r>
        <w:rPr>
          <w:rFonts w:ascii="Calibri" w:hAnsi="Calibri"/>
          <w:color w:val="000000"/>
          <w:sz w:val="32"/>
        </w:rPr>
        <w:t>com</w:t>
      </w:r>
    </w:p>
    <w:p w:rsidR="001D064C" w:rsidRDefault="001D064C"/>
    <w:p w:rsidR="001D064C" w:rsidRDefault="00B41110">
      <w:r>
        <w:rPr>
          <w:rFonts w:ascii="Calibri" w:hAnsi="Calibri"/>
          <w:color w:val="000000"/>
          <w:sz w:val="24"/>
        </w:rPr>
        <w:t>As we delve into the vast cosmic tapestry that encompasses us, humans have an unyielding aspiration to explore and understand the boundless reaches of space</w:t>
      </w:r>
      <w:r w:rsidR="005E7CA3">
        <w:rPr>
          <w:rFonts w:ascii="Calibri" w:hAnsi="Calibri"/>
          <w:color w:val="000000"/>
          <w:sz w:val="24"/>
        </w:rPr>
        <w:t>.</w:t>
      </w:r>
      <w:r>
        <w:rPr>
          <w:rFonts w:ascii="Calibri" w:hAnsi="Calibri"/>
          <w:color w:val="000000"/>
          <w:sz w:val="24"/>
        </w:rPr>
        <w:t xml:space="preserve"> This celestial endeavor presents us with a myriad of challenges that demand ingenuity, perseverance, and collaboration</w:t>
      </w:r>
      <w:r w:rsidR="005E7CA3">
        <w:rPr>
          <w:rFonts w:ascii="Calibri" w:hAnsi="Calibri"/>
          <w:color w:val="000000"/>
          <w:sz w:val="24"/>
        </w:rPr>
        <w:t>.</w:t>
      </w:r>
      <w:r>
        <w:rPr>
          <w:rFonts w:ascii="Calibri" w:hAnsi="Calibri"/>
          <w:color w:val="000000"/>
          <w:sz w:val="24"/>
        </w:rPr>
        <w:t xml:space="preserve"> Financial constraints, technological limitations, and the unpredictable hazards of space itself pose formidable obstacles in our pursuit of knowledge beyond Earth's atmosphere</w:t>
      </w:r>
      <w:r w:rsidR="005E7CA3">
        <w:rPr>
          <w:rFonts w:ascii="Calibri" w:hAnsi="Calibri"/>
          <w:color w:val="000000"/>
          <w:sz w:val="24"/>
        </w:rPr>
        <w:t>.</w:t>
      </w:r>
      <w:r>
        <w:rPr>
          <w:rFonts w:ascii="Calibri" w:hAnsi="Calibri"/>
          <w:color w:val="000000"/>
          <w:sz w:val="24"/>
        </w:rPr>
        <w:t xml:space="preserve"> Yet, amid these challenges, humanity has demonstrated remarkable capabilities that fuel our quest for cosmic discovery</w:t>
      </w:r>
      <w:r w:rsidR="005E7CA3">
        <w:rPr>
          <w:rFonts w:ascii="Calibri" w:hAnsi="Calibri"/>
          <w:color w:val="000000"/>
          <w:sz w:val="24"/>
        </w:rPr>
        <w:t>.</w:t>
      </w:r>
      <w:r>
        <w:rPr>
          <w:rFonts w:ascii="Calibri" w:hAnsi="Calibri"/>
          <w:color w:val="000000"/>
          <w:sz w:val="24"/>
        </w:rPr>
        <w:br/>
      </w:r>
      <w:r>
        <w:rPr>
          <w:rFonts w:ascii="Calibri" w:hAnsi="Calibri"/>
          <w:color w:val="000000"/>
          <w:sz w:val="24"/>
        </w:rPr>
        <w:br/>
        <w:t>With unyielding determination, scientists, engineers, and astronauts have pushed the boundaries of space exploration</w:t>
      </w:r>
      <w:r w:rsidR="005E7CA3">
        <w:rPr>
          <w:rFonts w:ascii="Calibri" w:hAnsi="Calibri"/>
          <w:color w:val="000000"/>
          <w:sz w:val="24"/>
        </w:rPr>
        <w:t>.</w:t>
      </w:r>
      <w:r>
        <w:rPr>
          <w:rFonts w:ascii="Calibri" w:hAnsi="Calibri"/>
          <w:color w:val="000000"/>
          <w:sz w:val="24"/>
        </w:rPr>
        <w:t xml:space="preserve"> From the momentous moon landing in 1969 to the awe-inspiring images captured by the Hubble Space Telescope, human curiosity has propelled us to achieve extraordinary feats</w:t>
      </w:r>
      <w:r w:rsidR="005E7CA3">
        <w:rPr>
          <w:rFonts w:ascii="Calibri" w:hAnsi="Calibri"/>
          <w:color w:val="000000"/>
          <w:sz w:val="24"/>
        </w:rPr>
        <w:t>.</w:t>
      </w:r>
      <w:r>
        <w:rPr>
          <w:rFonts w:ascii="Calibri" w:hAnsi="Calibri"/>
          <w:color w:val="000000"/>
          <w:sz w:val="24"/>
        </w:rPr>
        <w:t xml:space="preserve"> International partnerships, such as the International Space Station, exemplify our collective ability to overcome obstacles and strive towards a shared goal of understanding our place in the universe</w:t>
      </w:r>
      <w:r w:rsidR="005E7CA3">
        <w:rPr>
          <w:rFonts w:ascii="Calibri" w:hAnsi="Calibri"/>
          <w:color w:val="000000"/>
          <w:sz w:val="24"/>
        </w:rPr>
        <w:t>.</w:t>
      </w:r>
      <w:r>
        <w:rPr>
          <w:rFonts w:ascii="Calibri" w:hAnsi="Calibri"/>
          <w:color w:val="000000"/>
          <w:sz w:val="24"/>
        </w:rPr>
        <w:br/>
      </w:r>
      <w:r>
        <w:rPr>
          <w:rFonts w:ascii="Calibri" w:hAnsi="Calibri"/>
          <w:color w:val="000000"/>
          <w:sz w:val="24"/>
        </w:rPr>
        <w:br/>
        <w:t>The pursuit of space exploration also holds immense promise for addressing global challenges on Earth</w:t>
      </w:r>
      <w:r w:rsidR="005E7CA3">
        <w:rPr>
          <w:rFonts w:ascii="Calibri" w:hAnsi="Calibri"/>
          <w:color w:val="000000"/>
          <w:sz w:val="24"/>
        </w:rPr>
        <w:t>.</w:t>
      </w:r>
      <w:r>
        <w:rPr>
          <w:rFonts w:ascii="Calibri" w:hAnsi="Calibri"/>
          <w:color w:val="000000"/>
          <w:sz w:val="24"/>
        </w:rPr>
        <w:t xml:space="preserve"> Satellites provide invaluable data for weather forecasting, environmental monitoring, and communications, improving our ability to predict natural disasters, protect our planet, and connect with one another</w:t>
      </w:r>
      <w:r w:rsidR="005E7CA3">
        <w:rPr>
          <w:rFonts w:ascii="Calibri" w:hAnsi="Calibri"/>
          <w:color w:val="000000"/>
          <w:sz w:val="24"/>
        </w:rPr>
        <w:t>.</w:t>
      </w:r>
      <w:r>
        <w:rPr>
          <w:rFonts w:ascii="Calibri" w:hAnsi="Calibri"/>
          <w:color w:val="000000"/>
          <w:sz w:val="24"/>
        </w:rPr>
        <w:t xml:space="preserve"> As we continue to venture into the cosmos, we bring with us the ingenuity and determination to unlock its mysteries and harness its transformative potential for the betterment of humankind</w:t>
      </w:r>
      <w:r w:rsidR="005E7CA3">
        <w:rPr>
          <w:rFonts w:ascii="Calibri" w:hAnsi="Calibri"/>
          <w:color w:val="000000"/>
          <w:sz w:val="24"/>
        </w:rPr>
        <w:t>.</w:t>
      </w:r>
    </w:p>
    <w:p w:rsidR="001D064C" w:rsidRDefault="00B41110">
      <w:r>
        <w:rPr>
          <w:rFonts w:ascii="Calibri" w:hAnsi="Calibri"/>
          <w:color w:val="000000"/>
          <w:sz w:val="28"/>
        </w:rPr>
        <w:t>Summary</w:t>
      </w:r>
    </w:p>
    <w:p w:rsidR="001D064C" w:rsidRDefault="00B41110">
      <w:r>
        <w:rPr>
          <w:rFonts w:ascii="Calibri" w:hAnsi="Calibri"/>
          <w:color w:val="000000"/>
        </w:rPr>
        <w:t>Despite the inherent challenges of space exploration, humanity has demonstrated remarkable capabilities in overcoming these obstacles</w:t>
      </w:r>
      <w:r w:rsidR="005E7CA3">
        <w:rPr>
          <w:rFonts w:ascii="Calibri" w:hAnsi="Calibri"/>
          <w:color w:val="000000"/>
        </w:rPr>
        <w:t>.</w:t>
      </w:r>
      <w:r>
        <w:rPr>
          <w:rFonts w:ascii="Calibri" w:hAnsi="Calibri"/>
          <w:color w:val="000000"/>
        </w:rPr>
        <w:t xml:space="preserve"> International collaboration, technological advancements, and the unwavering spirit of exploration have paved the way for groundbreaking discoveries that deepen our understanding of the universe</w:t>
      </w:r>
      <w:r w:rsidR="005E7CA3">
        <w:rPr>
          <w:rFonts w:ascii="Calibri" w:hAnsi="Calibri"/>
          <w:color w:val="000000"/>
        </w:rPr>
        <w:t>.</w:t>
      </w:r>
      <w:r>
        <w:rPr>
          <w:rFonts w:ascii="Calibri" w:hAnsi="Calibri"/>
          <w:color w:val="000000"/>
        </w:rPr>
        <w:t xml:space="preserve"> The pursuit of space exploration also offers tangible benefits for life on Earth, revolutionizing communications, weather forecasting, and environmental monitoring</w:t>
      </w:r>
      <w:r w:rsidR="005E7CA3">
        <w:rPr>
          <w:rFonts w:ascii="Calibri" w:hAnsi="Calibri"/>
          <w:color w:val="000000"/>
        </w:rPr>
        <w:t>.</w:t>
      </w:r>
      <w:r>
        <w:rPr>
          <w:rFonts w:ascii="Calibri" w:hAnsi="Calibri"/>
          <w:color w:val="000000"/>
        </w:rPr>
        <w:t xml:space="preserve"> As we continue to push the boundaries of our knowledge beyond our planet, we carry with us the hope that our cosmic endeavors will yield transformative solutions to global challenges and inspire generations to come</w:t>
      </w:r>
      <w:r w:rsidR="005E7CA3">
        <w:rPr>
          <w:rFonts w:ascii="Calibri" w:hAnsi="Calibri"/>
          <w:color w:val="000000"/>
        </w:rPr>
        <w:t>.</w:t>
      </w:r>
    </w:p>
    <w:sectPr w:rsidR="001D06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8878546">
    <w:abstractNumId w:val="8"/>
  </w:num>
  <w:num w:numId="2" w16cid:durableId="180894773">
    <w:abstractNumId w:val="6"/>
  </w:num>
  <w:num w:numId="3" w16cid:durableId="1602256694">
    <w:abstractNumId w:val="5"/>
  </w:num>
  <w:num w:numId="4" w16cid:durableId="1529564066">
    <w:abstractNumId w:val="4"/>
  </w:num>
  <w:num w:numId="5" w16cid:durableId="884875045">
    <w:abstractNumId w:val="7"/>
  </w:num>
  <w:num w:numId="6" w16cid:durableId="903294566">
    <w:abstractNumId w:val="3"/>
  </w:num>
  <w:num w:numId="7" w16cid:durableId="1967005785">
    <w:abstractNumId w:val="2"/>
  </w:num>
  <w:num w:numId="8" w16cid:durableId="828793383">
    <w:abstractNumId w:val="1"/>
  </w:num>
  <w:num w:numId="9" w16cid:durableId="183294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64C"/>
    <w:rsid w:val="0029639D"/>
    <w:rsid w:val="00326F90"/>
    <w:rsid w:val="005E7CA3"/>
    <w:rsid w:val="00AA1D8D"/>
    <w:rsid w:val="00B4111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