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03A9" w:rsidRDefault="00840F15">
      <w:pPr>
        <w:jc w:val="center"/>
      </w:pPr>
      <w:r>
        <w:rPr>
          <w:rFonts w:ascii="Calibri" w:hAnsi="Calibri"/>
          <w:color w:val="000000"/>
          <w:sz w:val="44"/>
        </w:rPr>
        <w:t>Quantum Transcendence: Beyond Physical Reality</w:t>
      </w:r>
    </w:p>
    <w:p w:rsidR="005A03A9" w:rsidRDefault="00840F15">
      <w:pPr>
        <w:pStyle w:val="NoSpacing"/>
        <w:jc w:val="center"/>
      </w:pPr>
      <w:r>
        <w:rPr>
          <w:rFonts w:ascii="Calibri" w:hAnsi="Calibri"/>
          <w:color w:val="000000"/>
          <w:sz w:val="36"/>
        </w:rPr>
        <w:t>Salvador Mendez</w:t>
      </w:r>
    </w:p>
    <w:p w:rsidR="005A03A9" w:rsidRDefault="00840F15">
      <w:pPr>
        <w:jc w:val="center"/>
      </w:pPr>
      <w:r>
        <w:rPr>
          <w:rFonts w:ascii="Calibri" w:hAnsi="Calibri"/>
          <w:color w:val="000000"/>
          <w:sz w:val="32"/>
        </w:rPr>
        <w:t>salvadormendez@dominion</w:t>
      </w:r>
      <w:r w:rsidR="00184D01">
        <w:rPr>
          <w:rFonts w:ascii="Calibri" w:hAnsi="Calibri"/>
          <w:color w:val="000000"/>
          <w:sz w:val="32"/>
        </w:rPr>
        <w:t>.</w:t>
      </w:r>
      <w:r>
        <w:rPr>
          <w:rFonts w:ascii="Calibri" w:hAnsi="Calibri"/>
          <w:color w:val="000000"/>
          <w:sz w:val="32"/>
        </w:rPr>
        <w:t>edu</w:t>
      </w:r>
    </w:p>
    <w:p w:rsidR="005A03A9" w:rsidRDefault="005A03A9"/>
    <w:p w:rsidR="005A03A9" w:rsidRDefault="00840F15">
      <w:r>
        <w:rPr>
          <w:rFonts w:ascii="Calibri" w:hAnsi="Calibri"/>
          <w:color w:val="000000"/>
          <w:sz w:val="24"/>
        </w:rPr>
        <w:t>In the expansive realm of scientific exploration, the concept of quantum transcendence has emerged as a thought-provoking enigma, beckoning us to question the very nature of physical reality</w:t>
      </w:r>
      <w:r w:rsidR="00184D01">
        <w:rPr>
          <w:rFonts w:ascii="Calibri" w:hAnsi="Calibri"/>
          <w:color w:val="000000"/>
          <w:sz w:val="24"/>
        </w:rPr>
        <w:t>.</w:t>
      </w:r>
      <w:r>
        <w:rPr>
          <w:rFonts w:ascii="Calibri" w:hAnsi="Calibri"/>
          <w:color w:val="000000"/>
          <w:sz w:val="24"/>
        </w:rPr>
        <w:t xml:space="preserve"> This realm, where quantum mechanics intertwines with consciousness, challenges our conventional understanding of the universe and invites us to ponder the possibility of states beyond our perceptible reality</w:t>
      </w:r>
      <w:r w:rsidR="00184D01">
        <w:rPr>
          <w:rFonts w:ascii="Calibri" w:hAnsi="Calibri"/>
          <w:color w:val="000000"/>
          <w:sz w:val="24"/>
        </w:rPr>
        <w:t>.</w:t>
      </w:r>
      <w:r>
        <w:rPr>
          <w:rFonts w:ascii="Calibri" w:hAnsi="Calibri"/>
          <w:color w:val="000000"/>
          <w:sz w:val="24"/>
        </w:rPr>
        <w:t xml:space="preserve"> As we delve into the intricacies of this mysterious phenomenon, we shall unveil its profound implications for our comprehension of existence, identity, and the boundaries of the known universe</w:t>
      </w:r>
      <w:r w:rsidR="00184D01">
        <w:rPr>
          <w:rFonts w:ascii="Calibri" w:hAnsi="Calibri"/>
          <w:color w:val="000000"/>
          <w:sz w:val="24"/>
        </w:rPr>
        <w:t>.</w:t>
      </w:r>
      <w:r>
        <w:rPr>
          <w:rFonts w:ascii="Calibri" w:hAnsi="Calibri"/>
          <w:color w:val="000000"/>
          <w:sz w:val="24"/>
        </w:rPr>
        <w:br/>
      </w:r>
      <w:r>
        <w:rPr>
          <w:rFonts w:ascii="Calibri" w:hAnsi="Calibri"/>
          <w:color w:val="000000"/>
          <w:sz w:val="24"/>
        </w:rPr>
        <w:br/>
        <w:t>Unraveling the enigmatic tapestry of quantum transcendence, we encounter a realm where the laws of classical physics falter, giving way to paradoxical phenomena and unsettling revelations</w:t>
      </w:r>
      <w:r w:rsidR="00184D01">
        <w:rPr>
          <w:rFonts w:ascii="Calibri" w:hAnsi="Calibri"/>
          <w:color w:val="000000"/>
          <w:sz w:val="24"/>
        </w:rPr>
        <w:t>.</w:t>
      </w:r>
      <w:r>
        <w:rPr>
          <w:rFonts w:ascii="Calibri" w:hAnsi="Calibri"/>
          <w:color w:val="000000"/>
          <w:sz w:val="24"/>
        </w:rPr>
        <w:t xml:space="preserve"> Quantum entanglement, for instance, defies the notion of locality, demonstrating that particles separated by vast distances can instantaneously influence each other's properties</w:t>
      </w:r>
      <w:r w:rsidR="00184D01">
        <w:rPr>
          <w:rFonts w:ascii="Calibri" w:hAnsi="Calibri"/>
          <w:color w:val="000000"/>
          <w:sz w:val="24"/>
        </w:rPr>
        <w:t>.</w:t>
      </w:r>
      <w:r>
        <w:rPr>
          <w:rFonts w:ascii="Calibri" w:hAnsi="Calibri"/>
          <w:color w:val="000000"/>
          <w:sz w:val="24"/>
        </w:rPr>
        <w:t xml:space="preserve"> Moreover, the act of observation appears to exert a profound impact on quantum systems, blurring the line between the observer and the observed</w:t>
      </w:r>
      <w:r w:rsidR="00184D01">
        <w:rPr>
          <w:rFonts w:ascii="Calibri" w:hAnsi="Calibri"/>
          <w:color w:val="000000"/>
          <w:sz w:val="24"/>
        </w:rPr>
        <w:t>.</w:t>
      </w:r>
      <w:r>
        <w:rPr>
          <w:rFonts w:ascii="Calibri" w:hAnsi="Calibri"/>
          <w:color w:val="000000"/>
          <w:sz w:val="24"/>
        </w:rPr>
        <w:t xml:space="preserve"> These puzzling observations hint at the existence of a deeper reality beyond the veil of our sensory perceptions</w:t>
      </w:r>
      <w:r w:rsidR="00184D01">
        <w:rPr>
          <w:rFonts w:ascii="Calibri" w:hAnsi="Calibri"/>
          <w:color w:val="000000"/>
          <w:sz w:val="24"/>
        </w:rPr>
        <w:t>.</w:t>
      </w:r>
      <w:r>
        <w:rPr>
          <w:rFonts w:ascii="Calibri" w:hAnsi="Calibri"/>
          <w:color w:val="000000"/>
          <w:sz w:val="24"/>
        </w:rPr>
        <w:br/>
      </w:r>
      <w:r>
        <w:rPr>
          <w:rFonts w:ascii="Calibri" w:hAnsi="Calibri"/>
          <w:color w:val="000000"/>
          <w:sz w:val="24"/>
        </w:rPr>
        <w:br/>
        <w:t>As we navigate the uncharted waters of quantum transcendence, we are confronted with fundamental questions that challenge our most cherished beliefs about reality</w:t>
      </w:r>
      <w:r w:rsidR="00184D01">
        <w:rPr>
          <w:rFonts w:ascii="Calibri" w:hAnsi="Calibri"/>
          <w:color w:val="000000"/>
          <w:sz w:val="24"/>
        </w:rPr>
        <w:t>.</w:t>
      </w:r>
      <w:r>
        <w:rPr>
          <w:rFonts w:ascii="Calibri" w:hAnsi="Calibri"/>
          <w:color w:val="000000"/>
          <w:sz w:val="24"/>
        </w:rPr>
        <w:t xml:space="preserve"> Does consciousness play a role in shaping the outcome of quantum events? Are there parallel universes coexisting alongside our own, each governed by unique quantum laws? Could there be higher dimensions or planes of existence beyond our three-dimensional realm? These interrogations invite us to expand our intellectual horizons and embrace the notion that our universe may be but a fragment of a grander, interconnected whole</w:t>
      </w:r>
      <w:r w:rsidR="00184D01">
        <w:rPr>
          <w:rFonts w:ascii="Calibri" w:hAnsi="Calibri"/>
          <w:color w:val="000000"/>
          <w:sz w:val="24"/>
        </w:rPr>
        <w:t>.</w:t>
      </w:r>
    </w:p>
    <w:p w:rsidR="005A03A9" w:rsidRDefault="00840F15">
      <w:r>
        <w:rPr>
          <w:rFonts w:ascii="Calibri" w:hAnsi="Calibri"/>
          <w:color w:val="000000"/>
          <w:sz w:val="28"/>
        </w:rPr>
        <w:t>Summary</w:t>
      </w:r>
    </w:p>
    <w:p w:rsidR="005A03A9" w:rsidRDefault="00840F15">
      <w:r>
        <w:rPr>
          <w:rFonts w:ascii="Calibri" w:hAnsi="Calibri"/>
          <w:color w:val="000000"/>
        </w:rPr>
        <w:t xml:space="preserve">Our exploration into the realm of quantum transcendence has illuminated a domain where the boundaries of physical reality blur, inviting us to reimagine the nature of consciousness, </w:t>
      </w:r>
      <w:r>
        <w:rPr>
          <w:rFonts w:ascii="Calibri" w:hAnsi="Calibri"/>
          <w:color w:val="000000"/>
        </w:rPr>
        <w:lastRenderedPageBreak/>
        <w:t>existence, and the multiverse</w:t>
      </w:r>
      <w:r w:rsidR="00184D01">
        <w:rPr>
          <w:rFonts w:ascii="Calibri" w:hAnsi="Calibri"/>
          <w:color w:val="000000"/>
        </w:rPr>
        <w:t>.</w:t>
      </w:r>
      <w:r>
        <w:rPr>
          <w:rFonts w:ascii="Calibri" w:hAnsi="Calibri"/>
          <w:color w:val="000000"/>
        </w:rPr>
        <w:t xml:space="preserve"> From the perplexing paradoxes of quantum entanglement to the profound implications of the observer effect, we have encountered phenomena that challenge our conventional understanding of the universe</w:t>
      </w:r>
      <w:r w:rsidR="00184D01">
        <w:rPr>
          <w:rFonts w:ascii="Calibri" w:hAnsi="Calibri"/>
          <w:color w:val="000000"/>
        </w:rPr>
        <w:t>.</w:t>
      </w:r>
      <w:r>
        <w:rPr>
          <w:rFonts w:ascii="Calibri" w:hAnsi="Calibri"/>
          <w:color w:val="000000"/>
        </w:rPr>
        <w:t xml:space="preserve"> As we continue to push the frontiers of scientific inquiry, we may one day unravel the enigmatic tapestry of quantum transcendence, revealing a reality far more intricate and wondrous than we could have ever imagined</w:t>
      </w:r>
      <w:r w:rsidR="00184D01">
        <w:rPr>
          <w:rFonts w:ascii="Calibri" w:hAnsi="Calibri"/>
          <w:color w:val="000000"/>
        </w:rPr>
        <w:t>.</w:t>
      </w:r>
    </w:p>
    <w:sectPr w:rsidR="005A03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0636332">
    <w:abstractNumId w:val="8"/>
  </w:num>
  <w:num w:numId="2" w16cid:durableId="3096210">
    <w:abstractNumId w:val="6"/>
  </w:num>
  <w:num w:numId="3" w16cid:durableId="535970029">
    <w:abstractNumId w:val="5"/>
  </w:num>
  <w:num w:numId="4" w16cid:durableId="67919470">
    <w:abstractNumId w:val="4"/>
  </w:num>
  <w:num w:numId="5" w16cid:durableId="884870287">
    <w:abstractNumId w:val="7"/>
  </w:num>
  <w:num w:numId="6" w16cid:durableId="1100103180">
    <w:abstractNumId w:val="3"/>
  </w:num>
  <w:num w:numId="7" w16cid:durableId="11882788">
    <w:abstractNumId w:val="2"/>
  </w:num>
  <w:num w:numId="8" w16cid:durableId="1811704200">
    <w:abstractNumId w:val="1"/>
  </w:num>
  <w:num w:numId="9" w16cid:durableId="1136414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4D01"/>
    <w:rsid w:val="0029639D"/>
    <w:rsid w:val="00326F90"/>
    <w:rsid w:val="005A03A9"/>
    <w:rsid w:val="00840F1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