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724" w:rsidRDefault="00827C6B">
      <w:pPr>
        <w:jc w:val="center"/>
      </w:pPr>
      <w:r>
        <w:rPr>
          <w:rFonts w:ascii="Calibri" w:hAnsi="Calibri"/>
          <w:color w:val="000000"/>
          <w:sz w:val="44"/>
        </w:rPr>
        <w:t>Unraveling the Enigmatic Beauty: Quantum Entanglement</w:t>
      </w:r>
    </w:p>
    <w:p w:rsidR="00F70724" w:rsidRDefault="00827C6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C768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Chloe Anderson</w:t>
      </w:r>
    </w:p>
    <w:p w:rsidR="00F70724" w:rsidRDefault="00827C6B">
      <w:pPr>
        <w:jc w:val="center"/>
      </w:pPr>
      <w:r>
        <w:rPr>
          <w:rFonts w:ascii="Calibri" w:hAnsi="Calibri"/>
          <w:color w:val="000000"/>
          <w:sz w:val="32"/>
        </w:rPr>
        <w:t>chloe</w:t>
      </w:r>
      <w:r w:rsidR="00FC76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anderson@quantumresearch</w:t>
      </w:r>
      <w:r w:rsidR="00FC76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70724" w:rsidRDefault="00F70724"/>
    <w:p w:rsidR="00F70724" w:rsidRDefault="00827C6B">
      <w:r>
        <w:rPr>
          <w:rFonts w:ascii="Calibri" w:hAnsi="Calibri"/>
          <w:color w:val="000000"/>
          <w:sz w:val="24"/>
        </w:rPr>
        <w:t>In the realm of quantum physics, where uncertainty reigns and particles defy classical logic, lies a captivating phenomenon known as quantum entanglement</w:t>
      </w:r>
      <w:r w:rsidR="00FC76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phenomenon, often labeled as "spooky action at a distance," by Albert Einstein, challenges our intuitive understanding of reality and opens up a new realm of scientific exploration</w:t>
      </w:r>
      <w:r w:rsidR="00FC76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entanglement is a captivating dance between two or more particles whose properties, such as spin, polarization, or energy, become correlated in an inexplicable manner</w:t>
      </w:r>
      <w:r w:rsidR="00FC76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particles remain intimately connected, regardless of the distance separating them, sharing their fates in a profound and nonlocal way</w:t>
      </w:r>
      <w:r w:rsidR="00FC76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measurement of the property of one entangled particle instantaneously influences the state of the other, irrespective of the vast cosmic expanse separating them</w:t>
      </w:r>
      <w:r w:rsidR="00FC76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Einstein famously declared this phenomenon as "spooky action at a distance," highlighting its ethereal and counterintuitive nature</w:t>
      </w:r>
      <w:r w:rsidR="00FC76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has ignited intense scientific debates, challenging our fundamental understanding of physics and pushing the boundaries of human knowledge</w:t>
      </w:r>
      <w:r w:rsidR="00FC768B">
        <w:rPr>
          <w:rFonts w:ascii="Calibri" w:hAnsi="Calibri"/>
          <w:color w:val="000000"/>
          <w:sz w:val="24"/>
        </w:rPr>
        <w:t>.</w:t>
      </w:r>
    </w:p>
    <w:p w:rsidR="00F70724" w:rsidRDefault="00827C6B">
      <w:r>
        <w:rPr>
          <w:rFonts w:ascii="Calibri" w:hAnsi="Calibri"/>
          <w:color w:val="000000"/>
          <w:sz w:val="28"/>
        </w:rPr>
        <w:t>Summary</w:t>
      </w:r>
    </w:p>
    <w:p w:rsidR="00F70724" w:rsidRDefault="00827C6B">
      <w:r>
        <w:rPr>
          <w:rFonts w:ascii="Calibri" w:hAnsi="Calibri"/>
          <w:color w:val="000000"/>
        </w:rPr>
        <w:t>Quantum entanglement stands as an enigmatic masterpiece of nature, a symphony of subatomic choreography that weaves an intricate tapestry of interconnectedness</w:t>
      </w:r>
      <w:r w:rsidR="00FC76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redefines our notions of locality and causality, ushering in a profound transformation in how we perceive the universe</w:t>
      </w:r>
      <w:r w:rsidR="00FC76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its underlying mechanisms may still elude our grasp, quantum entanglement holds the promise of unlocking transformative technologies and reshaping our understanding of the quantum realm</w:t>
      </w:r>
      <w:r w:rsidR="00FC76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cryptography to computation, the implications of quantum entanglement reverberate across diverse fields, beckoning us to explore this extraordinary phenomenon and its captivating implications for science, technology, and human knowledge</w:t>
      </w:r>
      <w:r w:rsidR="00FC768B">
        <w:rPr>
          <w:rFonts w:ascii="Calibri" w:hAnsi="Calibri"/>
          <w:color w:val="000000"/>
        </w:rPr>
        <w:t>.</w:t>
      </w:r>
    </w:p>
    <w:sectPr w:rsidR="00F707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017460">
    <w:abstractNumId w:val="8"/>
  </w:num>
  <w:num w:numId="2" w16cid:durableId="1351105836">
    <w:abstractNumId w:val="6"/>
  </w:num>
  <w:num w:numId="3" w16cid:durableId="897518176">
    <w:abstractNumId w:val="5"/>
  </w:num>
  <w:num w:numId="4" w16cid:durableId="1859081743">
    <w:abstractNumId w:val="4"/>
  </w:num>
  <w:num w:numId="5" w16cid:durableId="346057933">
    <w:abstractNumId w:val="7"/>
  </w:num>
  <w:num w:numId="6" w16cid:durableId="1776705506">
    <w:abstractNumId w:val="3"/>
  </w:num>
  <w:num w:numId="7" w16cid:durableId="414127969">
    <w:abstractNumId w:val="2"/>
  </w:num>
  <w:num w:numId="8" w16cid:durableId="2032368632">
    <w:abstractNumId w:val="1"/>
  </w:num>
  <w:num w:numId="9" w16cid:durableId="114111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7C6B"/>
    <w:rsid w:val="00AA1D8D"/>
    <w:rsid w:val="00B47730"/>
    <w:rsid w:val="00CB0664"/>
    <w:rsid w:val="00F70724"/>
    <w:rsid w:val="00FC693F"/>
    <w:rsid w:val="00FC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