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474" w:rsidRDefault="00670621">
      <w:pPr>
        <w:jc w:val="center"/>
      </w:pPr>
      <w:r>
        <w:rPr>
          <w:rFonts w:ascii="Calibri" w:hAnsi="Calibri"/>
          <w:color w:val="000000"/>
          <w:sz w:val="44"/>
        </w:rPr>
        <w:t>Unraveling the Enigma of Dark Matter</w:t>
      </w:r>
    </w:p>
    <w:p w:rsidR="006C4474" w:rsidRDefault="0067062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Carter</w:t>
      </w:r>
    </w:p>
    <w:p w:rsidR="006C4474" w:rsidRDefault="00670621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56045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carter@astronomicalsociety</w:t>
      </w:r>
      <w:r w:rsidR="0056045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6C4474" w:rsidRDefault="006C4474"/>
    <w:p w:rsidR="006C4474" w:rsidRDefault="00670621">
      <w:r>
        <w:rPr>
          <w:rFonts w:ascii="Calibri" w:hAnsi="Calibri"/>
          <w:color w:val="000000"/>
          <w:sz w:val="24"/>
        </w:rPr>
        <w:t>Over centuries, humankind's quest to understand the universe has unveiled its boundless wonders and intricate complexities</w:t>
      </w:r>
      <w:r w:rsidR="005604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this cosmic tapestry, one enigmatic entity has captured the imagination of scientists: dark matter</w:t>
      </w:r>
      <w:r w:rsidR="005604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elusive substance, comprising roughly 85% of the universe, remains shrouded in mystery, beckoning us to unravel its secrets</w:t>
      </w:r>
      <w:r w:rsidR="005604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Dark matter's gravitational influence governs the dynamics of galaxies and cosmic structures, yet its true nature and composition remain tantalizingly out of reach</w:t>
      </w:r>
      <w:r w:rsidR="005604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 decipher this enigma, scientists embark on a multifaceted endeavor, employing a diverse array of experimental and theoretical approaches</w:t>
      </w:r>
      <w:r w:rsidR="005604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galaxy rotation curves to gravitational lensing, compelling evidence points to the existence of dark matter</w:t>
      </w:r>
      <w:r w:rsidR="005604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gravitational pull shapes the cosmic dance of galaxies, influencing their behavior and evolution</w:t>
      </w:r>
      <w:r w:rsidR="005604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despite its profound influence, dark matter's true identity eludes us</w:t>
      </w:r>
      <w:r w:rsidR="005604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Attempts to detect it directly have proven futile, as it interacts with ordinary matter only through gravity, rendering it invisible to conventional means of observation</w:t>
      </w:r>
      <w:r w:rsidR="005604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Theoretical frameworks abound, ranging from weakly interacting massive particles (WIMPs) to axions and sterile neutrinos, each proposing a candidate for the elusive dark matter</w:t>
      </w:r>
      <w:r w:rsidR="005604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While the search for dark matter continues, its existence presents a profound challenge to our understanding of the universe</w:t>
      </w:r>
      <w:r w:rsidR="005604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compels us to reconsider fundamental aspects of physics, driving the development of new theories and experimental techniques</w:t>
      </w:r>
      <w:r w:rsidR="005604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quest to unravel the enigma of dark matter not only promises to shed light on a mysterious component of the cosmos but also holds the potential to revolutionize our understanding of the fundamental forces that govern the universe</w:t>
      </w:r>
      <w:r w:rsidR="00560458">
        <w:rPr>
          <w:rFonts w:ascii="Calibri" w:hAnsi="Calibri"/>
          <w:color w:val="000000"/>
          <w:sz w:val="24"/>
        </w:rPr>
        <w:t>.</w:t>
      </w:r>
    </w:p>
    <w:p w:rsidR="006C4474" w:rsidRDefault="00670621">
      <w:r>
        <w:rPr>
          <w:rFonts w:ascii="Calibri" w:hAnsi="Calibri"/>
          <w:color w:val="000000"/>
          <w:sz w:val="28"/>
        </w:rPr>
        <w:t>Summary</w:t>
      </w:r>
    </w:p>
    <w:p w:rsidR="006C4474" w:rsidRDefault="00670621">
      <w:r>
        <w:rPr>
          <w:rFonts w:ascii="Calibri" w:hAnsi="Calibri"/>
          <w:color w:val="000000"/>
        </w:rPr>
        <w:t>Dark matter, an enigmatic substance constituting 85% of the universe, exerts a gravitational influence on the dynamics of galaxies and cosmic structures</w:t>
      </w:r>
      <w:r w:rsidR="0056045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elusive nature has prompted extensive research efforts, spanning experimental and theoretical approaches, to unravel its true identity</w:t>
      </w:r>
      <w:r w:rsidR="0056045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search for dark matter challenges our understanding of the universe, pushing the boundaries of physics and propelling the development of novel theories and experimental </w:t>
      </w:r>
      <w:r>
        <w:rPr>
          <w:rFonts w:ascii="Calibri" w:hAnsi="Calibri"/>
          <w:color w:val="000000"/>
        </w:rPr>
        <w:lastRenderedPageBreak/>
        <w:t>techniques</w:t>
      </w:r>
      <w:r w:rsidR="0056045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Unraveling the enigma of dark matter holds the promise of not only illuminating a mysterious component of the cosmos but also revolutionizing our grasp of the fundamental forces that govern the universe</w:t>
      </w:r>
      <w:r w:rsidR="00560458">
        <w:rPr>
          <w:rFonts w:ascii="Calibri" w:hAnsi="Calibri"/>
          <w:color w:val="000000"/>
        </w:rPr>
        <w:t>.</w:t>
      </w:r>
    </w:p>
    <w:sectPr w:rsidR="006C44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4274741">
    <w:abstractNumId w:val="8"/>
  </w:num>
  <w:num w:numId="2" w16cid:durableId="427968993">
    <w:abstractNumId w:val="6"/>
  </w:num>
  <w:num w:numId="3" w16cid:durableId="1281301412">
    <w:abstractNumId w:val="5"/>
  </w:num>
  <w:num w:numId="4" w16cid:durableId="1191526533">
    <w:abstractNumId w:val="4"/>
  </w:num>
  <w:num w:numId="5" w16cid:durableId="869294864">
    <w:abstractNumId w:val="7"/>
  </w:num>
  <w:num w:numId="6" w16cid:durableId="2136293558">
    <w:abstractNumId w:val="3"/>
  </w:num>
  <w:num w:numId="7" w16cid:durableId="1314749323">
    <w:abstractNumId w:val="2"/>
  </w:num>
  <w:num w:numId="8" w16cid:durableId="1530097883">
    <w:abstractNumId w:val="1"/>
  </w:num>
  <w:num w:numId="9" w16cid:durableId="193752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0458"/>
    <w:rsid w:val="00670621"/>
    <w:rsid w:val="006C447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