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0B26" w:rsidRDefault="002C020A">
      <w:pPr>
        <w:jc w:val="center"/>
      </w:pPr>
      <w:r>
        <w:rPr>
          <w:rFonts w:ascii="Calibri" w:hAnsi="Calibri"/>
          <w:color w:val="000000"/>
          <w:sz w:val="44"/>
        </w:rPr>
        <w:t>Quantum Cryptography: Reshaping Information Security</w:t>
      </w:r>
    </w:p>
    <w:p w:rsidR="00490B26" w:rsidRDefault="002C020A">
      <w:pPr>
        <w:pStyle w:val="NoSpacing"/>
        <w:jc w:val="center"/>
      </w:pPr>
      <w:r>
        <w:rPr>
          <w:rFonts w:ascii="Calibri" w:hAnsi="Calibri"/>
          <w:color w:val="000000"/>
          <w:sz w:val="36"/>
        </w:rPr>
        <w:t>Dr</w:t>
      </w:r>
      <w:r w:rsidR="00620810">
        <w:rPr>
          <w:rFonts w:ascii="Calibri" w:hAnsi="Calibri"/>
          <w:color w:val="000000"/>
          <w:sz w:val="36"/>
        </w:rPr>
        <w:t>.</w:t>
      </w:r>
      <w:r>
        <w:rPr>
          <w:rFonts w:ascii="Calibri" w:hAnsi="Calibri"/>
          <w:color w:val="000000"/>
          <w:sz w:val="36"/>
        </w:rPr>
        <w:t xml:space="preserve"> Stefan C</w:t>
      </w:r>
      <w:r w:rsidR="00620810">
        <w:rPr>
          <w:rFonts w:ascii="Calibri" w:hAnsi="Calibri"/>
          <w:color w:val="000000"/>
          <w:sz w:val="36"/>
        </w:rPr>
        <w:t>.</w:t>
      </w:r>
      <w:r>
        <w:rPr>
          <w:rFonts w:ascii="Calibri" w:hAnsi="Calibri"/>
          <w:color w:val="000000"/>
          <w:sz w:val="36"/>
        </w:rPr>
        <w:t xml:space="preserve"> Iravani</w:t>
      </w:r>
    </w:p>
    <w:p w:rsidR="00490B26" w:rsidRDefault="002C020A">
      <w:pPr>
        <w:jc w:val="center"/>
      </w:pPr>
      <w:r>
        <w:rPr>
          <w:rFonts w:ascii="Calibri" w:hAnsi="Calibri"/>
          <w:color w:val="000000"/>
          <w:sz w:val="32"/>
        </w:rPr>
        <w:t>iravani</w:t>
      </w:r>
      <w:r w:rsidR="00620810">
        <w:rPr>
          <w:rFonts w:ascii="Calibri" w:hAnsi="Calibri"/>
          <w:color w:val="000000"/>
          <w:sz w:val="32"/>
        </w:rPr>
        <w:t>.</w:t>
      </w:r>
      <w:r>
        <w:rPr>
          <w:rFonts w:ascii="Calibri" w:hAnsi="Calibri"/>
          <w:color w:val="000000"/>
          <w:sz w:val="32"/>
        </w:rPr>
        <w:t>stefan@cryptography</w:t>
      </w:r>
      <w:r w:rsidR="00620810">
        <w:rPr>
          <w:rFonts w:ascii="Calibri" w:hAnsi="Calibri"/>
          <w:color w:val="000000"/>
          <w:sz w:val="32"/>
        </w:rPr>
        <w:t>.</w:t>
      </w:r>
      <w:r>
        <w:rPr>
          <w:rFonts w:ascii="Calibri" w:hAnsi="Calibri"/>
          <w:color w:val="000000"/>
          <w:sz w:val="32"/>
        </w:rPr>
        <w:t>institute</w:t>
      </w:r>
    </w:p>
    <w:p w:rsidR="00490B26" w:rsidRDefault="00490B26"/>
    <w:p w:rsidR="00490B26" w:rsidRDefault="002C020A">
      <w:r>
        <w:rPr>
          <w:rFonts w:ascii="Calibri" w:hAnsi="Calibri"/>
          <w:color w:val="000000"/>
          <w:sz w:val="24"/>
        </w:rPr>
        <w:t>Amidst the ever-evolving tapestry of technological advancement, the need for robust and impregnable information security measures has become paramount</w:t>
      </w:r>
      <w:r w:rsidR="00620810">
        <w:rPr>
          <w:rFonts w:ascii="Calibri" w:hAnsi="Calibri"/>
          <w:color w:val="000000"/>
          <w:sz w:val="24"/>
        </w:rPr>
        <w:t>.</w:t>
      </w:r>
      <w:r>
        <w:rPr>
          <w:rFonts w:ascii="Calibri" w:hAnsi="Calibri"/>
          <w:color w:val="000000"/>
          <w:sz w:val="24"/>
        </w:rPr>
        <w:t xml:space="preserve"> In this era of pervasive digitization, safeguarding sensitive data from unauthorized access, manipulation, and eavesdropping is of utmost importance</w:t>
      </w:r>
      <w:r w:rsidR="00620810">
        <w:rPr>
          <w:rFonts w:ascii="Calibri" w:hAnsi="Calibri"/>
          <w:color w:val="000000"/>
          <w:sz w:val="24"/>
        </w:rPr>
        <w:t>.</w:t>
      </w:r>
      <w:r>
        <w:rPr>
          <w:rFonts w:ascii="Calibri" w:hAnsi="Calibri"/>
          <w:color w:val="000000"/>
          <w:sz w:val="24"/>
        </w:rPr>
        <w:t xml:space="preserve"> Conventional encryption techniques, while effective to a great extent, are susceptible to sophisticated attacks, particularly those leveraging advancements in computing power and algorithms</w:t>
      </w:r>
      <w:r w:rsidR="00620810">
        <w:rPr>
          <w:rFonts w:ascii="Calibri" w:hAnsi="Calibri"/>
          <w:color w:val="000000"/>
          <w:sz w:val="24"/>
        </w:rPr>
        <w:t>.</w:t>
      </w:r>
      <w:r>
        <w:rPr>
          <w:rFonts w:ascii="Calibri" w:hAnsi="Calibri"/>
          <w:color w:val="000000"/>
          <w:sz w:val="24"/>
        </w:rPr>
        <w:t xml:space="preserve"> To address these vulnerabilities, the field of quantum cryptography has emerged as a promising frontier, offering transformative potential for securing communication channels and data transmission</w:t>
      </w:r>
      <w:r w:rsidR="00620810">
        <w:rPr>
          <w:rFonts w:ascii="Calibri" w:hAnsi="Calibri"/>
          <w:color w:val="000000"/>
          <w:sz w:val="24"/>
        </w:rPr>
        <w:t>.</w:t>
      </w:r>
      <w:r>
        <w:rPr>
          <w:rFonts w:ascii="Calibri" w:hAnsi="Calibri"/>
          <w:color w:val="000000"/>
          <w:sz w:val="24"/>
        </w:rPr>
        <w:br/>
      </w:r>
      <w:r>
        <w:rPr>
          <w:rFonts w:ascii="Calibri" w:hAnsi="Calibri"/>
          <w:color w:val="000000"/>
          <w:sz w:val="24"/>
        </w:rPr>
        <w:br/>
        <w:t>Delving deeper into the realm of quantum cryptography, we encounter the captivating potential of quantum mechanics to revolutionize data protection</w:t>
      </w:r>
      <w:r w:rsidR="00620810">
        <w:rPr>
          <w:rFonts w:ascii="Calibri" w:hAnsi="Calibri"/>
          <w:color w:val="000000"/>
          <w:sz w:val="24"/>
        </w:rPr>
        <w:t>.</w:t>
      </w:r>
      <w:r>
        <w:rPr>
          <w:rFonts w:ascii="Calibri" w:hAnsi="Calibri"/>
          <w:color w:val="000000"/>
          <w:sz w:val="24"/>
        </w:rPr>
        <w:t xml:space="preserve"> Unlike classical cryptography, which relies on mathematical algorithms and computational complexity, quantum cryptography harnesses the fundamental properties of quantum physics, such as superposition and entanglement, to encode and transmit information in a manner that is inherently secure</w:t>
      </w:r>
      <w:r w:rsidR="00620810">
        <w:rPr>
          <w:rFonts w:ascii="Calibri" w:hAnsi="Calibri"/>
          <w:color w:val="000000"/>
          <w:sz w:val="24"/>
        </w:rPr>
        <w:t>.</w:t>
      </w:r>
      <w:r>
        <w:rPr>
          <w:rFonts w:ascii="Calibri" w:hAnsi="Calibri"/>
          <w:color w:val="000000"/>
          <w:sz w:val="24"/>
        </w:rPr>
        <w:t xml:space="preserve"> This inherent security stems from the underlying principles of quantum mechanics, which ensure that any attempt to intercept or manipulate quantum information inevitably introduces detectable disturbances, thus alerting legitimate parties to a potential security breach</w:t>
      </w:r>
      <w:r w:rsidR="00620810">
        <w:rPr>
          <w:rFonts w:ascii="Calibri" w:hAnsi="Calibri"/>
          <w:color w:val="000000"/>
          <w:sz w:val="24"/>
        </w:rPr>
        <w:t>.</w:t>
      </w:r>
      <w:r>
        <w:rPr>
          <w:rFonts w:ascii="Calibri" w:hAnsi="Calibri"/>
          <w:color w:val="000000"/>
          <w:sz w:val="24"/>
        </w:rPr>
        <w:br/>
      </w:r>
      <w:r>
        <w:rPr>
          <w:rFonts w:ascii="Calibri" w:hAnsi="Calibri"/>
          <w:color w:val="000000"/>
          <w:sz w:val="24"/>
        </w:rPr>
        <w:br/>
        <w:t>Furthermore, quantum cryptography unveils a myriad of groundbreaking applications that transcend conventional encryption methods</w:t>
      </w:r>
      <w:r w:rsidR="00620810">
        <w:rPr>
          <w:rFonts w:ascii="Calibri" w:hAnsi="Calibri"/>
          <w:color w:val="000000"/>
          <w:sz w:val="24"/>
        </w:rPr>
        <w:t>.</w:t>
      </w:r>
      <w:r>
        <w:rPr>
          <w:rFonts w:ascii="Calibri" w:hAnsi="Calibri"/>
          <w:color w:val="000000"/>
          <w:sz w:val="24"/>
        </w:rPr>
        <w:t xml:space="preserve"> These applications include unbreakable key distribution, secure communication channels immune to eavesdropping, and the development of quantum-safe cryptographic algorithms that can withstand the threat posed by quantum computers</w:t>
      </w:r>
      <w:r w:rsidR="00620810">
        <w:rPr>
          <w:rFonts w:ascii="Calibri" w:hAnsi="Calibri"/>
          <w:color w:val="000000"/>
          <w:sz w:val="24"/>
        </w:rPr>
        <w:t>.</w:t>
      </w:r>
      <w:r>
        <w:rPr>
          <w:rFonts w:ascii="Calibri" w:hAnsi="Calibri"/>
          <w:color w:val="000000"/>
          <w:sz w:val="24"/>
        </w:rPr>
        <w:t xml:space="preserve"> The potential implications are staggering, heralding a future where governments, corporations, and individuals can engage in secure communication, knowing that their data is inviolable</w:t>
      </w:r>
      <w:r w:rsidR="00620810">
        <w:rPr>
          <w:rFonts w:ascii="Calibri" w:hAnsi="Calibri"/>
          <w:color w:val="000000"/>
          <w:sz w:val="24"/>
        </w:rPr>
        <w:t>.</w:t>
      </w:r>
    </w:p>
    <w:p w:rsidR="00490B26" w:rsidRDefault="002C020A">
      <w:r>
        <w:rPr>
          <w:rFonts w:ascii="Calibri" w:hAnsi="Calibri"/>
          <w:color w:val="000000"/>
          <w:sz w:val="28"/>
        </w:rPr>
        <w:t>Summary</w:t>
      </w:r>
    </w:p>
    <w:p w:rsidR="00490B26" w:rsidRDefault="002C020A">
      <w:r>
        <w:rPr>
          <w:rFonts w:ascii="Calibri" w:hAnsi="Calibri"/>
          <w:color w:val="000000"/>
        </w:rPr>
        <w:lastRenderedPageBreak/>
        <w:t>In the realm of information security, quantum cryptography presents a paradigm shift, leveraging the enigmatic properties of quantum mechanics to construct impregnable communication channels</w:t>
      </w:r>
      <w:r w:rsidR="00620810">
        <w:rPr>
          <w:rFonts w:ascii="Calibri" w:hAnsi="Calibri"/>
          <w:color w:val="000000"/>
        </w:rPr>
        <w:t>.</w:t>
      </w:r>
      <w:r>
        <w:rPr>
          <w:rFonts w:ascii="Calibri" w:hAnsi="Calibri"/>
          <w:color w:val="000000"/>
        </w:rPr>
        <w:t xml:space="preserve"> The fundamental principles of quantum physics underpin the unbreakable security of quantum cryptosystems, rendering them immune to eavesdropping and manipulation</w:t>
      </w:r>
      <w:r w:rsidR="00620810">
        <w:rPr>
          <w:rFonts w:ascii="Calibri" w:hAnsi="Calibri"/>
          <w:color w:val="000000"/>
        </w:rPr>
        <w:t>.</w:t>
      </w:r>
      <w:r>
        <w:rPr>
          <w:rFonts w:ascii="Calibri" w:hAnsi="Calibri"/>
          <w:color w:val="000000"/>
        </w:rPr>
        <w:t xml:space="preserve"> With the advent of quantum cryptography, we are on the cusp of an era where sensitive data can be transmitted and stored with unwavering assurance, fostering a world where secure communication becomes an infallible reality</w:t>
      </w:r>
      <w:r w:rsidR="00620810">
        <w:rPr>
          <w:rFonts w:ascii="Calibri" w:hAnsi="Calibri"/>
          <w:color w:val="000000"/>
        </w:rPr>
        <w:t>.</w:t>
      </w:r>
    </w:p>
    <w:sectPr w:rsidR="00490B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7531389">
    <w:abstractNumId w:val="8"/>
  </w:num>
  <w:num w:numId="2" w16cid:durableId="1584995954">
    <w:abstractNumId w:val="6"/>
  </w:num>
  <w:num w:numId="3" w16cid:durableId="609897717">
    <w:abstractNumId w:val="5"/>
  </w:num>
  <w:num w:numId="4" w16cid:durableId="1992441934">
    <w:abstractNumId w:val="4"/>
  </w:num>
  <w:num w:numId="5" w16cid:durableId="161361951">
    <w:abstractNumId w:val="7"/>
  </w:num>
  <w:num w:numId="6" w16cid:durableId="450049410">
    <w:abstractNumId w:val="3"/>
  </w:num>
  <w:num w:numId="7" w16cid:durableId="2100709141">
    <w:abstractNumId w:val="2"/>
  </w:num>
  <w:num w:numId="8" w16cid:durableId="524712109">
    <w:abstractNumId w:val="1"/>
  </w:num>
  <w:num w:numId="9" w16cid:durableId="1479149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020A"/>
    <w:rsid w:val="00326F90"/>
    <w:rsid w:val="00490B26"/>
    <w:rsid w:val="0062081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2024-01-14T13:59:00Z</dcterms:modified>
  <cp:category/>
</cp:coreProperties>
</file>