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07F" w:rsidRDefault="007141C9">
      <w:pPr>
        <w:jc w:val="center"/>
      </w:pPr>
      <w:r>
        <w:rPr>
          <w:rFonts w:ascii="Calibri" w:hAnsi="Calibri"/>
          <w:color w:val="000000"/>
          <w:sz w:val="44"/>
        </w:rPr>
        <w:t>Unveiling Quantum Entanglement's Enigma</w:t>
      </w:r>
    </w:p>
    <w:p w:rsidR="004B207F" w:rsidRDefault="007141C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5248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Emma Watson</w:t>
      </w:r>
    </w:p>
    <w:p w:rsidR="004B207F" w:rsidRDefault="007141C9">
      <w:pPr>
        <w:jc w:val="center"/>
      </w:pPr>
      <w:r>
        <w:rPr>
          <w:rFonts w:ascii="Calibri" w:hAnsi="Calibri"/>
          <w:color w:val="000000"/>
          <w:sz w:val="32"/>
        </w:rPr>
        <w:t>emma</w:t>
      </w:r>
      <w:r w:rsidR="00C5248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watson@quantumresearch</w:t>
      </w:r>
      <w:r w:rsidR="00C5248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B207F" w:rsidRDefault="004B207F"/>
    <w:p w:rsidR="004B207F" w:rsidRDefault="007141C9">
      <w:r>
        <w:rPr>
          <w:rFonts w:ascii="Calibri" w:hAnsi="Calibri"/>
          <w:color w:val="000000"/>
          <w:sz w:val="24"/>
        </w:rPr>
        <w:t>In the realm of quantum physics, lies an intriguing phenomenon that transcends classical understanding - quantum entanglement</w:t>
      </w:r>
      <w:r w:rsidR="00C52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concept challenges our conventional notions of separability, locality, and reality, leaving scientists and philosophers alike in a perpetual state of wonder</w:t>
      </w:r>
      <w:r w:rsidR="00C52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 is a phenomenon where two or more particles, such as photons, electrons, or atoms, become correlated in such a way that the state of one particle instantaneously affects the state of the other, regardless of the distance between them</w:t>
      </w:r>
      <w:r w:rsidR="00C52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nonlocal connection, often referred to as "spooky action at a distance" by Albert Einstein, has sparked intense debate and controversy within the scientific community</w:t>
      </w:r>
      <w:r w:rsidR="00C52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deeper into the enigmatic world of quantum entanglement reveals its profound implications for our understanding of the universe</w:t>
      </w:r>
      <w:r w:rsidR="00C52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Physicists have devoted countless hours to studying this paradoxical phenomenon, attempting to unravel its mysteries and harness itspotential</w:t>
      </w:r>
      <w:r w:rsidR="00C52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From fundamental particle physics to the unexplored frontiers of quantum computing and communication, quantum entanglement holds the key to unlocking a wealth of groundbreaking discoveries</w:t>
      </w:r>
      <w:r w:rsidR="00C52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continue to unravel the intricacies of quantum entanglement, its far-reaching implicationsextend beyond the realm of theoretical physics</w:t>
      </w:r>
      <w:r w:rsidR="00C52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could pave the way for secure communication networks impervious to eavesdropping,transforming the landscape of cryptography and information security</w:t>
      </w:r>
      <w:r w:rsidR="00C524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quantum entanglement alsoopens up possibilities for quantum computing,promising exponential speed-upsin computation and the ability to solve previously intractable problems</w:t>
      </w:r>
      <w:r w:rsidR="00C5248F">
        <w:rPr>
          <w:rFonts w:ascii="Calibri" w:hAnsi="Calibri"/>
          <w:color w:val="000000"/>
          <w:sz w:val="24"/>
        </w:rPr>
        <w:t>.</w:t>
      </w:r>
    </w:p>
    <w:p w:rsidR="004B207F" w:rsidRDefault="007141C9">
      <w:r>
        <w:rPr>
          <w:rFonts w:ascii="Calibri" w:hAnsi="Calibri"/>
          <w:color w:val="000000"/>
          <w:sz w:val="28"/>
        </w:rPr>
        <w:t>Summary</w:t>
      </w:r>
    </w:p>
    <w:p w:rsidR="004B207F" w:rsidRDefault="007141C9">
      <w:r>
        <w:rPr>
          <w:rFonts w:ascii="Calibri" w:hAnsi="Calibri"/>
          <w:color w:val="000000"/>
        </w:rPr>
        <w:t>Quantum entanglement remains an enigma that continues to challenge our understanding of the universe</w:t>
      </w:r>
      <w:r w:rsidR="00C5248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non-local and instantaneous connections between particles, seemingly defying the laws of classical physics, have ignited intense scientific debate and opened up new avenues of research</w:t>
      </w:r>
      <w:r w:rsidR="00C5248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its profound implications for quantum computing and communication to its potential for revolutionizing fields ranging from biology to materials science, quantum </w:t>
      </w:r>
      <w:r>
        <w:rPr>
          <w:rFonts w:ascii="Calibri" w:hAnsi="Calibri"/>
          <w:color w:val="000000"/>
        </w:rPr>
        <w:lastRenderedPageBreak/>
        <w:t>entanglement promises to reshape our understanding of the universe and usher in a new age of technological advancements</w:t>
      </w:r>
      <w:r w:rsidR="00C5248F">
        <w:rPr>
          <w:rFonts w:ascii="Calibri" w:hAnsi="Calibri"/>
          <w:color w:val="000000"/>
        </w:rPr>
        <w:t>.</w:t>
      </w:r>
    </w:p>
    <w:sectPr w:rsidR="004B20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6885298">
    <w:abstractNumId w:val="8"/>
  </w:num>
  <w:num w:numId="2" w16cid:durableId="1057899308">
    <w:abstractNumId w:val="6"/>
  </w:num>
  <w:num w:numId="3" w16cid:durableId="476996760">
    <w:abstractNumId w:val="5"/>
  </w:num>
  <w:num w:numId="4" w16cid:durableId="1087993438">
    <w:abstractNumId w:val="4"/>
  </w:num>
  <w:num w:numId="5" w16cid:durableId="1563640455">
    <w:abstractNumId w:val="7"/>
  </w:num>
  <w:num w:numId="6" w16cid:durableId="1861511263">
    <w:abstractNumId w:val="3"/>
  </w:num>
  <w:num w:numId="7" w16cid:durableId="1968927604">
    <w:abstractNumId w:val="2"/>
  </w:num>
  <w:num w:numId="8" w16cid:durableId="1278292958">
    <w:abstractNumId w:val="1"/>
  </w:num>
  <w:num w:numId="9" w16cid:durableId="92695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07F"/>
    <w:rsid w:val="007141C9"/>
    <w:rsid w:val="00AA1D8D"/>
    <w:rsid w:val="00B47730"/>
    <w:rsid w:val="00C524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