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2CC" w:rsidRDefault="00A25164">
      <w:pPr>
        <w:jc w:val="center"/>
      </w:pPr>
      <w:r>
        <w:rPr>
          <w:rFonts w:ascii="Calibri" w:hAnsi="Calibri"/>
          <w:color w:val="000000"/>
          <w:sz w:val="44"/>
        </w:rPr>
        <w:t>Unveiling the Quantum Realm: A Path to Technological Singularity</w:t>
      </w:r>
    </w:p>
    <w:p w:rsidR="00B632CC" w:rsidRDefault="00A2516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11C7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Jacobson</w:t>
      </w:r>
    </w:p>
    <w:p w:rsidR="00B632CC" w:rsidRDefault="00A25164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111C7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jacobson@quantuminstitute</w:t>
      </w:r>
      <w:r w:rsidR="00111C7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632CC" w:rsidRDefault="00B632CC"/>
    <w:p w:rsidR="00B632CC" w:rsidRDefault="00A25164">
      <w:r>
        <w:rPr>
          <w:rFonts w:ascii="Calibri" w:hAnsi="Calibri"/>
          <w:color w:val="000000"/>
          <w:sz w:val="24"/>
        </w:rPr>
        <w:t>In the realm of science, the quest to unravel the mysteries of the quantum realm holds immense significance, promising transformative potential across diverse fields</w:t>
      </w:r>
      <w:r w:rsidR="00111C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with its perplexing phenomena like superposition, entanglement, and wave-particle duality, presents a new frontier of exploration, beckoning us to transcend the limitations of classical physics</w:t>
      </w:r>
      <w:r w:rsidR="00111C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enigmatic domain, we stand at the cusp of technological breakthroughs that could herald an era of unparalleled progress</w:t>
      </w:r>
      <w:r w:rsidR="00111C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intricate dance of subatomic particles offers a glimpse into a world governed by probabilities and uncertainties, where quantum properties defy our conventional notions of reality</w:t>
      </w:r>
      <w:r w:rsidR="00111C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Harnessing these quantum effects promises exponential leaps in computing power, enabling us to solve previously intractable problems and revolutionize fields such as cryptography, optimization, and artificial intelligence</w:t>
      </w:r>
      <w:r w:rsidR="00111C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computing, quantum technologies are poised to revolutionize materials science, medicine, and communication, opening up new avenues for innovation and societal transformation</w:t>
      </w:r>
      <w:r w:rsidR="00111C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the path to technological singularity, a hypothetical point where technological advancements reach an irreversible and self-sustaining crescendo, remains shrouded in uncertainty, the exploration of the quantum realm offers a compelling path forward</w:t>
      </w:r>
      <w:r w:rsidR="00111C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journey, though fraught with challenges, beckons us to transcend the boundaries of our current understanding and forge a new era of scientific discovery and technological marvels</w:t>
      </w:r>
      <w:r w:rsidR="00111C7E">
        <w:rPr>
          <w:rFonts w:ascii="Calibri" w:hAnsi="Calibri"/>
          <w:color w:val="000000"/>
          <w:sz w:val="24"/>
        </w:rPr>
        <w:t>.</w:t>
      </w:r>
    </w:p>
    <w:p w:rsidR="00B632CC" w:rsidRDefault="00A25164">
      <w:r>
        <w:rPr>
          <w:rFonts w:ascii="Calibri" w:hAnsi="Calibri"/>
          <w:color w:val="000000"/>
          <w:sz w:val="28"/>
        </w:rPr>
        <w:t>Summary</w:t>
      </w:r>
    </w:p>
    <w:p w:rsidR="00B632CC" w:rsidRDefault="00A25164">
      <w:r>
        <w:rPr>
          <w:rFonts w:ascii="Calibri" w:hAnsi="Calibri"/>
          <w:color w:val="000000"/>
        </w:rPr>
        <w:t>Our exploration of the quantum realm, with its enigmatic phenomena and profound implications, holds the key to unlocking a future of boundless possibilities</w:t>
      </w:r>
      <w:r w:rsidR="00111C7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transformative computing technologies to groundbreaking advancements in materials science and medicine, the uncharted territory of quantum mechanics beckons us to transcend the limitations of </w:t>
      </w:r>
      <w:r>
        <w:rPr>
          <w:rFonts w:ascii="Calibri" w:hAnsi="Calibri"/>
          <w:color w:val="000000"/>
        </w:rPr>
        <w:lastRenderedPageBreak/>
        <w:t>classical physics</w:t>
      </w:r>
      <w:r w:rsidR="00111C7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path to technological singularity remains uncertain, the pursuit of quantum knowledge offers a compelling roadmap to a world of unprecedented technological prowess, ushering in an era of innovation that will redefine the very fabric of our existence</w:t>
      </w:r>
      <w:r w:rsidR="00111C7E">
        <w:rPr>
          <w:rFonts w:ascii="Calibri" w:hAnsi="Calibri"/>
          <w:color w:val="000000"/>
        </w:rPr>
        <w:t>.</w:t>
      </w:r>
    </w:p>
    <w:sectPr w:rsidR="00B632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8392097">
    <w:abstractNumId w:val="8"/>
  </w:num>
  <w:num w:numId="2" w16cid:durableId="849031017">
    <w:abstractNumId w:val="6"/>
  </w:num>
  <w:num w:numId="3" w16cid:durableId="1400322625">
    <w:abstractNumId w:val="5"/>
  </w:num>
  <w:num w:numId="4" w16cid:durableId="1692485707">
    <w:abstractNumId w:val="4"/>
  </w:num>
  <w:num w:numId="5" w16cid:durableId="693965138">
    <w:abstractNumId w:val="7"/>
  </w:num>
  <w:num w:numId="6" w16cid:durableId="1844472037">
    <w:abstractNumId w:val="3"/>
  </w:num>
  <w:num w:numId="7" w16cid:durableId="164633782">
    <w:abstractNumId w:val="2"/>
  </w:num>
  <w:num w:numId="8" w16cid:durableId="56323419">
    <w:abstractNumId w:val="1"/>
  </w:num>
  <w:num w:numId="9" w16cid:durableId="207496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C7E"/>
    <w:rsid w:val="0015074B"/>
    <w:rsid w:val="0029639D"/>
    <w:rsid w:val="00326F90"/>
    <w:rsid w:val="00A25164"/>
    <w:rsid w:val="00AA1D8D"/>
    <w:rsid w:val="00B47730"/>
    <w:rsid w:val="00B632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