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4CE" w:rsidRDefault="003E4210">
      <w:pPr>
        <w:jc w:val="center"/>
      </w:pPr>
      <w:r>
        <w:rPr>
          <w:rFonts w:ascii="Calibri" w:hAnsi="Calibri"/>
          <w:color w:val="000000"/>
          <w:sz w:val="44"/>
        </w:rPr>
        <w:t>Unveiling the Enigma of Time</w:t>
      </w:r>
    </w:p>
    <w:p w:rsidR="002254CE" w:rsidRDefault="003E421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340B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Jacob Templeton</w:t>
      </w:r>
    </w:p>
    <w:p w:rsidR="002254CE" w:rsidRDefault="003E4210">
      <w:pPr>
        <w:jc w:val="center"/>
      </w:pPr>
      <w:r>
        <w:rPr>
          <w:rFonts w:ascii="Calibri" w:hAnsi="Calibri"/>
          <w:color w:val="000000"/>
          <w:sz w:val="32"/>
        </w:rPr>
        <w:t>jacob</w:t>
      </w:r>
      <w:r w:rsidR="004340B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templeton@academia</w:t>
      </w:r>
      <w:r w:rsidR="004340B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254CE" w:rsidRDefault="002254CE"/>
    <w:p w:rsidR="002254CE" w:rsidRDefault="003E4210">
      <w:r>
        <w:rPr>
          <w:rFonts w:ascii="Calibri" w:hAnsi="Calibri"/>
          <w:color w:val="000000"/>
          <w:sz w:val="24"/>
        </w:rPr>
        <w:t>Time, an omnipresent dimension, governs our perception of existence</w:t>
      </w:r>
      <w:r w:rsidR="004340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enigmatic nature has intrigued philosophers, physicists, and artists alike</w:t>
      </w:r>
      <w:r w:rsidR="004340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What is the essence of time? How do we measure its relentless passage? Can we manipulate or transcend its boundaries? These profound questions have spawned a wealth of theories, experiments, and artistic expressions, shaping our understanding of the universe and our place within it</w:t>
      </w:r>
      <w:r w:rsidR="004340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Early civilizations conceived time as a cyclical rhythm, mirroring the cycles of nature</w:t>
      </w:r>
      <w:r w:rsidR="004340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sun's daily journey, the waxing and waning of the moon, and the seasonal shifts influenced ancient calendars and cosmologies</w:t>
      </w:r>
      <w:r w:rsidR="004340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early notions laid the foundation for the development of more sophisticated timekeeping methods, such as sundials, water clocks, and mechanical clocks, which gradually refined our perception of time's passage</w:t>
      </w:r>
      <w:r w:rsidR="004340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science advanced, so did our understanding of time</w:t>
      </w:r>
      <w:r w:rsidR="004340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17th-century physicist Isaac Newton viewed time as an absolute and universal entity, ticking uniformly and independent of any observer</w:t>
      </w:r>
      <w:r w:rsidR="004340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Newtonian conception of time remained dominant for over two centuries, until Albert Einstein's groundbreaking theory of relativity shattered our conventional notions</w:t>
      </w:r>
      <w:r w:rsidR="004340B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Einstein revealed that time is relative, intricately intertwined with space and affected by the presence of mass and energy</w:t>
      </w:r>
      <w:r w:rsidR="004340B8">
        <w:rPr>
          <w:rFonts w:ascii="Calibri" w:hAnsi="Calibri"/>
          <w:color w:val="000000"/>
          <w:sz w:val="24"/>
        </w:rPr>
        <w:t>.</w:t>
      </w:r>
    </w:p>
    <w:p w:rsidR="002254CE" w:rsidRDefault="003E4210">
      <w:r>
        <w:rPr>
          <w:rFonts w:ascii="Calibri" w:hAnsi="Calibri"/>
          <w:color w:val="000000"/>
          <w:sz w:val="28"/>
        </w:rPr>
        <w:t>Summary</w:t>
      </w:r>
    </w:p>
    <w:p w:rsidR="002254CE" w:rsidRDefault="003E4210">
      <w:r>
        <w:rPr>
          <w:rFonts w:ascii="Calibri" w:hAnsi="Calibri"/>
          <w:color w:val="000000"/>
        </w:rPr>
        <w:t>Throughout history, time has been a central enigma, inspiring countless scientific investigations and artistic expressions</w:t>
      </w:r>
      <w:r w:rsidR="004340B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ancient civilizations' cyclical perception of time to Newton's absolute time and Einstein's revolutionary theory of relativity, our understanding of time has undergone profound transformations</w:t>
      </w:r>
      <w:r w:rsidR="004340B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Time's elusive nature continues to challenge our intellect, fueling our quest for deeper knowledge and a comprehensive understanding of the fabric of reality</w:t>
      </w:r>
      <w:r w:rsidR="004340B8">
        <w:rPr>
          <w:rFonts w:ascii="Calibri" w:hAnsi="Calibri"/>
          <w:color w:val="000000"/>
        </w:rPr>
        <w:t>.</w:t>
      </w:r>
    </w:p>
    <w:sectPr w:rsidR="002254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759637">
    <w:abstractNumId w:val="8"/>
  </w:num>
  <w:num w:numId="2" w16cid:durableId="820004133">
    <w:abstractNumId w:val="6"/>
  </w:num>
  <w:num w:numId="3" w16cid:durableId="1100837588">
    <w:abstractNumId w:val="5"/>
  </w:num>
  <w:num w:numId="4" w16cid:durableId="1481650519">
    <w:abstractNumId w:val="4"/>
  </w:num>
  <w:num w:numId="5" w16cid:durableId="1259559533">
    <w:abstractNumId w:val="7"/>
  </w:num>
  <w:num w:numId="6" w16cid:durableId="342978227">
    <w:abstractNumId w:val="3"/>
  </w:num>
  <w:num w:numId="7" w16cid:durableId="826046726">
    <w:abstractNumId w:val="2"/>
  </w:num>
  <w:num w:numId="8" w16cid:durableId="904992208">
    <w:abstractNumId w:val="1"/>
  </w:num>
  <w:num w:numId="9" w16cid:durableId="39158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4CE"/>
    <w:rsid w:val="0029639D"/>
    <w:rsid w:val="00326F90"/>
    <w:rsid w:val="003E4210"/>
    <w:rsid w:val="004340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