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56570" w:rsidRDefault="00A2451F">
      <w:pPr>
        <w:jc w:val="center"/>
      </w:pPr>
      <w:r>
        <w:rPr>
          <w:rFonts w:ascii="Calibri" w:hAnsi="Calibri"/>
          <w:color w:val="000000"/>
          <w:sz w:val="44"/>
        </w:rPr>
        <w:t>Quantum Entanglement: A Tapestry of Interconnectedness</w:t>
      </w:r>
    </w:p>
    <w:p w:rsidR="00E56570" w:rsidRDefault="00A2451F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Dr</w:t>
      </w:r>
      <w:r w:rsidR="003D573E">
        <w:rPr>
          <w:rFonts w:ascii="Calibri" w:hAnsi="Calibri"/>
          <w:color w:val="000000"/>
          <w:sz w:val="36"/>
        </w:rPr>
        <w:t>.</w:t>
      </w:r>
      <w:r>
        <w:rPr>
          <w:rFonts w:ascii="Calibri" w:hAnsi="Calibri"/>
          <w:color w:val="000000"/>
          <w:sz w:val="36"/>
        </w:rPr>
        <w:t xml:space="preserve"> Isabella Wilkinson</w:t>
      </w:r>
    </w:p>
    <w:p w:rsidR="00E56570" w:rsidRDefault="00A2451F">
      <w:pPr>
        <w:jc w:val="center"/>
      </w:pPr>
      <w:r>
        <w:rPr>
          <w:rFonts w:ascii="Calibri" w:hAnsi="Calibri"/>
          <w:color w:val="000000"/>
          <w:sz w:val="32"/>
        </w:rPr>
        <w:t>isabella</w:t>
      </w:r>
      <w:r w:rsidR="003D573E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wilkinson@quantumstudies</w:t>
      </w:r>
      <w:r w:rsidR="003D573E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org</w:t>
      </w:r>
    </w:p>
    <w:p w:rsidR="00E56570" w:rsidRDefault="00E56570"/>
    <w:p w:rsidR="00E56570" w:rsidRDefault="00A2451F">
      <w:r>
        <w:rPr>
          <w:rFonts w:ascii="Calibri" w:hAnsi="Calibri"/>
          <w:color w:val="000000"/>
          <w:sz w:val="24"/>
        </w:rPr>
        <w:t>Quantum entanglement, an enigmatic phenomenon unveiled by the realm of quantum physics, unravels a world where particles are inextricably linked, challenging our conventional understanding of space, time, and separability</w:t>
      </w:r>
      <w:r w:rsidR="003D573E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Delving into the intricate web of entanglement, we discover a profound interconnectedness that transcends physical boundaries</w:t>
      </w:r>
      <w:r w:rsidR="003D573E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This profound phenomenon, as elucidated by Albert Einstein, is at the heart of a revolution in scientific understanding and exploration</w:t>
      </w:r>
      <w:r w:rsidR="003D573E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rich and complex tapestry of entanglement offers a rare glimpse into the fundamental workings of the universe, provoking profound implications for physics, technology, and our understanding of reality itself</w:t>
      </w:r>
      <w:r w:rsidR="003D573E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As we meticulously unravel the threads of entanglement, we unravel secrets long hidden within the fabric of existence</w:t>
      </w:r>
      <w:r w:rsidR="003D573E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We discover the remarkable ability of particles to communicate instantaneously, regardless of the vast distances separating them, defying the constraints of space and time</w:t>
      </w:r>
      <w:r w:rsidR="003D573E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This phenomenon, known as quantum teleportation, holds the promise of revolutionizing communication and information processing, laying the groundwork for a new era of technological innovation</w:t>
      </w:r>
      <w:r w:rsidR="003D573E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intricate dance of entanglement has illuminated fascinating paradoxes that challenge our classical notions of locality and determinism, inviting us to rethink the very foundation of physics</w:t>
      </w:r>
      <w:r w:rsidR="003D573E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The profound implications of entanglement extend beyond the realm of theoretical physics, reaching into the practical world with remarkable applications</w:t>
      </w:r>
      <w:r w:rsidR="003D573E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For instance, the precise control and manipulation of entangled particles hold the key to developing groundbreaking technologies such as quantum computing, encrypted communication, and ultra-sensitive sensors, promising to transform industries and revolutionize sectors</w:t>
      </w:r>
      <w:r w:rsidR="003D573E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Moreover, the exploration of entanglement has ignited a profound philosophical discourse on interconnectedness, questioning the nature of reality, consciousness, and our place within the vast cosmos</w:t>
      </w:r>
      <w:r w:rsidR="003D573E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invites us to delve into the profound implications of a universe where everything is fundamentally interconnected, where the actions of one </w:t>
      </w:r>
      <w:r>
        <w:rPr>
          <w:rFonts w:ascii="Calibri" w:hAnsi="Calibri"/>
          <w:color w:val="000000"/>
          <w:sz w:val="24"/>
        </w:rPr>
        <w:lastRenderedPageBreak/>
        <w:t>particle can instantaneously influence the behavior of another, regardless of the distance separating them</w:t>
      </w:r>
      <w:r w:rsidR="003D573E">
        <w:rPr>
          <w:rFonts w:ascii="Calibri" w:hAnsi="Calibri"/>
          <w:color w:val="000000"/>
          <w:sz w:val="24"/>
        </w:rPr>
        <w:t>.</w:t>
      </w:r>
    </w:p>
    <w:p w:rsidR="00E56570" w:rsidRDefault="00A2451F">
      <w:r>
        <w:rPr>
          <w:rFonts w:ascii="Calibri" w:hAnsi="Calibri"/>
          <w:color w:val="000000"/>
          <w:sz w:val="28"/>
        </w:rPr>
        <w:t>Summary</w:t>
      </w:r>
    </w:p>
    <w:p w:rsidR="00E56570" w:rsidRDefault="00A2451F">
      <w:r>
        <w:rPr>
          <w:rFonts w:ascii="Calibri" w:hAnsi="Calibri"/>
          <w:color w:val="000000"/>
        </w:rPr>
        <w:t>Quantum entanglement stands as a testament to the profound interconnectedness that permeates the fabric of reality</w:t>
      </w:r>
      <w:r w:rsidR="003D573E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Its rich complexity challenges our classical understanding of space, time, and separability, revealing a world where particles dance in harmonious unity</w:t>
      </w:r>
      <w:r w:rsidR="003D573E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Entanglement holds the promise of revolutionizing communication, technology, and our very understanding of the universe</w:t>
      </w:r>
      <w:r w:rsidR="003D573E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It is a testament to the boundless mysteries that await us, inviting us on an intellectual journey into the heart of reality</w:t>
      </w:r>
      <w:r w:rsidR="003D573E">
        <w:rPr>
          <w:rFonts w:ascii="Calibri" w:hAnsi="Calibri"/>
          <w:color w:val="000000"/>
        </w:rPr>
        <w:t>.</w:t>
      </w:r>
    </w:p>
    <w:sectPr w:rsidR="00E5657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80421599">
    <w:abstractNumId w:val="8"/>
  </w:num>
  <w:num w:numId="2" w16cid:durableId="327558688">
    <w:abstractNumId w:val="6"/>
  </w:num>
  <w:num w:numId="3" w16cid:durableId="11273127">
    <w:abstractNumId w:val="5"/>
  </w:num>
  <w:num w:numId="4" w16cid:durableId="1349018194">
    <w:abstractNumId w:val="4"/>
  </w:num>
  <w:num w:numId="5" w16cid:durableId="994380077">
    <w:abstractNumId w:val="7"/>
  </w:num>
  <w:num w:numId="6" w16cid:durableId="756711231">
    <w:abstractNumId w:val="3"/>
  </w:num>
  <w:num w:numId="7" w16cid:durableId="1127041301">
    <w:abstractNumId w:val="2"/>
  </w:num>
  <w:num w:numId="8" w16cid:durableId="910387479">
    <w:abstractNumId w:val="1"/>
  </w:num>
  <w:num w:numId="9" w16cid:durableId="12897795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D573E"/>
    <w:rsid w:val="00A2451F"/>
    <w:rsid w:val="00AA1D8D"/>
    <w:rsid w:val="00B47730"/>
    <w:rsid w:val="00CB0664"/>
    <w:rsid w:val="00E5657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432</Words>
  <Characters>2468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2895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2024-01-14T14:06:00Z</dcterms:modified>
  <cp:category/>
</cp:coreProperties>
</file>