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17C" w:rsidRDefault="000E1062">
      <w:pPr>
        <w:jc w:val="center"/>
      </w:pPr>
      <w:r>
        <w:rPr>
          <w:rFonts w:ascii="Calibri" w:hAnsi="Calibri"/>
          <w:color w:val="000000"/>
          <w:sz w:val="44"/>
        </w:rPr>
        <w:t>Music and Its Universal Resonance</w:t>
      </w:r>
    </w:p>
    <w:p w:rsidR="00F8417C" w:rsidRDefault="000E10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Christina Bronte</w:t>
      </w:r>
    </w:p>
    <w:p w:rsidR="00F8417C" w:rsidRDefault="000E1062">
      <w:pPr>
        <w:jc w:val="center"/>
      </w:pPr>
      <w:r>
        <w:rPr>
          <w:rFonts w:ascii="Calibri" w:hAnsi="Calibri"/>
          <w:color w:val="000000"/>
          <w:sz w:val="32"/>
        </w:rPr>
        <w:t>christinabronte@rhymesofpassion</w:t>
      </w:r>
      <w:r w:rsidR="009A105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8417C" w:rsidRDefault="00F8417C"/>
    <w:p w:rsidR="00F8417C" w:rsidRDefault="000E1062">
      <w:r>
        <w:rPr>
          <w:rFonts w:ascii="Calibri" w:hAnsi="Calibri"/>
          <w:color w:val="000000"/>
          <w:sz w:val="24"/>
        </w:rPr>
        <w:t>Music, an ephemeral and intangible art form, holds a universal sway over human hearts and minds, transcending boundaries of language, culture, and geography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human expression, music possesses an innate ability to evoke emotions, rouse memories, and transport listeners to otherworldly dimensions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power of music stems from its deep-seated connection to the inner workings of the human psyche, resonating with the very essence of our being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music has played an integral role in human societies, serving diverse purposes in cultural ceremonies, religious observances, social gatherings, and individual expressions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the soothing strains of a lullaby or the invigorating beats of a dance rhythm, music has the capacity to influence our moods, shape our thoughts, and profoundly impact our overall well-being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Music's universal allure arises from its ability to tap into the deepest recesses of our emotions and memories, stirring the soul and leaving an enduring imprint on consciousness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universality of music's appeal begs the question of its origins and the reasons behind its profound impact on human experience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continue to explore the intricate relationship between music, the brain, and human evolution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believe that music may have evolved as a byproduct of social bonding, enabling individuals to communicate and collaborate more effectively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 point to the involvement of innate cognitive structures, such as rhythm and pitch perception, which might have provided an evolutionary advantage in survival and reproductive success</w:t>
      </w:r>
      <w:r w:rsidR="009A10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Regardless of its origins, music's ubiquity across cultures suggests a deep-rooted connection to fundamental aspects of human nature</w:t>
      </w:r>
      <w:r w:rsidR="009A1053">
        <w:rPr>
          <w:rFonts w:ascii="Calibri" w:hAnsi="Calibri"/>
          <w:color w:val="000000"/>
          <w:sz w:val="24"/>
        </w:rPr>
        <w:t>.</w:t>
      </w:r>
    </w:p>
    <w:p w:rsidR="00F8417C" w:rsidRDefault="000E1062">
      <w:r>
        <w:rPr>
          <w:rFonts w:ascii="Calibri" w:hAnsi="Calibri"/>
          <w:color w:val="000000"/>
          <w:sz w:val="28"/>
        </w:rPr>
        <w:t>Summary</w:t>
      </w:r>
    </w:p>
    <w:p w:rsidR="00F8417C" w:rsidRDefault="000E1062">
      <w:r>
        <w:rPr>
          <w:rFonts w:ascii="Calibri" w:hAnsi="Calibri"/>
          <w:color w:val="000000"/>
        </w:rPr>
        <w:t>Music, with its universal appeal, transcends boundaries and resonates with the human psyche</w:t>
      </w:r>
      <w:r w:rsidR="009A10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ability to evoke emotions, shape thoughts, and influence well-being has been integral to cultures throughout history, serving diverse purposes in ceremonies, rituals, and individual expressions</w:t>
      </w:r>
      <w:r w:rsidR="009A10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music's origins and the reasons for its profound impact continues to captivate researchers</w:t>
      </w:r>
      <w:r w:rsidR="009A10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it be the stirring melodies of classical symphonies, </w:t>
      </w:r>
      <w:r>
        <w:rPr>
          <w:rFonts w:ascii="Calibri" w:hAnsi="Calibri"/>
          <w:color w:val="000000"/>
        </w:rPr>
        <w:lastRenderedPageBreak/>
        <w:t>the infectious rhythms of folk tunes, or the energetic pulse of modern dance beats, music holds an unshakable place in the human experience, enriching our lives in myriad ways</w:t>
      </w:r>
      <w:r w:rsidR="009A1053">
        <w:rPr>
          <w:rFonts w:ascii="Calibri" w:hAnsi="Calibri"/>
          <w:color w:val="000000"/>
        </w:rPr>
        <w:t>.</w:t>
      </w:r>
    </w:p>
    <w:sectPr w:rsidR="00F841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90650">
    <w:abstractNumId w:val="8"/>
  </w:num>
  <w:num w:numId="2" w16cid:durableId="958802660">
    <w:abstractNumId w:val="6"/>
  </w:num>
  <w:num w:numId="3" w16cid:durableId="641272786">
    <w:abstractNumId w:val="5"/>
  </w:num>
  <w:num w:numId="4" w16cid:durableId="777070069">
    <w:abstractNumId w:val="4"/>
  </w:num>
  <w:num w:numId="5" w16cid:durableId="71204081">
    <w:abstractNumId w:val="7"/>
  </w:num>
  <w:num w:numId="6" w16cid:durableId="1811089519">
    <w:abstractNumId w:val="3"/>
  </w:num>
  <w:num w:numId="7" w16cid:durableId="804398296">
    <w:abstractNumId w:val="2"/>
  </w:num>
  <w:num w:numId="8" w16cid:durableId="126896352">
    <w:abstractNumId w:val="1"/>
  </w:num>
  <w:num w:numId="9" w16cid:durableId="129880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062"/>
    <w:rsid w:val="0015074B"/>
    <w:rsid w:val="0029639D"/>
    <w:rsid w:val="00326F90"/>
    <w:rsid w:val="009A1053"/>
    <w:rsid w:val="00AA1D8D"/>
    <w:rsid w:val="00B47730"/>
    <w:rsid w:val="00CB0664"/>
    <w:rsid w:val="00F841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