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6EA" w:rsidRDefault="005445C3">
      <w:pPr>
        <w:jc w:val="center"/>
      </w:pPr>
      <w:r>
        <w:rPr>
          <w:rFonts w:ascii="Calibri" w:hAnsi="Calibri"/>
          <w:color w:val="000000"/>
          <w:sz w:val="44"/>
        </w:rPr>
        <w:t>Energy: Powering the World</w:t>
      </w:r>
    </w:p>
    <w:p w:rsidR="005436EA" w:rsidRDefault="005445C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Daniel Goldman</w:t>
      </w:r>
    </w:p>
    <w:p w:rsidR="005436EA" w:rsidRDefault="005445C3">
      <w:pPr>
        <w:jc w:val="center"/>
      </w:pPr>
      <w:r>
        <w:rPr>
          <w:rFonts w:ascii="Calibri" w:hAnsi="Calibri"/>
          <w:color w:val="000000"/>
          <w:sz w:val="32"/>
        </w:rPr>
        <w:t>daniel</w:t>
      </w:r>
      <w:r w:rsidR="005D1EC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goldman@gmail</w:t>
      </w:r>
      <w:r w:rsidR="005D1EC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5436EA" w:rsidRDefault="005436EA"/>
    <w:p w:rsidR="005436EA" w:rsidRDefault="005445C3">
      <w:r>
        <w:rPr>
          <w:rFonts w:ascii="Calibri" w:hAnsi="Calibri"/>
          <w:color w:val="000000"/>
          <w:sz w:val="24"/>
        </w:rPr>
        <w:t>Throughout history, humanity's advancement has been intricately intertwined with our mastery over various forms of energy</w:t>
      </w:r>
      <w:r w:rsidR="005D1E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primordial control of fire to the harnessing of fossil fuels, our ability to generate, manipulate, and utilize energy has shaped civilizations and transformed our relationship with the environment</w:t>
      </w:r>
      <w:r w:rsidR="005D1E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energy and its multifaceted manifestations lies at the heart of numerous scientific disciplines, propelling groundbreaking innovations and shaping the course of human progress</w:t>
      </w:r>
      <w:r w:rsidR="005D1E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inner workings of atoms to the vast expanse of the cosmos, energy permeates every aspect of existence, promising both opportunities and challenges for generations to come</w:t>
      </w:r>
      <w:r w:rsidR="005D1E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technology continues to advance at an exponential pace, our global energy landscape is undergoing a profound transformation</w:t>
      </w:r>
      <w:r w:rsidR="005D1E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Renewable energy sources like solar, wind, and geothermal are emerging as viable alternatives to traditional fossil fuels, offering hope for a sustainable and environmentally conscious future</w:t>
      </w:r>
      <w:r w:rsidR="005D1E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exploration of new energy frontiers, such as nuclear fusion and hydrogen power, holds the potential to revolutionize the way we generate and utilize energy, promising a cleaner and more efficient path forward</w:t>
      </w:r>
      <w:r w:rsidR="005D1E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Simultaneously, our understanding of energy efficiency and conservation practices has become paramount in reducing our environmental impact and ensuring responsible resource management</w:t>
      </w:r>
      <w:r w:rsidR="005D1E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geopolitical implications of energy security are undeniable, intertwining energy politics with international relations and economic stability</w:t>
      </w:r>
      <w:r w:rsidR="005D1E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Nations strive to secure reliable access to energy resources, forging alliances and engaging in complex negotiations</w:t>
      </w:r>
      <w:r w:rsidR="005D1EC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Energy-related conflicts and disputes can have far-reaching consequences, highlighting the critical importance of energy security in maintaining global peace and stability</w:t>
      </w:r>
      <w:r w:rsidR="005D1ECA">
        <w:rPr>
          <w:rFonts w:ascii="Calibri" w:hAnsi="Calibri"/>
          <w:color w:val="000000"/>
          <w:sz w:val="24"/>
        </w:rPr>
        <w:t>.</w:t>
      </w:r>
    </w:p>
    <w:p w:rsidR="005436EA" w:rsidRDefault="005445C3">
      <w:r>
        <w:rPr>
          <w:rFonts w:ascii="Calibri" w:hAnsi="Calibri"/>
          <w:color w:val="000000"/>
          <w:sz w:val="28"/>
        </w:rPr>
        <w:t>Summary</w:t>
      </w:r>
    </w:p>
    <w:p w:rsidR="005436EA" w:rsidRDefault="005445C3">
      <w:r>
        <w:rPr>
          <w:rFonts w:ascii="Calibri" w:hAnsi="Calibri"/>
          <w:color w:val="000000"/>
        </w:rPr>
        <w:t>In conclusion, energy remains a fundamental force that underpins our world, shaping societies, economies, and technologies</w:t>
      </w:r>
      <w:r w:rsidR="005D1EC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atomic level to the cosmic scale, the study of energy reveals intricate connections between various fields of science</w:t>
      </w:r>
      <w:r w:rsidR="005D1EC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embark on a new era </w:t>
      </w:r>
      <w:r>
        <w:rPr>
          <w:rFonts w:ascii="Calibri" w:hAnsi="Calibri"/>
          <w:color w:val="000000"/>
        </w:rPr>
        <w:lastRenderedPageBreak/>
        <w:t>defined by renewable energy sources and energy-efficient practices, the world faces both opportunities and challenges in meeting the ever-growing demand for power</w:t>
      </w:r>
      <w:r w:rsidR="005D1EC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energy and its complex dynamics is critical for addressing global issues, promoting sustainability, and ensuring a secure and prosperous future for humanity</w:t>
      </w:r>
      <w:r w:rsidR="005D1ECA">
        <w:rPr>
          <w:rFonts w:ascii="Calibri" w:hAnsi="Calibri"/>
          <w:color w:val="000000"/>
        </w:rPr>
        <w:t>.</w:t>
      </w:r>
    </w:p>
    <w:sectPr w:rsidR="005436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6537664">
    <w:abstractNumId w:val="8"/>
  </w:num>
  <w:num w:numId="2" w16cid:durableId="1288464840">
    <w:abstractNumId w:val="6"/>
  </w:num>
  <w:num w:numId="3" w16cid:durableId="943267457">
    <w:abstractNumId w:val="5"/>
  </w:num>
  <w:num w:numId="4" w16cid:durableId="242371343">
    <w:abstractNumId w:val="4"/>
  </w:num>
  <w:num w:numId="5" w16cid:durableId="1849562652">
    <w:abstractNumId w:val="7"/>
  </w:num>
  <w:num w:numId="6" w16cid:durableId="848329569">
    <w:abstractNumId w:val="3"/>
  </w:num>
  <w:num w:numId="7" w16cid:durableId="682825104">
    <w:abstractNumId w:val="2"/>
  </w:num>
  <w:num w:numId="8" w16cid:durableId="413744821">
    <w:abstractNumId w:val="1"/>
  </w:num>
  <w:num w:numId="9" w16cid:durableId="136093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36EA"/>
    <w:rsid w:val="005445C3"/>
    <w:rsid w:val="005D1E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2024-01-14T14:06:00Z</dcterms:modified>
  <cp:category/>
</cp:coreProperties>
</file>