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E94" w:rsidRDefault="00BB7D4B">
      <w:pPr>
        <w:jc w:val="center"/>
      </w:pPr>
      <w:r>
        <w:rPr>
          <w:rFonts w:ascii="Calibri" w:hAnsi="Calibri"/>
          <w:sz w:val="44"/>
        </w:rPr>
        <w:t>Quantum Cryptography: Reshaping Digital Security</w:t>
      </w:r>
    </w:p>
    <w:p w:rsidR="00562E94" w:rsidRDefault="00BB7D4B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C52AC4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Eleanor Raines</w:t>
      </w:r>
    </w:p>
    <w:p w:rsidR="00562E94" w:rsidRDefault="00BB7D4B">
      <w:pPr>
        <w:jc w:val="center"/>
      </w:pPr>
      <w:r>
        <w:rPr>
          <w:rFonts w:ascii="Calibri" w:hAnsi="Calibri"/>
          <w:sz w:val="32"/>
        </w:rPr>
        <w:t>eleanor</w:t>
      </w:r>
      <w:r w:rsidR="00C52AC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raines@quantumuni</w:t>
      </w:r>
      <w:r w:rsidR="00C52AC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562E94" w:rsidRDefault="00562E94"/>
    <w:p w:rsidR="00562E94" w:rsidRDefault="00BB7D4B">
      <w:r>
        <w:rPr>
          <w:rFonts w:ascii="Calibri" w:hAnsi="Calibri"/>
          <w:sz w:val="24"/>
        </w:rPr>
        <w:t>In the ever-evolving realm of digital communications, security remains a paramount concern</w:t>
      </w:r>
      <w:r w:rsidR="00C52A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conventional encryption methods face increasing vulnerability to advanced computing techniques, quantum cryptography emerges as a beacon of hope, promising unbreakable security rooted in the fundamental principles of quantum mechanics</w:t>
      </w:r>
      <w:r w:rsidR="00C52A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revolutionary approach, transcending the limitations of classical cryptography, ushers in a new era of secure communication, safeguarding sensitive information from eavesdropping and unauthorized access</w:t>
      </w:r>
      <w:r w:rsidR="00C52A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Delving into the intricacies of quantum cryptography reveals a mesmerizing tapestry of quantum phenomena harnessed to create provably secure communication channels</w:t>
      </w:r>
      <w:r w:rsidR="00C52A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Entangled particles, inherently linked at the quantum level, serve as the foundation for this groundbreaking technology</w:t>
      </w:r>
      <w:r w:rsidR="00C52A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Any attempt to intercept or eavesdrop on these entangled particles inevitably alters their delicate quantum state, alerting the intended recipient to the presence of an unauthorized party</w:t>
      </w:r>
      <w:r w:rsidR="00C52A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realm of quantum cryptography extends beyond theoretical concepts, manifesting in a myriad of practical applications</w:t>
      </w:r>
      <w:r w:rsidR="00C52A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key distribution (QKD) stands as a cornerstone of this technology, enabling secure distribution of cryptographic keys between distant parties</w:t>
      </w:r>
      <w:r w:rsidR="00C52A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its inherent resistance to eavesdropping, QKD offers unparalleled security for applications ranging from secure messaging and financial transactions to government and military communications</w:t>
      </w:r>
      <w:r w:rsidR="00C52AC4">
        <w:rPr>
          <w:rFonts w:ascii="Calibri" w:hAnsi="Calibri"/>
          <w:sz w:val="24"/>
        </w:rPr>
        <w:t>.</w:t>
      </w:r>
    </w:p>
    <w:p w:rsidR="00562E94" w:rsidRDefault="00BB7D4B">
      <w:r>
        <w:rPr>
          <w:rFonts w:ascii="Calibri" w:hAnsi="Calibri"/>
          <w:sz w:val="28"/>
        </w:rPr>
        <w:t>Summary</w:t>
      </w:r>
    </w:p>
    <w:p w:rsidR="00562E94" w:rsidRDefault="00BB7D4B">
      <w:r>
        <w:rPr>
          <w:rFonts w:ascii="Calibri" w:hAnsi="Calibri"/>
        </w:rPr>
        <w:t>Quantum cryptography, leveraging the enigmatic properties of quantum mechanics, revolutionizes digital security by providing provably secure communication channels</w:t>
      </w:r>
      <w:r w:rsidR="00C52AC4">
        <w:rPr>
          <w:rFonts w:ascii="Calibri" w:hAnsi="Calibri"/>
        </w:rPr>
        <w:t>.</w:t>
      </w:r>
      <w:r>
        <w:rPr>
          <w:rFonts w:ascii="Calibri" w:hAnsi="Calibri"/>
        </w:rPr>
        <w:t xml:space="preserve"> Quantum key distribution, a practical application of this technology, facilitates the secure exchange of cryptographic keys, ensuring the confidentiality of sensitive information in diverse domains, from finance and government to military communications</w:t>
      </w:r>
      <w:r w:rsidR="00C52AC4">
        <w:rPr>
          <w:rFonts w:ascii="Calibri" w:hAnsi="Calibri"/>
        </w:rPr>
        <w:t>.</w:t>
      </w:r>
      <w:r>
        <w:rPr>
          <w:rFonts w:ascii="Calibri" w:hAnsi="Calibri"/>
        </w:rPr>
        <w:t xml:space="preserve"> As quantum cryptography continues </w:t>
      </w:r>
      <w:r>
        <w:rPr>
          <w:rFonts w:ascii="Calibri" w:hAnsi="Calibri"/>
        </w:rPr>
        <w:lastRenderedPageBreak/>
        <w:t>to evolve and mature, it promises to reshape the landscape of digital security, safeguarding our digital communications in the face of ever-evolving threats</w:t>
      </w:r>
      <w:r w:rsidR="00C52AC4">
        <w:rPr>
          <w:rFonts w:ascii="Calibri" w:hAnsi="Calibri"/>
        </w:rPr>
        <w:t>.</w:t>
      </w:r>
    </w:p>
    <w:sectPr w:rsidR="00562E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8712968">
    <w:abstractNumId w:val="8"/>
  </w:num>
  <w:num w:numId="2" w16cid:durableId="1830634716">
    <w:abstractNumId w:val="6"/>
  </w:num>
  <w:num w:numId="3" w16cid:durableId="1532570629">
    <w:abstractNumId w:val="5"/>
  </w:num>
  <w:num w:numId="4" w16cid:durableId="489910025">
    <w:abstractNumId w:val="4"/>
  </w:num>
  <w:num w:numId="5" w16cid:durableId="166943539">
    <w:abstractNumId w:val="7"/>
  </w:num>
  <w:num w:numId="6" w16cid:durableId="1560240970">
    <w:abstractNumId w:val="3"/>
  </w:num>
  <w:num w:numId="7" w16cid:durableId="1051465871">
    <w:abstractNumId w:val="2"/>
  </w:num>
  <w:num w:numId="8" w16cid:durableId="609048031">
    <w:abstractNumId w:val="1"/>
  </w:num>
  <w:num w:numId="9" w16cid:durableId="155978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2E94"/>
    <w:rsid w:val="00AA1D8D"/>
    <w:rsid w:val="00B47730"/>
    <w:rsid w:val="00BB7D4B"/>
    <w:rsid w:val="00C52A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2024-01-12T17:01:00Z</dcterms:modified>
  <cp:category/>
</cp:coreProperties>
</file>