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075" w:rsidRDefault="0078761B">
      <w:pPr>
        <w:jc w:val="center"/>
      </w:pPr>
      <w:r>
        <w:rPr>
          <w:rFonts w:ascii="TimesNewToman" w:hAnsi="TimesNewToman"/>
          <w:color w:val="000000"/>
          <w:sz w:val="44"/>
        </w:rPr>
        <w:t>Quantum Entanglement: A Mystifying Dance of Particles</w:t>
      </w:r>
    </w:p>
    <w:p w:rsidR="00096075" w:rsidRDefault="0078761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Carter</w:t>
      </w:r>
    </w:p>
    <w:p w:rsidR="00096075" w:rsidRDefault="0078761B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B341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carter@quantumstudies</w:t>
      </w:r>
      <w:r w:rsidR="00B341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96075" w:rsidRDefault="00096075"/>
    <w:p w:rsidR="00096075" w:rsidRDefault="0078761B">
      <w:r>
        <w:rPr>
          <w:rFonts w:ascii="TimesNewToman" w:hAnsi="TimesNewToman"/>
          <w:color w:val="000000"/>
          <w:sz w:val="24"/>
        </w:rPr>
        <w:t>In the realm of quantum physics, where the rules of classical physics falter, lies a bewildering phenomenon known as quantum entanglement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dance of particles, interconnected across vast distances, transcends the confines of space and time, leaving scientists and philosophers alike in awe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 challenges our conventional notions of reality and has the potential to revolutionize fields as diverse as computing, cryptography, and communication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Join us as we delve into the enigmatic world of quantum entanglement, unraveling its mysteries and exploring its profound implications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captivating journey, we will traverse the fundamental concepts underlying quantum entanglement, delving into the paradoxical behaviors it exhibits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uncover the profound implications of this phenomenon, from its role in challenging our understanding of locality to its potential applications in groundbreaking technologies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Along the way, we will encounter the avant-garde experiments that have illuminated the intricacies of entanglement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Prepare to have your perception of reality challenged as we embark on this voyage into the uncharted territories of quantum physics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defies our intuitive understanding of the physical world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extraordinary phenomenon, two or more particles become inextricably linked, sharing a common fate regardless of the distance separating them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 transcends the bounds of space and time, instantly transmitting information between entangled particles, irrespective of how far apart they are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of this enigmatic dance are profound, from challenging our notions of causality to opening up new possibilities for communication and cryptography</w:t>
      </w:r>
      <w:r w:rsidR="00B341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the depths of quantum entanglement, we will uncover the mysteries that lie at the heart of this awe-inspiring phenomenon</w:t>
      </w:r>
      <w:r w:rsidR="00B34107">
        <w:rPr>
          <w:rFonts w:ascii="TimesNewToman" w:hAnsi="TimesNewToman"/>
          <w:color w:val="000000"/>
          <w:sz w:val="24"/>
        </w:rPr>
        <w:t>.</w:t>
      </w:r>
    </w:p>
    <w:p w:rsidR="00096075" w:rsidRDefault="0078761B">
      <w:r>
        <w:rPr>
          <w:rFonts w:ascii="TimesNewToman" w:hAnsi="TimesNewToman"/>
          <w:color w:val="000000"/>
          <w:sz w:val="28"/>
        </w:rPr>
        <w:t>Summary</w:t>
      </w:r>
    </w:p>
    <w:p w:rsidR="00096075" w:rsidRDefault="0078761B">
      <w:r>
        <w:rPr>
          <w:rFonts w:ascii="TimesNewToman" w:hAnsi="TimesNewToman"/>
          <w:color w:val="000000"/>
        </w:rPr>
        <w:t>Quantum entanglement, a perplexing dance of particles, transcends the boundaries of space and time, captivating scientists and philosophers alike</w:t>
      </w:r>
      <w:r w:rsidR="00B341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implications extend far beyond the realm of theoretical physics, promising transformative technologies that exploit the interconnectedness of </w:t>
      </w:r>
      <w:r>
        <w:rPr>
          <w:rFonts w:ascii="TimesNewToman" w:hAnsi="TimesNewToman"/>
          <w:color w:val="000000"/>
        </w:rPr>
        <w:lastRenderedPageBreak/>
        <w:t>particles</w:t>
      </w:r>
      <w:r w:rsidR="00B341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decades of research, the nuances of entanglement continue to challenge our understanding of reality</w:t>
      </w:r>
      <w:r w:rsidR="00B341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as we delve deeper into its mysteries, we move closer to harnessing its power, opening up new frontiers in computing, cryptography, and communication</w:t>
      </w:r>
      <w:r w:rsidR="00B341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 stands poised to revolutionize our world, inviting us to embrace a reality more interconnected and enigmatic than we ever imagined</w:t>
      </w:r>
      <w:r w:rsidR="00B34107">
        <w:rPr>
          <w:rFonts w:ascii="TimesNewToman" w:hAnsi="TimesNewToman"/>
          <w:color w:val="000000"/>
        </w:rPr>
        <w:t>.</w:t>
      </w:r>
    </w:p>
    <w:sectPr w:rsidR="00096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783283">
    <w:abstractNumId w:val="8"/>
  </w:num>
  <w:num w:numId="2" w16cid:durableId="627202927">
    <w:abstractNumId w:val="6"/>
  </w:num>
  <w:num w:numId="3" w16cid:durableId="1939947931">
    <w:abstractNumId w:val="5"/>
  </w:num>
  <w:num w:numId="4" w16cid:durableId="511915649">
    <w:abstractNumId w:val="4"/>
  </w:num>
  <w:num w:numId="5" w16cid:durableId="1102722287">
    <w:abstractNumId w:val="7"/>
  </w:num>
  <w:num w:numId="6" w16cid:durableId="268247067">
    <w:abstractNumId w:val="3"/>
  </w:num>
  <w:num w:numId="7" w16cid:durableId="1000695667">
    <w:abstractNumId w:val="2"/>
  </w:num>
  <w:num w:numId="8" w16cid:durableId="1657415989">
    <w:abstractNumId w:val="1"/>
  </w:num>
  <w:num w:numId="9" w16cid:durableId="70702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075"/>
    <w:rsid w:val="0015074B"/>
    <w:rsid w:val="0029639D"/>
    <w:rsid w:val="00326F90"/>
    <w:rsid w:val="0078761B"/>
    <w:rsid w:val="00AA1D8D"/>
    <w:rsid w:val="00B3410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