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7CB" w:rsidRDefault="005A148F">
      <w:pPr>
        <w:jc w:val="center"/>
      </w:pPr>
      <w:r>
        <w:rPr>
          <w:rFonts w:ascii="TimesNewToman" w:hAnsi="TimesNewToman"/>
          <w:color w:val="000000"/>
          <w:sz w:val="44"/>
        </w:rPr>
        <w:t>Quantum Computing Unveiled</w:t>
      </w:r>
    </w:p>
    <w:p w:rsidR="008607CB" w:rsidRDefault="005A148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Dirk Leiter</w:t>
      </w:r>
    </w:p>
    <w:p w:rsidR="008607CB" w:rsidRDefault="005A148F">
      <w:pPr>
        <w:jc w:val="center"/>
      </w:pPr>
      <w:r>
        <w:rPr>
          <w:rFonts w:ascii="TimesNewToman" w:hAnsi="TimesNewToman"/>
          <w:color w:val="000000"/>
          <w:sz w:val="32"/>
        </w:rPr>
        <w:t>dirk_leiter@quantumchemsim</w:t>
      </w:r>
      <w:r w:rsidR="0017244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8607CB" w:rsidRDefault="008607CB"/>
    <w:p w:rsidR="008607CB" w:rsidRDefault="005A148F">
      <w:r>
        <w:rPr>
          <w:rFonts w:ascii="TimesNewToman" w:hAnsi="TimesNewToman"/>
          <w:color w:val="000000"/>
          <w:sz w:val="24"/>
        </w:rPr>
        <w:t>As we venture into the realm of quantum computing, a frontier of mind-boggling possibilities unfolds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nascent technology harnesses the enigmatic properties of quantum mechanics to process information, promising exponential gains in computational power that challenge the limitations of classical computers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 on a journey into this uncharted territory, where the laws of physics dance in harmony with the elegance of mathematics, birthing a revolution with far-reaching implications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Prepare to witness the dawn of a new era, where quantum mechanics orchestrates breakthroughs across diverse disciplines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Let us delve into the intricacies of quantum computing, unraveling its transformative potential to sculpt our technological landscape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era of rapidly evolving computational frontiers, classical computers confront an impending barrier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intricate dance of ones and zeros, governed by the silicon-based transistors, falters in the face of increasingly complex challenges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as if beckoning us towards a new horizon, quantum computing arises as a beacon of hope, captivating the attention of industries ranging from medicine and finance to materials science and artificial intelligence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transformative technology promises to outstrip classical computers in leaps and bounds, heralding an era of unprecedented computational prowess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foundation of quantum computing lies in the beguiling realm of quantum mechanics, where particles exhibit remarkable behaviors that defy classical intuition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ingenious manipulation of these quantum phenomena, scientists have paved the way for qubits, quantum analogues of classical bits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elusive quantum entities possess the mesmerizing ability to exist in a captivating superposition of states, unleashing the potential for parallel processing on a scale unattainable by classical computers</w:t>
      </w:r>
      <w:r w:rsidR="001724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entanglement, a profound connection between qubits, grants them the power to instantaneously communicate, transcending the physical constraints of space and time</w:t>
      </w:r>
      <w:r w:rsidR="00172446">
        <w:rPr>
          <w:rFonts w:ascii="TimesNewToman" w:hAnsi="TimesNewToman"/>
          <w:color w:val="000000"/>
          <w:sz w:val="24"/>
        </w:rPr>
        <w:t>.</w:t>
      </w:r>
    </w:p>
    <w:p w:rsidR="008607CB" w:rsidRDefault="005A148F">
      <w:r>
        <w:rPr>
          <w:rFonts w:ascii="TimesNewToman" w:hAnsi="TimesNewToman"/>
          <w:color w:val="000000"/>
          <w:sz w:val="28"/>
        </w:rPr>
        <w:t>Summary</w:t>
      </w:r>
    </w:p>
    <w:p w:rsidR="008607CB" w:rsidRDefault="005A148F">
      <w:r>
        <w:rPr>
          <w:rFonts w:ascii="TimesNewToman" w:hAnsi="TimesNewToman"/>
          <w:color w:val="000000"/>
        </w:rPr>
        <w:t>Quantum computing, a burgeoning field at the intersection of physics and computer science, unveils a new frontier of computational possibilities</w:t>
      </w:r>
      <w:r w:rsidR="001724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Harnessing the captivating properties of quantum mechanics, quantum computers possess the potential to supersede classical computers in </w:t>
      </w:r>
      <w:r>
        <w:rPr>
          <w:rFonts w:ascii="TimesNewToman" w:hAnsi="TimesNewToman"/>
          <w:color w:val="000000"/>
        </w:rPr>
        <w:lastRenderedPageBreak/>
        <w:t>transformative ways</w:t>
      </w:r>
      <w:r w:rsidR="001724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intricate dance of superposition and entanglement grants qubits unparalleled processing power, revolutionizing diverse industries and shaping the technological landscape of the future</w:t>
      </w:r>
      <w:r w:rsidR="001724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quantum computing continues to evolve, its transformative impact on society promises to redefine the very essence of computation</w:t>
      </w:r>
      <w:r w:rsidR="00172446">
        <w:rPr>
          <w:rFonts w:ascii="TimesNewToman" w:hAnsi="TimesNewToman"/>
          <w:color w:val="000000"/>
        </w:rPr>
        <w:t>.</w:t>
      </w:r>
    </w:p>
    <w:sectPr w:rsidR="008607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0904808">
    <w:abstractNumId w:val="8"/>
  </w:num>
  <w:num w:numId="2" w16cid:durableId="34159543">
    <w:abstractNumId w:val="6"/>
  </w:num>
  <w:num w:numId="3" w16cid:durableId="144663160">
    <w:abstractNumId w:val="5"/>
  </w:num>
  <w:num w:numId="4" w16cid:durableId="1099987342">
    <w:abstractNumId w:val="4"/>
  </w:num>
  <w:num w:numId="5" w16cid:durableId="337730150">
    <w:abstractNumId w:val="7"/>
  </w:num>
  <w:num w:numId="6" w16cid:durableId="851840405">
    <w:abstractNumId w:val="3"/>
  </w:num>
  <w:num w:numId="7" w16cid:durableId="2011638187">
    <w:abstractNumId w:val="2"/>
  </w:num>
  <w:num w:numId="8" w16cid:durableId="362020990">
    <w:abstractNumId w:val="1"/>
  </w:num>
  <w:num w:numId="9" w16cid:durableId="173940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446"/>
    <w:rsid w:val="0029639D"/>
    <w:rsid w:val="00326F90"/>
    <w:rsid w:val="005A148F"/>
    <w:rsid w:val="008607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