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A8D" w:rsidRDefault="00045E29">
      <w:pPr>
        <w:jc w:val="center"/>
      </w:pPr>
      <w:r>
        <w:rPr>
          <w:rFonts w:ascii="TimesNewToman" w:hAnsi="TimesNewToman"/>
          <w:color w:val="000000"/>
          <w:sz w:val="44"/>
        </w:rPr>
        <w:t>Quantum Confinement: A Revolutionary Force in Nanoscience</w:t>
      </w:r>
    </w:p>
    <w:p w:rsidR="00E52A8D" w:rsidRDefault="00045E29">
      <w:pPr>
        <w:pStyle w:val="NoSpacing"/>
        <w:jc w:val="center"/>
      </w:pPr>
      <w:r>
        <w:rPr>
          <w:rFonts w:ascii="TimesNewToman" w:hAnsi="TimesNewToman"/>
          <w:color w:val="000000"/>
          <w:sz w:val="36"/>
        </w:rPr>
        <w:t>Dr</w:t>
      </w:r>
      <w:r w:rsidR="009018D0">
        <w:rPr>
          <w:rFonts w:ascii="TimesNewToman" w:hAnsi="TimesNewToman"/>
          <w:color w:val="000000"/>
          <w:sz w:val="36"/>
        </w:rPr>
        <w:t>.</w:t>
      </w:r>
      <w:r>
        <w:rPr>
          <w:rFonts w:ascii="TimesNewToman" w:hAnsi="TimesNewToman"/>
          <w:color w:val="000000"/>
          <w:sz w:val="36"/>
        </w:rPr>
        <w:t xml:space="preserve"> Alexander Harrison</w:t>
      </w:r>
    </w:p>
    <w:p w:rsidR="00E52A8D" w:rsidRDefault="00045E29">
      <w:pPr>
        <w:jc w:val="center"/>
      </w:pPr>
      <w:r>
        <w:rPr>
          <w:rFonts w:ascii="TimesNewToman" w:hAnsi="TimesNewToman"/>
          <w:color w:val="000000"/>
          <w:sz w:val="32"/>
        </w:rPr>
        <w:t>alexander</w:t>
      </w:r>
      <w:r w:rsidR="009018D0">
        <w:rPr>
          <w:rFonts w:ascii="TimesNewToman" w:hAnsi="TimesNewToman"/>
          <w:color w:val="000000"/>
          <w:sz w:val="32"/>
        </w:rPr>
        <w:t>.</w:t>
      </w:r>
      <w:r>
        <w:rPr>
          <w:rFonts w:ascii="TimesNewToman" w:hAnsi="TimesNewToman"/>
          <w:color w:val="000000"/>
          <w:sz w:val="32"/>
        </w:rPr>
        <w:t>harrison72@scholarlyuniverse</w:t>
      </w:r>
      <w:r w:rsidR="009018D0">
        <w:rPr>
          <w:rFonts w:ascii="TimesNewToman" w:hAnsi="TimesNewToman"/>
          <w:color w:val="000000"/>
          <w:sz w:val="32"/>
        </w:rPr>
        <w:t>.</w:t>
      </w:r>
      <w:r>
        <w:rPr>
          <w:rFonts w:ascii="TimesNewToman" w:hAnsi="TimesNewToman"/>
          <w:color w:val="000000"/>
          <w:sz w:val="32"/>
        </w:rPr>
        <w:t>edu</w:t>
      </w:r>
    </w:p>
    <w:p w:rsidR="00E52A8D" w:rsidRDefault="00E52A8D"/>
    <w:p w:rsidR="00E52A8D" w:rsidRDefault="00045E29">
      <w:r>
        <w:rPr>
          <w:rFonts w:ascii="TimesNewToman" w:hAnsi="TimesNewToman"/>
          <w:color w:val="000000"/>
          <w:sz w:val="24"/>
        </w:rPr>
        <w:t>In the realm where the laws of classical physics gradually fade and the enigmatic laws of quantum mechanics take hold, there exists a universe of particles confined to exceedingly minute dimensions--a world of quantum confinement</w:t>
      </w:r>
      <w:r w:rsidR="009018D0">
        <w:rPr>
          <w:rFonts w:ascii="TimesNewToman" w:hAnsi="TimesNewToman"/>
          <w:color w:val="000000"/>
          <w:sz w:val="24"/>
        </w:rPr>
        <w:t>.</w:t>
      </w:r>
      <w:r>
        <w:rPr>
          <w:rFonts w:ascii="TimesNewToman" w:hAnsi="TimesNewToman"/>
          <w:color w:val="000000"/>
          <w:sz w:val="24"/>
        </w:rPr>
        <w:t xml:space="preserve"> From the dawn of the 21st century, this captivating domain has emerged as a catalyst of transformative discoveries, revolutionizing our understanding of matter at its most fundamental level</w:t>
      </w:r>
      <w:r w:rsidR="009018D0">
        <w:rPr>
          <w:rFonts w:ascii="TimesNewToman" w:hAnsi="TimesNewToman"/>
          <w:color w:val="000000"/>
          <w:sz w:val="24"/>
        </w:rPr>
        <w:t>.</w:t>
      </w:r>
      <w:r>
        <w:rPr>
          <w:rFonts w:ascii="TimesNewToman" w:hAnsi="TimesNewToman"/>
          <w:color w:val="000000"/>
          <w:sz w:val="24"/>
        </w:rPr>
        <w:t xml:space="preserve"> Within this mesmeric realm, materials exhibit distinctly unique properties that are both counterintuitive and awe-inspiring, holding immense promise for a plethora of technological advancements</w:t>
      </w:r>
      <w:r w:rsidR="009018D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the dimensions of materials are confined to the nanometer scale, their electronic properties and behavior undergo remarkable transformations</w:t>
      </w:r>
      <w:r w:rsidR="009018D0">
        <w:rPr>
          <w:rFonts w:ascii="TimesNewToman" w:hAnsi="TimesNewToman"/>
          <w:color w:val="000000"/>
          <w:sz w:val="24"/>
        </w:rPr>
        <w:t>.</w:t>
      </w:r>
      <w:r>
        <w:rPr>
          <w:rFonts w:ascii="TimesNewToman" w:hAnsi="TimesNewToman"/>
          <w:color w:val="000000"/>
          <w:sz w:val="24"/>
        </w:rPr>
        <w:t xml:space="preserve"> The quantization of energy levels and the emergence of discrete quantum states govern the behavior of electrons within such tiny structures, imparting them with profound alterations in electrical, optical, and magnetic properties</w:t>
      </w:r>
      <w:r w:rsidR="009018D0">
        <w:rPr>
          <w:rFonts w:ascii="TimesNewToman" w:hAnsi="TimesNewToman"/>
          <w:color w:val="000000"/>
          <w:sz w:val="24"/>
        </w:rPr>
        <w:t>.</w:t>
      </w:r>
      <w:r>
        <w:rPr>
          <w:rFonts w:ascii="TimesNewToman" w:hAnsi="TimesNewToman"/>
          <w:color w:val="000000"/>
          <w:sz w:val="24"/>
        </w:rPr>
        <w:t xml:space="preserve"> This exquisite marriage of quantum mechanics and nanoscience has unlocked a realm of endless possibilities, fueling the development of novel materials and groundbreaking technologies</w:t>
      </w:r>
      <w:r w:rsidR="009018D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exploration of quantum confinement has led to the advent of quantum dots, quantum wells, and quantum wires--structures that have captivated the scientific community for their unrivaled properties and limitless potential applications</w:t>
      </w:r>
      <w:r w:rsidR="009018D0">
        <w:rPr>
          <w:rFonts w:ascii="TimesNewToman" w:hAnsi="TimesNewToman"/>
          <w:color w:val="000000"/>
          <w:sz w:val="24"/>
        </w:rPr>
        <w:t>.</w:t>
      </w:r>
      <w:r>
        <w:rPr>
          <w:rFonts w:ascii="TimesNewToman" w:hAnsi="TimesNewToman"/>
          <w:color w:val="000000"/>
          <w:sz w:val="24"/>
        </w:rPr>
        <w:t xml:space="preserve"> Scientists have meticulously engineered these nanostructures to manipulate the behavior of electrons and photons with exquisite precision, paving the way for unprecedented control over light and matter</w:t>
      </w:r>
      <w:r w:rsidR="009018D0">
        <w:rPr>
          <w:rFonts w:ascii="TimesNewToman" w:hAnsi="TimesNewToman"/>
          <w:color w:val="000000"/>
          <w:sz w:val="24"/>
        </w:rPr>
        <w:t>.</w:t>
      </w:r>
      <w:r>
        <w:rPr>
          <w:rFonts w:ascii="TimesNewToman" w:hAnsi="TimesNewToman"/>
          <w:color w:val="000000"/>
          <w:sz w:val="24"/>
        </w:rPr>
        <w:t xml:space="preserve"> These extraordinary materials hold the key to harnessing the power of quantum mechanics, enabling us to devise quantum computers, ultra-efficient solar cells, and revolutionary medical therapies</w:t>
      </w:r>
      <w:r w:rsidR="009018D0">
        <w:rPr>
          <w:rFonts w:ascii="TimesNewToman" w:hAnsi="TimesNewToman"/>
          <w:color w:val="000000"/>
          <w:sz w:val="24"/>
        </w:rPr>
        <w:t>.</w:t>
      </w:r>
    </w:p>
    <w:p w:rsidR="00E52A8D" w:rsidRDefault="00045E29">
      <w:r>
        <w:rPr>
          <w:rFonts w:ascii="TimesNewToman" w:hAnsi="TimesNewToman"/>
          <w:color w:val="000000"/>
          <w:sz w:val="28"/>
        </w:rPr>
        <w:t>Summary</w:t>
      </w:r>
    </w:p>
    <w:p w:rsidR="00E52A8D" w:rsidRDefault="00045E29">
      <w:r>
        <w:rPr>
          <w:rFonts w:ascii="TimesNewToman" w:hAnsi="TimesNewToman"/>
          <w:color w:val="000000"/>
        </w:rPr>
        <w:t>Quantum confinement has ignited a scientific revolution, illuminating the path towards a future defined by nanotechnology and quantum mechanics</w:t>
      </w:r>
      <w:r w:rsidR="009018D0">
        <w:rPr>
          <w:rFonts w:ascii="TimesNewToman" w:hAnsi="TimesNewToman"/>
          <w:color w:val="000000"/>
        </w:rPr>
        <w:t>.</w:t>
      </w:r>
      <w:r>
        <w:rPr>
          <w:rFonts w:ascii="TimesNewToman" w:hAnsi="TimesNewToman"/>
          <w:color w:val="000000"/>
        </w:rPr>
        <w:t xml:space="preserve"> The exploration of materials confined to the nanoscale has unveiled a hidden world of unique properties and endless possibilities</w:t>
      </w:r>
      <w:r w:rsidR="009018D0">
        <w:rPr>
          <w:rFonts w:ascii="TimesNewToman" w:hAnsi="TimesNewToman"/>
          <w:color w:val="000000"/>
        </w:rPr>
        <w:t>.</w:t>
      </w:r>
      <w:r>
        <w:rPr>
          <w:rFonts w:ascii="TimesNewToman" w:hAnsi="TimesNewToman"/>
          <w:color w:val="000000"/>
        </w:rPr>
        <w:t xml:space="preserve"> From quantum dots and quantum wells to quantum wires, these structures possess remarkable </w:t>
      </w:r>
      <w:r>
        <w:rPr>
          <w:rFonts w:ascii="TimesNewToman" w:hAnsi="TimesNewToman"/>
          <w:color w:val="000000"/>
        </w:rPr>
        <w:lastRenderedPageBreak/>
        <w:t>characteristics that defy conventional wisdom, holding the potential to transform numerous industries</w:t>
      </w:r>
      <w:r w:rsidR="009018D0">
        <w:rPr>
          <w:rFonts w:ascii="TimesNewToman" w:hAnsi="TimesNewToman"/>
          <w:color w:val="000000"/>
        </w:rPr>
        <w:t>.</w:t>
      </w:r>
      <w:r>
        <w:rPr>
          <w:rFonts w:ascii="TimesNewToman" w:hAnsi="TimesNewToman"/>
          <w:color w:val="000000"/>
        </w:rPr>
        <w:t xml:space="preserve"> As we continue to delve deeper into the intricacies of quantum confinement, we anticipate the dawn of transformative technologies that will reshape our world in ways we can scarcely imagine</w:t>
      </w:r>
      <w:r w:rsidR="009018D0">
        <w:rPr>
          <w:rFonts w:ascii="TimesNewToman" w:hAnsi="TimesNewToman"/>
          <w:color w:val="000000"/>
        </w:rPr>
        <w:t>.</w:t>
      </w:r>
      <w:r>
        <w:rPr>
          <w:rFonts w:ascii="TimesNewToman" w:hAnsi="TimesNewToman"/>
          <w:color w:val="000000"/>
        </w:rPr>
        <w:t xml:space="preserve"> The journey into the realm of quantum confinement has only just begun, and the horizon of possibilities is vast and beckoning</w:t>
      </w:r>
      <w:r w:rsidR="009018D0">
        <w:rPr>
          <w:rFonts w:ascii="TimesNewToman" w:hAnsi="TimesNewToman"/>
          <w:color w:val="000000"/>
        </w:rPr>
        <w:t>.</w:t>
      </w:r>
    </w:p>
    <w:sectPr w:rsidR="00E52A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9433083">
    <w:abstractNumId w:val="8"/>
  </w:num>
  <w:num w:numId="2" w16cid:durableId="1457799348">
    <w:abstractNumId w:val="6"/>
  </w:num>
  <w:num w:numId="3" w16cid:durableId="1436561877">
    <w:abstractNumId w:val="5"/>
  </w:num>
  <w:num w:numId="4" w16cid:durableId="1488740926">
    <w:abstractNumId w:val="4"/>
  </w:num>
  <w:num w:numId="5" w16cid:durableId="584261567">
    <w:abstractNumId w:val="7"/>
  </w:num>
  <w:num w:numId="6" w16cid:durableId="11614197">
    <w:abstractNumId w:val="3"/>
  </w:num>
  <w:num w:numId="7" w16cid:durableId="1847742291">
    <w:abstractNumId w:val="2"/>
  </w:num>
  <w:num w:numId="8" w16cid:durableId="1397319384">
    <w:abstractNumId w:val="1"/>
  </w:num>
  <w:num w:numId="9" w16cid:durableId="123365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E29"/>
    <w:rsid w:val="0006063C"/>
    <w:rsid w:val="0015074B"/>
    <w:rsid w:val="0029639D"/>
    <w:rsid w:val="00326F90"/>
    <w:rsid w:val="009018D0"/>
    <w:rsid w:val="00AA1D8D"/>
    <w:rsid w:val="00B47730"/>
    <w:rsid w:val="00CB0664"/>
    <w:rsid w:val="00E52A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