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123" w:rsidRDefault="00B406FE">
      <w:pPr>
        <w:jc w:val="center"/>
      </w:pPr>
      <w:r>
        <w:rPr>
          <w:rFonts w:ascii="TimesNewToman" w:hAnsi="TimesNewToman"/>
          <w:color w:val="000000"/>
          <w:sz w:val="44"/>
        </w:rPr>
        <w:t>Unraveling the Wonders of Quantum Computing</w:t>
      </w:r>
    </w:p>
    <w:p w:rsidR="00F15123" w:rsidRDefault="00B406FE">
      <w:pPr>
        <w:pStyle w:val="NoSpacing"/>
        <w:jc w:val="center"/>
      </w:pPr>
      <w:r>
        <w:rPr>
          <w:rFonts w:ascii="TimesNewToman" w:hAnsi="TimesNewToman"/>
          <w:color w:val="000000"/>
          <w:sz w:val="36"/>
        </w:rPr>
        <w:t>Dr</w:t>
      </w:r>
      <w:r w:rsidR="0048515B">
        <w:rPr>
          <w:rFonts w:ascii="TimesNewToman" w:hAnsi="TimesNewToman"/>
          <w:color w:val="000000"/>
          <w:sz w:val="36"/>
        </w:rPr>
        <w:t>.</w:t>
      </w:r>
      <w:r>
        <w:rPr>
          <w:rFonts w:ascii="TimesNewToman" w:hAnsi="TimesNewToman"/>
          <w:color w:val="000000"/>
          <w:sz w:val="36"/>
        </w:rPr>
        <w:t xml:space="preserve"> Samuel Blackwood</w:t>
      </w:r>
    </w:p>
    <w:p w:rsidR="00F15123" w:rsidRDefault="00B406FE">
      <w:pPr>
        <w:jc w:val="center"/>
      </w:pPr>
      <w:r>
        <w:rPr>
          <w:rFonts w:ascii="TimesNewToman" w:hAnsi="TimesNewToman"/>
          <w:color w:val="000000"/>
          <w:sz w:val="32"/>
        </w:rPr>
        <w:t>samuel</w:t>
      </w:r>
      <w:r w:rsidR="0048515B">
        <w:rPr>
          <w:rFonts w:ascii="TimesNewToman" w:hAnsi="TimesNewToman"/>
          <w:color w:val="000000"/>
          <w:sz w:val="32"/>
        </w:rPr>
        <w:t>.</w:t>
      </w:r>
      <w:r>
        <w:rPr>
          <w:rFonts w:ascii="TimesNewToman" w:hAnsi="TimesNewToman"/>
          <w:color w:val="000000"/>
          <w:sz w:val="32"/>
        </w:rPr>
        <w:t>blackwood@quantum</w:t>
      </w:r>
      <w:r w:rsidR="0048515B">
        <w:rPr>
          <w:rFonts w:ascii="TimesNewToman" w:hAnsi="TimesNewToman"/>
          <w:color w:val="000000"/>
          <w:sz w:val="32"/>
        </w:rPr>
        <w:t>.</w:t>
      </w:r>
      <w:r>
        <w:rPr>
          <w:rFonts w:ascii="TimesNewToman" w:hAnsi="TimesNewToman"/>
          <w:color w:val="000000"/>
          <w:sz w:val="32"/>
        </w:rPr>
        <w:t>edu</w:t>
      </w:r>
    </w:p>
    <w:p w:rsidR="00F15123" w:rsidRDefault="00F15123"/>
    <w:p w:rsidR="00F15123" w:rsidRDefault="00B406FE">
      <w:r>
        <w:rPr>
          <w:rFonts w:ascii="TimesNewToman" w:hAnsi="TimesNewToman"/>
          <w:color w:val="000000"/>
          <w:sz w:val="24"/>
        </w:rPr>
        <w:t>In the captivating realm of quantum mechanics, where the boundaries of reality blur and particles defy classical intuition, lies a profound technological frontier: quantum computing</w:t>
      </w:r>
      <w:r w:rsidR="0048515B">
        <w:rPr>
          <w:rFonts w:ascii="TimesNewToman" w:hAnsi="TimesNewToman"/>
          <w:color w:val="000000"/>
          <w:sz w:val="24"/>
        </w:rPr>
        <w:t>.</w:t>
      </w:r>
      <w:r>
        <w:rPr>
          <w:rFonts w:ascii="TimesNewToman" w:hAnsi="TimesNewToman"/>
          <w:color w:val="000000"/>
          <w:sz w:val="24"/>
        </w:rPr>
        <w:t xml:space="preserve"> This burgeoning field promises to revolutionize computation, heralding a paradigm shift in solving complex problems that have long eluded traditional computers</w:t>
      </w:r>
      <w:r w:rsidR="0048515B">
        <w:rPr>
          <w:rFonts w:ascii="TimesNewToman" w:hAnsi="TimesNewToman"/>
          <w:color w:val="000000"/>
          <w:sz w:val="24"/>
        </w:rPr>
        <w:t>.</w:t>
      </w:r>
      <w:r>
        <w:rPr>
          <w:rFonts w:ascii="TimesNewToman" w:hAnsi="TimesNewToman"/>
          <w:color w:val="000000"/>
          <w:sz w:val="24"/>
        </w:rPr>
        <w:t xml:space="preserve"> Embarking on a journey through the enigmatic tapestry of quantum mechanics, we will delve into the fundamental principles, transformative applications, and intricate challenges that characterize this extraordinary domain</w:t>
      </w:r>
      <w:r w:rsidR="0048515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quantum realm, particles possess extraordinary properties that defy the laws of classical physics</w:t>
      </w:r>
      <w:r w:rsidR="0048515B">
        <w:rPr>
          <w:rFonts w:ascii="TimesNewToman" w:hAnsi="TimesNewToman"/>
          <w:color w:val="000000"/>
          <w:sz w:val="24"/>
        </w:rPr>
        <w:t>.</w:t>
      </w:r>
      <w:r>
        <w:rPr>
          <w:rFonts w:ascii="TimesNewToman" w:hAnsi="TimesNewToman"/>
          <w:color w:val="000000"/>
          <w:sz w:val="24"/>
        </w:rPr>
        <w:t xml:space="preserve"> Entanglement, superposition, and tunneling unveil a universe where particles can exist in multiple states simultaneously and exert influence over vast distances instantaneously</w:t>
      </w:r>
      <w:r w:rsidR="0048515B">
        <w:rPr>
          <w:rFonts w:ascii="TimesNewToman" w:hAnsi="TimesNewToman"/>
          <w:color w:val="000000"/>
          <w:sz w:val="24"/>
        </w:rPr>
        <w:t>.</w:t>
      </w:r>
      <w:r>
        <w:rPr>
          <w:rFonts w:ascii="TimesNewToman" w:hAnsi="TimesNewToman"/>
          <w:color w:val="000000"/>
          <w:sz w:val="24"/>
        </w:rPr>
        <w:t xml:space="preserve"> Harnessing these quantum phenomena, quantum computers have the potential to solve problems that are intractable for conventional computers</w:t>
      </w:r>
      <w:r w:rsidR="0048515B">
        <w:rPr>
          <w:rFonts w:ascii="TimesNewToman" w:hAnsi="TimesNewToman"/>
          <w:color w:val="000000"/>
          <w:sz w:val="24"/>
        </w:rPr>
        <w:t>.</w:t>
      </w:r>
      <w:r>
        <w:rPr>
          <w:rFonts w:ascii="TimesNewToman" w:hAnsi="TimesNewToman"/>
          <w:color w:val="000000"/>
          <w:sz w:val="24"/>
        </w:rPr>
        <w:t xml:space="preserve"> From drug discovery and materials science to cryptography and optimization, the applications of quantum computing span a wide spectrum of disciplines, with the potential to profoundly impact our lives</w:t>
      </w:r>
      <w:r w:rsidR="0048515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advent of quantum computing, however, is not without its challenges</w:t>
      </w:r>
      <w:r w:rsidR="0048515B">
        <w:rPr>
          <w:rFonts w:ascii="TimesNewToman" w:hAnsi="TimesNewToman"/>
          <w:color w:val="000000"/>
          <w:sz w:val="24"/>
        </w:rPr>
        <w:t>.</w:t>
      </w:r>
      <w:r>
        <w:rPr>
          <w:rFonts w:ascii="TimesNewToman" w:hAnsi="TimesNewToman"/>
          <w:color w:val="000000"/>
          <w:sz w:val="24"/>
        </w:rPr>
        <w:t xml:space="preserve"> Building and maintaining quantum systems poses formidable technological hurdles, requiring intricate control over delicate quantum states</w:t>
      </w:r>
      <w:r w:rsidR="0048515B">
        <w:rPr>
          <w:rFonts w:ascii="TimesNewToman" w:hAnsi="TimesNewToman"/>
          <w:color w:val="000000"/>
          <w:sz w:val="24"/>
        </w:rPr>
        <w:t>.</w:t>
      </w:r>
      <w:r>
        <w:rPr>
          <w:rFonts w:ascii="TimesNewToman" w:hAnsi="TimesNewToman"/>
          <w:color w:val="000000"/>
          <w:sz w:val="24"/>
        </w:rPr>
        <w:t xml:space="preserve"> Moreover, harnessing the full potential of quantum computers demands the development of novel algorithms and programming paradigms, pushing the boundaries of computer science</w:t>
      </w:r>
      <w:r w:rsidR="0048515B">
        <w:rPr>
          <w:rFonts w:ascii="TimesNewToman" w:hAnsi="TimesNewToman"/>
          <w:color w:val="000000"/>
          <w:sz w:val="24"/>
        </w:rPr>
        <w:t>.</w:t>
      </w:r>
      <w:r>
        <w:rPr>
          <w:rFonts w:ascii="TimesNewToman" w:hAnsi="TimesNewToman"/>
          <w:color w:val="000000"/>
          <w:sz w:val="24"/>
        </w:rPr>
        <w:t xml:space="preserve"> Undeterred by these daunting challenges, researchers and scientists worldwide are engaged in a spirited quest to tame the enigmatic quantum realm, paving the way for a new era of computing</w:t>
      </w:r>
      <w:r w:rsidR="0048515B">
        <w:rPr>
          <w:rFonts w:ascii="TimesNewToman" w:hAnsi="TimesNewToman"/>
          <w:color w:val="000000"/>
          <w:sz w:val="24"/>
        </w:rPr>
        <w:t>.</w:t>
      </w:r>
    </w:p>
    <w:p w:rsidR="00F15123" w:rsidRDefault="00B406FE">
      <w:r>
        <w:rPr>
          <w:rFonts w:ascii="TimesNewToman" w:hAnsi="TimesNewToman"/>
          <w:color w:val="000000"/>
          <w:sz w:val="28"/>
        </w:rPr>
        <w:t>Summary</w:t>
      </w:r>
    </w:p>
    <w:p w:rsidR="00F15123" w:rsidRDefault="00B406FE">
      <w:r>
        <w:rPr>
          <w:rFonts w:ascii="TimesNewToman" w:hAnsi="TimesNewToman"/>
          <w:color w:val="000000"/>
        </w:rPr>
        <w:t>Exploring the captivating realm of quantum computing, we unveiled the fundamental principles that govern this extraordinary field, ranging from the intricacies of superposition and entanglement to the enigmatic phenomena of tunneling</w:t>
      </w:r>
      <w:r w:rsidR="0048515B">
        <w:rPr>
          <w:rFonts w:ascii="TimesNewToman" w:hAnsi="TimesNewToman"/>
          <w:color w:val="000000"/>
        </w:rPr>
        <w:t>.</w:t>
      </w:r>
      <w:r>
        <w:rPr>
          <w:rFonts w:ascii="TimesNewToman" w:hAnsi="TimesNewToman"/>
          <w:color w:val="000000"/>
        </w:rPr>
        <w:t xml:space="preserve"> Delving into potential applications, we discovered the transformative possibilities of quantum computing in diverse fields, ranging from drug discovery and materials science to cryptography and optimization</w:t>
      </w:r>
      <w:r w:rsidR="0048515B">
        <w:rPr>
          <w:rFonts w:ascii="TimesNewToman" w:hAnsi="TimesNewToman"/>
          <w:color w:val="000000"/>
        </w:rPr>
        <w:t>.</w:t>
      </w:r>
      <w:r>
        <w:rPr>
          <w:rFonts w:ascii="TimesNewToman" w:hAnsi="TimesNewToman"/>
          <w:color w:val="000000"/>
        </w:rPr>
        <w:t xml:space="preserve"> Acknowledging the formidable challenges that lie ahead, including the technological complexities and algorithmic requirements, we recognized the indomitable spirit of researchers dedicated to unlocking the </w:t>
      </w:r>
      <w:r>
        <w:rPr>
          <w:rFonts w:ascii="TimesNewToman" w:hAnsi="TimesNewToman"/>
          <w:color w:val="000000"/>
        </w:rPr>
        <w:lastRenderedPageBreak/>
        <w:t>immense potential of quantum computation</w:t>
      </w:r>
      <w:r w:rsidR="0048515B">
        <w:rPr>
          <w:rFonts w:ascii="TimesNewToman" w:hAnsi="TimesNewToman"/>
          <w:color w:val="000000"/>
        </w:rPr>
        <w:t>.</w:t>
      </w:r>
      <w:r>
        <w:rPr>
          <w:rFonts w:ascii="TimesNewToman" w:hAnsi="TimesNewToman"/>
          <w:color w:val="000000"/>
        </w:rPr>
        <w:t xml:space="preserve"> Quantum computing stands poised to revolutionize numerous industries and disciplines, propelling us into an era of unprecedented technological advancement and problem-solving capabilities</w:t>
      </w:r>
      <w:r w:rsidR="0048515B">
        <w:rPr>
          <w:rFonts w:ascii="TimesNewToman" w:hAnsi="TimesNewToman"/>
          <w:color w:val="000000"/>
        </w:rPr>
        <w:t>.</w:t>
      </w:r>
    </w:p>
    <w:sectPr w:rsidR="00F151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412525">
    <w:abstractNumId w:val="8"/>
  </w:num>
  <w:num w:numId="2" w16cid:durableId="1516535728">
    <w:abstractNumId w:val="6"/>
  </w:num>
  <w:num w:numId="3" w16cid:durableId="2010474861">
    <w:abstractNumId w:val="5"/>
  </w:num>
  <w:num w:numId="4" w16cid:durableId="34160103">
    <w:abstractNumId w:val="4"/>
  </w:num>
  <w:num w:numId="5" w16cid:durableId="1973365542">
    <w:abstractNumId w:val="7"/>
  </w:num>
  <w:num w:numId="6" w16cid:durableId="1442529231">
    <w:abstractNumId w:val="3"/>
  </w:num>
  <w:num w:numId="7" w16cid:durableId="550724941">
    <w:abstractNumId w:val="2"/>
  </w:num>
  <w:num w:numId="8" w16cid:durableId="1756782040">
    <w:abstractNumId w:val="1"/>
  </w:num>
  <w:num w:numId="9" w16cid:durableId="72903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15B"/>
    <w:rsid w:val="00AA1D8D"/>
    <w:rsid w:val="00B406FE"/>
    <w:rsid w:val="00B47730"/>
    <w:rsid w:val="00CB0664"/>
    <w:rsid w:val="00F151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