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6AA" w:rsidRDefault="009530CB">
      <w:pPr>
        <w:jc w:val="center"/>
      </w:pPr>
      <w:r>
        <w:rPr>
          <w:rFonts w:ascii="TimesNewToman" w:hAnsi="TimesNewToman"/>
          <w:color w:val="000000"/>
          <w:sz w:val="44"/>
        </w:rPr>
        <w:t>Quanta's Connection with the Cosmos</w:t>
      </w:r>
    </w:p>
    <w:p w:rsidR="00FF06AA" w:rsidRDefault="009530CB">
      <w:pPr>
        <w:pStyle w:val="NoSpacing"/>
        <w:jc w:val="center"/>
      </w:pPr>
      <w:r>
        <w:rPr>
          <w:rFonts w:ascii="TimesNewToman" w:hAnsi="TimesNewToman"/>
          <w:color w:val="000000"/>
          <w:sz w:val="36"/>
        </w:rPr>
        <w:t>Dr</w:t>
      </w:r>
      <w:r w:rsidR="00F05F56">
        <w:rPr>
          <w:rFonts w:ascii="TimesNewToman" w:hAnsi="TimesNewToman"/>
          <w:color w:val="000000"/>
          <w:sz w:val="36"/>
        </w:rPr>
        <w:t>.</w:t>
      </w:r>
      <w:r>
        <w:rPr>
          <w:rFonts w:ascii="TimesNewToman" w:hAnsi="TimesNewToman"/>
          <w:color w:val="000000"/>
          <w:sz w:val="36"/>
        </w:rPr>
        <w:t xml:space="preserve"> Emily Stevens</w:t>
      </w:r>
    </w:p>
    <w:p w:rsidR="00FF06AA" w:rsidRDefault="009530CB">
      <w:pPr>
        <w:jc w:val="center"/>
      </w:pPr>
      <w:r>
        <w:rPr>
          <w:rFonts w:ascii="TimesNewToman" w:hAnsi="TimesNewToman"/>
          <w:color w:val="000000"/>
          <w:sz w:val="32"/>
        </w:rPr>
        <w:t>estevens@quantumfields</w:t>
      </w:r>
      <w:r w:rsidR="00F05F56">
        <w:rPr>
          <w:rFonts w:ascii="TimesNewToman" w:hAnsi="TimesNewToman"/>
          <w:color w:val="000000"/>
          <w:sz w:val="32"/>
        </w:rPr>
        <w:t>.</w:t>
      </w:r>
      <w:r>
        <w:rPr>
          <w:rFonts w:ascii="TimesNewToman" w:hAnsi="TimesNewToman"/>
          <w:color w:val="000000"/>
          <w:sz w:val="32"/>
        </w:rPr>
        <w:t>edu</w:t>
      </w:r>
    </w:p>
    <w:p w:rsidR="00FF06AA" w:rsidRDefault="00FF06AA"/>
    <w:p w:rsidR="00FF06AA" w:rsidRDefault="009530CB">
      <w:r>
        <w:rPr>
          <w:rFonts w:ascii="TimesNewToman" w:hAnsi="TimesNewToman"/>
          <w:color w:val="000000"/>
          <w:sz w:val="24"/>
        </w:rPr>
        <w:t>In the vast expanse of the cosmos, amidst the glimmering stars and swirling galaxies, a realm of profound significance emerges - the quantum realm</w:t>
      </w:r>
      <w:r w:rsidR="00F05F56">
        <w:rPr>
          <w:rFonts w:ascii="TimesNewToman" w:hAnsi="TimesNewToman"/>
          <w:color w:val="000000"/>
          <w:sz w:val="24"/>
        </w:rPr>
        <w:t>.</w:t>
      </w:r>
      <w:r>
        <w:rPr>
          <w:rFonts w:ascii="TimesNewToman" w:hAnsi="TimesNewToman"/>
          <w:color w:val="000000"/>
          <w:sz w:val="24"/>
        </w:rPr>
        <w:t xml:space="preserve"> Reduced from the macroscopic world of objects we perceive, particles, atoms, and their dynamic interactions reveal the fundamental building blocks of reality</w:t>
      </w:r>
      <w:r w:rsidR="00F05F56">
        <w:rPr>
          <w:rFonts w:ascii="TimesNewToman" w:hAnsi="TimesNewToman"/>
          <w:color w:val="000000"/>
          <w:sz w:val="24"/>
        </w:rPr>
        <w:t>.</w:t>
      </w:r>
      <w:r>
        <w:rPr>
          <w:rFonts w:ascii="TimesNewToman" w:hAnsi="TimesNewToman"/>
          <w:color w:val="000000"/>
          <w:sz w:val="24"/>
        </w:rPr>
        <w:t xml:space="preserve"> Quantum mechanics, governing the behavior of matter at the subatomic level, offers a lens through which we can explore the enigmatic depths of the universe's fabric</w:t>
      </w:r>
      <w:r w:rsidR="00F05F56">
        <w:rPr>
          <w:rFonts w:ascii="TimesNewToman" w:hAnsi="TimesNewToman"/>
          <w:color w:val="000000"/>
          <w:sz w:val="24"/>
        </w:rPr>
        <w:t>.</w:t>
      </w:r>
      <w:r>
        <w:rPr>
          <w:rFonts w:ascii="TimesNewToman" w:hAnsi="TimesNewToman"/>
          <w:color w:val="000000"/>
          <w:sz w:val="24"/>
        </w:rPr>
        <w:t xml:space="preserve"> Within this realm, quantum entanglement, a captivating phenomenon, unveils an extraordinary interconnectedness, challenging our notions of classical mechanics and setting the stage for a profound exploration into the nature of existence</w:t>
      </w:r>
      <w:r w:rsidR="00F05F56">
        <w:rPr>
          <w:rFonts w:ascii="TimesNewToman" w:hAnsi="TimesNewToman"/>
          <w:color w:val="000000"/>
          <w:sz w:val="24"/>
        </w:rPr>
        <w:t>.</w:t>
      </w:r>
      <w:r>
        <w:rPr>
          <w:rFonts w:ascii="TimesNewToman" w:hAnsi="TimesNewToman"/>
          <w:color w:val="000000"/>
          <w:sz w:val="24"/>
        </w:rPr>
        <w:t xml:space="preserve"> As we delve further into the quantum realm, we discover the strange and beautiful dance of particles influencing one another instantaneously, regardless of the distance between them</w:t>
      </w:r>
      <w:r w:rsidR="00F05F56">
        <w:rPr>
          <w:rFonts w:ascii="TimesNewToman" w:hAnsi="TimesNewToman"/>
          <w:color w:val="000000"/>
          <w:sz w:val="24"/>
        </w:rPr>
        <w:t>.</w:t>
      </w:r>
      <w:r>
        <w:rPr>
          <w:rFonts w:ascii="TimesNewToman" w:hAnsi="TimesNewToman"/>
          <w:color w:val="000000"/>
          <w:sz w:val="24"/>
        </w:rPr>
        <w:t xml:space="preserve"> This intricate web of interconnectivity invites us to ponder the very fabric of spacetime, questioning whether existence is truly a mosaic of isolated entities or a symphony of interconnectedness</w:t>
      </w:r>
      <w:r w:rsidR="00F05F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entanglement transcend laboratory experiments, inspiring a profound reassessment of our understanding of the cosmos</w:t>
      </w:r>
      <w:r w:rsidR="00F05F56">
        <w:rPr>
          <w:rFonts w:ascii="TimesNewToman" w:hAnsi="TimesNewToman"/>
          <w:color w:val="000000"/>
          <w:sz w:val="24"/>
        </w:rPr>
        <w:t>.</w:t>
      </w:r>
      <w:r>
        <w:rPr>
          <w:rFonts w:ascii="TimesNewToman" w:hAnsi="TimesNewToman"/>
          <w:color w:val="000000"/>
          <w:sz w:val="24"/>
        </w:rPr>
        <w:t xml:space="preserve"> As we seek to unravel cosmic mysteries such as the nature of dark energy, the origin of the universe, and the elusive theory of quantum gravity, examining the quantum realm provides a new perspective</w:t>
      </w:r>
      <w:r w:rsidR="00F05F56">
        <w:rPr>
          <w:rFonts w:ascii="TimesNewToman" w:hAnsi="TimesNewToman"/>
          <w:color w:val="000000"/>
          <w:sz w:val="24"/>
        </w:rPr>
        <w:t>.</w:t>
      </w:r>
      <w:r>
        <w:rPr>
          <w:rFonts w:ascii="TimesNewToman" w:hAnsi="TimesNewToman"/>
          <w:color w:val="000000"/>
          <w:sz w:val="24"/>
        </w:rPr>
        <w:t xml:space="preserve"> The strange correlations, nonlocality, and superposition of quantum particles challenge our traditional understanding of cause and effect, prompting us to consider alternative interpretations of the cosmos</w:t>
      </w:r>
      <w:r w:rsidR="00F05F56">
        <w:rPr>
          <w:rFonts w:ascii="TimesNewToman" w:hAnsi="TimesNewToman"/>
          <w:color w:val="000000"/>
          <w:sz w:val="24"/>
        </w:rPr>
        <w:t>.</w:t>
      </w:r>
      <w:r>
        <w:rPr>
          <w:rFonts w:ascii="TimesNewToman" w:hAnsi="TimesNewToman"/>
          <w:color w:val="000000"/>
          <w:sz w:val="24"/>
        </w:rPr>
        <w:t xml:space="preserve"> From the realm of theoretical physics to the depths of black holes, from the cosmic microwave background to the mysteries of cosmology, scientists are now seeking to weave quantum principles into the tapestry of our cosmic understanding</w:t>
      </w:r>
      <w:r w:rsidR="00F05F56">
        <w:rPr>
          <w:rFonts w:ascii="TimesNewToman" w:hAnsi="TimesNewToman"/>
          <w:color w:val="000000"/>
          <w:sz w:val="24"/>
        </w:rPr>
        <w:t>.</w:t>
      </w:r>
      <w:r>
        <w:rPr>
          <w:rFonts w:ascii="TimesNewToman" w:hAnsi="TimesNewToman"/>
          <w:color w:val="000000"/>
          <w:sz w:val="24"/>
        </w:rPr>
        <w:t xml:space="preserve"> This pursuit promises either a profound reconciliation or a challenging confrontation between the laws governing the microcosm and the macrocosm, potentially unveiling a unified framework that encapsulates the profound enigmas of the universe</w:t>
      </w:r>
      <w:r w:rsidR="00F05F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with its intricate mathematical framework, demands a reassessment of the limits of determinism and causality</w:t>
      </w:r>
      <w:r w:rsidR="00F05F56">
        <w:rPr>
          <w:rFonts w:ascii="TimesNewToman" w:hAnsi="TimesNewToman"/>
          <w:color w:val="000000"/>
          <w:sz w:val="24"/>
        </w:rPr>
        <w:t>.</w:t>
      </w:r>
      <w:r>
        <w:rPr>
          <w:rFonts w:ascii="TimesNewToman" w:hAnsi="TimesNewToman"/>
          <w:color w:val="000000"/>
          <w:sz w:val="24"/>
        </w:rPr>
        <w:t xml:space="preserve"> The concept of a predetermined universe, long upheld as a cornerstone of scientific understanding, now encounters a significant challenge from quantum uncertainty</w:t>
      </w:r>
      <w:r w:rsidR="00F05F56">
        <w:rPr>
          <w:rFonts w:ascii="TimesNewToman" w:hAnsi="TimesNewToman"/>
          <w:color w:val="000000"/>
          <w:sz w:val="24"/>
        </w:rPr>
        <w:t>.</w:t>
      </w:r>
      <w:r>
        <w:rPr>
          <w:rFonts w:ascii="TimesNewToman" w:hAnsi="TimesNewToman"/>
          <w:color w:val="000000"/>
          <w:sz w:val="24"/>
        </w:rPr>
        <w:t xml:space="preserve"> The act of observing a quantum system fundamentally alters its state, introducing an element of randomness that defies classical </w:t>
      </w:r>
      <w:r>
        <w:rPr>
          <w:rFonts w:ascii="TimesNewToman" w:hAnsi="TimesNewToman"/>
          <w:color w:val="000000"/>
          <w:sz w:val="24"/>
        </w:rPr>
        <w:lastRenderedPageBreak/>
        <w:t>predictions</w:t>
      </w:r>
      <w:r w:rsidR="00F05F56">
        <w:rPr>
          <w:rFonts w:ascii="TimesNewToman" w:hAnsi="TimesNewToman"/>
          <w:color w:val="000000"/>
          <w:sz w:val="24"/>
        </w:rPr>
        <w:t>.</w:t>
      </w:r>
      <w:r>
        <w:rPr>
          <w:rFonts w:ascii="TimesNewToman" w:hAnsi="TimesNewToman"/>
          <w:color w:val="000000"/>
          <w:sz w:val="24"/>
        </w:rPr>
        <w:t xml:space="preserve"> This paradoxical aspect of quantum reality has led to spirited debates amongst scientists, philosophers, and theologians alike, fueling a fascinating intersection of science, philosophy, and our fundamental understanding of the cosmos</w:t>
      </w:r>
      <w:r w:rsidR="00F05F56">
        <w:rPr>
          <w:rFonts w:ascii="TimesNewToman" w:hAnsi="TimesNewToman"/>
          <w:color w:val="000000"/>
          <w:sz w:val="24"/>
        </w:rPr>
        <w:t>.</w:t>
      </w:r>
      <w:r>
        <w:rPr>
          <w:rFonts w:ascii="TimesNewToman" w:hAnsi="TimesNewToman"/>
          <w:color w:val="000000"/>
          <w:sz w:val="24"/>
        </w:rPr>
        <w:t xml:space="preserve"> The intricate tapestry woven by quantum mechanics extends beyond philosophical implications, weaving itself into the fabric of emerging technologies with the potential to revolutionize our understanding of computation, communication, and medicine</w:t>
      </w:r>
      <w:r w:rsidR="00F05F56">
        <w:rPr>
          <w:rFonts w:ascii="TimesNewToman" w:hAnsi="TimesNewToman"/>
          <w:color w:val="000000"/>
          <w:sz w:val="24"/>
        </w:rPr>
        <w:t>.</w:t>
      </w:r>
      <w:r>
        <w:rPr>
          <w:rFonts w:ascii="TimesNewToman" w:hAnsi="TimesNewToman"/>
          <w:color w:val="000000"/>
          <w:sz w:val="24"/>
        </w:rPr>
        <w:t xml:space="preserve"> Quantum computing looms as a game-changing prospect, leveraging quantum parallelism to accelerate computation speeds exponentially</w:t>
      </w:r>
      <w:r w:rsidR="00F05F56">
        <w:rPr>
          <w:rFonts w:ascii="TimesNewToman" w:hAnsi="TimesNewToman"/>
          <w:color w:val="000000"/>
          <w:sz w:val="24"/>
        </w:rPr>
        <w:t>.</w:t>
      </w:r>
      <w:r>
        <w:rPr>
          <w:rFonts w:ascii="TimesNewToman" w:hAnsi="TimesNewToman"/>
          <w:color w:val="000000"/>
          <w:sz w:val="24"/>
        </w:rPr>
        <w:t xml:space="preserve"> Quantum cryptography offers secure communication channels, unbreakable by conventional cryptographic methods</w:t>
      </w:r>
      <w:r w:rsidR="00F05F56">
        <w:rPr>
          <w:rFonts w:ascii="TimesNewToman" w:hAnsi="TimesNewToman"/>
          <w:color w:val="000000"/>
          <w:sz w:val="24"/>
        </w:rPr>
        <w:t>.</w:t>
      </w:r>
      <w:r>
        <w:rPr>
          <w:rFonts w:ascii="TimesNewToman" w:hAnsi="TimesNewToman"/>
          <w:color w:val="000000"/>
          <w:sz w:val="24"/>
        </w:rPr>
        <w:t xml:space="preserve"> The tantalizing prospect of quantum sensing promises unparalleled precision in measurement</w:t>
      </w:r>
      <w:r w:rsidR="00F05F56">
        <w:rPr>
          <w:rFonts w:ascii="TimesNewToman" w:hAnsi="TimesNewToman"/>
          <w:color w:val="000000"/>
          <w:sz w:val="24"/>
        </w:rPr>
        <w:t>.</w:t>
      </w:r>
      <w:r>
        <w:rPr>
          <w:rFonts w:ascii="TimesNewToman" w:hAnsi="TimesNewToman"/>
          <w:color w:val="000000"/>
          <w:sz w:val="24"/>
        </w:rPr>
        <w:t xml:space="preserve"> Through these technological advances, the quantum revolution bears the potential to reshape industries, reshape understanding, and transform our societies in profound ways</w:t>
      </w:r>
      <w:r w:rsidR="00F05F56">
        <w:rPr>
          <w:rFonts w:ascii="TimesNewToman" w:hAnsi="TimesNewToman"/>
          <w:color w:val="000000"/>
          <w:sz w:val="24"/>
        </w:rPr>
        <w:t>.</w:t>
      </w:r>
    </w:p>
    <w:p w:rsidR="00FF06AA" w:rsidRDefault="009530CB">
      <w:r>
        <w:rPr>
          <w:rFonts w:ascii="TimesNewToman" w:hAnsi="TimesNewToman"/>
          <w:color w:val="000000"/>
          <w:sz w:val="28"/>
        </w:rPr>
        <w:t>Summary</w:t>
      </w:r>
    </w:p>
    <w:p w:rsidR="00FF06AA" w:rsidRDefault="009530CB">
      <w:r>
        <w:rPr>
          <w:rFonts w:ascii="TimesNewToman" w:hAnsi="TimesNewToman"/>
          <w:color w:val="000000"/>
        </w:rPr>
        <w:t>The exploration of the quantum realm reveals a hidden world of interconnectedness, challenging traditional notions of causality and determinism</w:t>
      </w:r>
      <w:r w:rsidR="00F05F56">
        <w:rPr>
          <w:rFonts w:ascii="TimesNewToman" w:hAnsi="TimesNewToman"/>
          <w:color w:val="000000"/>
        </w:rPr>
        <w:t>.</w:t>
      </w:r>
      <w:r>
        <w:rPr>
          <w:rFonts w:ascii="TimesNewToman" w:hAnsi="TimesNewToman"/>
          <w:color w:val="000000"/>
        </w:rPr>
        <w:t xml:space="preserve"> Quantum entanglement, superposition, and nonlocality present perplexing correlations, inspiring alternative interpretations of the cosmos</w:t>
      </w:r>
      <w:r w:rsidR="00F05F56">
        <w:rPr>
          <w:rFonts w:ascii="TimesNewToman" w:hAnsi="TimesNewToman"/>
          <w:color w:val="000000"/>
        </w:rPr>
        <w:t>.</w:t>
      </w:r>
      <w:r>
        <w:rPr>
          <w:rFonts w:ascii="TimesNewToman" w:hAnsi="TimesNewToman"/>
          <w:color w:val="000000"/>
        </w:rPr>
        <w:t xml:space="preserve"> The paradoxical aspects of quantum mechanics invite deep exploration, merging science, philosophy, and our fundamental understanding of existence</w:t>
      </w:r>
      <w:r w:rsidR="00F05F56">
        <w:rPr>
          <w:rFonts w:ascii="TimesNewToman" w:hAnsi="TimesNewToman"/>
          <w:color w:val="000000"/>
        </w:rPr>
        <w:t>.</w:t>
      </w:r>
      <w:r>
        <w:rPr>
          <w:rFonts w:ascii="TimesNewToman" w:hAnsi="TimesNewToman"/>
          <w:color w:val="000000"/>
        </w:rPr>
        <w:t xml:space="preserve"> Furthermore, the applications of quantum principles in emerging technologies holds the promise of revolutionary advancements in computation, communication, and medicine</w:t>
      </w:r>
      <w:r w:rsidR="00F05F56">
        <w:rPr>
          <w:rFonts w:ascii="TimesNewToman" w:hAnsi="TimesNewToman"/>
          <w:color w:val="000000"/>
        </w:rPr>
        <w:t>.</w:t>
      </w:r>
      <w:r>
        <w:rPr>
          <w:rFonts w:ascii="TimesNewToman" w:hAnsi="TimesNewToman"/>
          <w:color w:val="000000"/>
        </w:rPr>
        <w:t xml:space="preserve"> As we probe deeper into the quantum realm, we discover a universe far richer, more interconnected, and more mysterious than ever imagined</w:t>
      </w:r>
      <w:r w:rsidR="00F05F56">
        <w:rPr>
          <w:rFonts w:ascii="TimesNewToman" w:hAnsi="TimesNewToman"/>
          <w:color w:val="000000"/>
        </w:rPr>
        <w:t>.</w:t>
      </w:r>
      <w:r>
        <w:rPr>
          <w:rFonts w:ascii="TimesNewToman" w:hAnsi="TimesNewToman"/>
          <w:color w:val="000000"/>
        </w:rPr>
        <w:t xml:space="preserve"> With each experiment, each equation, and each discovery, we uncover a glimpse of the profound interconnectedness of the cosmos, hinting at a deeper orchestra of unity amidst the seemingly disparate parts of existence</w:t>
      </w:r>
      <w:r w:rsidR="00F05F56">
        <w:rPr>
          <w:rFonts w:ascii="TimesNewToman" w:hAnsi="TimesNewToman"/>
          <w:color w:val="000000"/>
        </w:rPr>
        <w:t>.</w:t>
      </w:r>
    </w:p>
    <w:sectPr w:rsidR="00FF0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227508">
    <w:abstractNumId w:val="8"/>
  </w:num>
  <w:num w:numId="2" w16cid:durableId="1104154961">
    <w:abstractNumId w:val="6"/>
  </w:num>
  <w:num w:numId="3" w16cid:durableId="378749234">
    <w:abstractNumId w:val="5"/>
  </w:num>
  <w:num w:numId="4" w16cid:durableId="263264829">
    <w:abstractNumId w:val="4"/>
  </w:num>
  <w:num w:numId="5" w16cid:durableId="1359114762">
    <w:abstractNumId w:val="7"/>
  </w:num>
  <w:num w:numId="6" w16cid:durableId="1521549422">
    <w:abstractNumId w:val="3"/>
  </w:num>
  <w:num w:numId="7" w16cid:durableId="127214057">
    <w:abstractNumId w:val="2"/>
  </w:num>
  <w:num w:numId="8" w16cid:durableId="289014371">
    <w:abstractNumId w:val="1"/>
  </w:num>
  <w:num w:numId="9" w16cid:durableId="59803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0CB"/>
    <w:rsid w:val="00AA1D8D"/>
    <w:rsid w:val="00B47730"/>
    <w:rsid w:val="00CB0664"/>
    <w:rsid w:val="00F05F56"/>
    <w:rsid w:val="00FC693F"/>
    <w:rsid w:val="00FF0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