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B725C" w:rsidRDefault="00EC15D9">
      <w:pPr>
        <w:jc w:val="center"/>
      </w:pPr>
      <w:r>
        <w:rPr>
          <w:rFonts w:ascii="TimesNewToman" w:hAnsi="TimesNewToman"/>
          <w:color w:val="000000"/>
          <w:sz w:val="44"/>
        </w:rPr>
        <w:t>Genes in the Genomic Era</w:t>
      </w:r>
    </w:p>
    <w:p w:rsidR="00BB725C" w:rsidRDefault="00EC15D9">
      <w:pPr>
        <w:pStyle w:val="NoSpacing"/>
        <w:jc w:val="center"/>
      </w:pPr>
      <w:r>
        <w:rPr>
          <w:rFonts w:ascii="TimesNewToman" w:hAnsi="TimesNewToman"/>
          <w:color w:val="000000"/>
          <w:sz w:val="36"/>
        </w:rPr>
        <w:t>Dr</w:t>
      </w:r>
      <w:r w:rsidR="0043757B">
        <w:rPr>
          <w:rFonts w:ascii="TimesNewToman" w:hAnsi="TimesNewToman"/>
          <w:color w:val="000000"/>
          <w:sz w:val="36"/>
        </w:rPr>
        <w:t>.</w:t>
      </w:r>
      <w:r>
        <w:rPr>
          <w:rFonts w:ascii="TimesNewToman" w:hAnsi="TimesNewToman"/>
          <w:color w:val="000000"/>
          <w:sz w:val="36"/>
        </w:rPr>
        <w:t xml:space="preserve"> Ashley Isabella</w:t>
      </w:r>
    </w:p>
    <w:p w:rsidR="00BB725C" w:rsidRDefault="00EC15D9">
      <w:pPr>
        <w:jc w:val="center"/>
      </w:pPr>
      <w:r>
        <w:rPr>
          <w:rFonts w:ascii="TimesNewToman" w:hAnsi="TimesNewToman"/>
          <w:color w:val="000000"/>
          <w:sz w:val="32"/>
        </w:rPr>
        <w:t>ashleyisabella@biomed</w:t>
      </w:r>
      <w:r w:rsidR="0043757B">
        <w:rPr>
          <w:rFonts w:ascii="TimesNewToman" w:hAnsi="TimesNewToman"/>
          <w:color w:val="000000"/>
          <w:sz w:val="32"/>
        </w:rPr>
        <w:t>.</w:t>
      </w:r>
      <w:r>
        <w:rPr>
          <w:rFonts w:ascii="TimesNewToman" w:hAnsi="TimesNewToman"/>
          <w:color w:val="000000"/>
          <w:sz w:val="32"/>
        </w:rPr>
        <w:t>edu</w:t>
      </w:r>
    </w:p>
    <w:p w:rsidR="00BB725C" w:rsidRDefault="00BB725C"/>
    <w:p w:rsidR="00BB725C" w:rsidRDefault="00EC15D9">
      <w:r>
        <w:rPr>
          <w:rFonts w:ascii="TimesNewToman" w:hAnsi="TimesNewToman"/>
          <w:color w:val="000000"/>
          <w:sz w:val="24"/>
        </w:rPr>
        <w:t>Genomics, the study of genomes, has revolutionized our understanding of life</w:t>
      </w:r>
      <w:r w:rsidR="0043757B">
        <w:rPr>
          <w:rFonts w:ascii="TimesNewToman" w:hAnsi="TimesNewToman"/>
          <w:color w:val="000000"/>
          <w:sz w:val="24"/>
        </w:rPr>
        <w:t>.</w:t>
      </w:r>
      <w:r>
        <w:rPr>
          <w:rFonts w:ascii="TimesNewToman" w:hAnsi="TimesNewToman"/>
          <w:color w:val="000000"/>
          <w:sz w:val="24"/>
        </w:rPr>
        <w:t xml:space="preserve"> The sequencing of the human genome in 2003 marked a watershed moment, providing an unprecedented roadmap of human DNA</w:t>
      </w:r>
      <w:r w:rsidR="0043757B">
        <w:rPr>
          <w:rFonts w:ascii="TimesNewToman" w:hAnsi="TimesNewToman"/>
          <w:color w:val="000000"/>
          <w:sz w:val="24"/>
        </w:rPr>
        <w:t>.</w:t>
      </w:r>
      <w:r>
        <w:rPr>
          <w:rFonts w:ascii="TimesNewToman" w:hAnsi="TimesNewToman"/>
          <w:color w:val="000000"/>
          <w:sz w:val="24"/>
        </w:rPr>
        <w:t xml:space="preserve"> Through this lens of investigation, genomic era introduced advances in comprehending heritable traits, the intricacies of evolution, and applications in medical diagnostics and treatment</w:t>
      </w:r>
      <w:r w:rsidR="0043757B">
        <w:rPr>
          <w:rFonts w:ascii="TimesNewToman" w:hAnsi="TimesNewToman"/>
          <w:color w:val="000000"/>
          <w:sz w:val="24"/>
        </w:rPr>
        <w:t>.</w:t>
      </w:r>
      <w:r>
        <w:rPr>
          <w:rFonts w:ascii="TimesNewToman" w:hAnsi="TimesNewToman"/>
          <w:color w:val="000000"/>
          <w:sz w:val="24"/>
        </w:rPr>
        <w:t xml:space="preserve"> Genomics, in its entirety, is radically transforming biology and medicine, enabling us to peer into the molecular underpinnings of life in ways previously unfathomable</w:t>
      </w:r>
      <w:r w:rsidR="0043757B">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In this genomics era, scientists have been able to identify genetic variations associated with a range of diseases, leading to the development of personalized medicine and targeted therapies</w:t>
      </w:r>
      <w:r w:rsidR="0043757B">
        <w:rPr>
          <w:rFonts w:ascii="TimesNewToman" w:hAnsi="TimesNewToman"/>
          <w:color w:val="000000"/>
          <w:sz w:val="24"/>
        </w:rPr>
        <w:t>.</w:t>
      </w:r>
      <w:r>
        <w:rPr>
          <w:rFonts w:ascii="TimesNewToman" w:hAnsi="TimesNewToman"/>
          <w:color w:val="000000"/>
          <w:sz w:val="24"/>
        </w:rPr>
        <w:t xml:space="preserve"> Genetic testing has become increasingly accessible, allowing individuals to understand their genetic predispositions and make informed decisions about their health</w:t>
      </w:r>
      <w:r w:rsidR="0043757B">
        <w:rPr>
          <w:rFonts w:ascii="TimesNewToman" w:hAnsi="TimesNewToman"/>
          <w:color w:val="000000"/>
          <w:sz w:val="24"/>
        </w:rPr>
        <w:t>.</w:t>
      </w:r>
      <w:r>
        <w:rPr>
          <w:rFonts w:ascii="TimesNewToman" w:hAnsi="TimesNewToman"/>
          <w:color w:val="000000"/>
          <w:sz w:val="24"/>
        </w:rPr>
        <w:t xml:space="preserve"> The ability to sequence and analyze genomic data has also fueled advancements in fields such as tracing evolutionary history, underpinnings of human behavior</w:t>
      </w:r>
      <w:r w:rsidR="0043757B">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The profound implications of genomics extend beyond health and scientific research</w:t>
      </w:r>
      <w:r w:rsidR="0043757B">
        <w:rPr>
          <w:rFonts w:ascii="TimesNewToman" w:hAnsi="TimesNewToman"/>
          <w:color w:val="000000"/>
          <w:sz w:val="24"/>
        </w:rPr>
        <w:t>.</w:t>
      </w:r>
      <w:r>
        <w:rPr>
          <w:rFonts w:ascii="TimesNewToman" w:hAnsi="TimesNewToman"/>
          <w:color w:val="000000"/>
          <w:sz w:val="24"/>
        </w:rPr>
        <w:t xml:space="preserve"> The insights gleaned from studying genomes have significant societal, ethical, and legal dimensions</w:t>
      </w:r>
      <w:r w:rsidR="0043757B">
        <w:rPr>
          <w:rFonts w:ascii="TimesNewToman" w:hAnsi="TimesNewToman"/>
          <w:color w:val="000000"/>
          <w:sz w:val="24"/>
        </w:rPr>
        <w:t>.</w:t>
      </w:r>
      <w:r>
        <w:rPr>
          <w:rFonts w:ascii="TimesNewToman" w:hAnsi="TimesNewToman"/>
          <w:color w:val="000000"/>
          <w:sz w:val="24"/>
        </w:rPr>
        <w:t xml:space="preserve"> The accessibility and privacy of genetic information, the potential for genetic discrimination, and the ethical considerations surrounding germline editing all demand careful consideration</w:t>
      </w:r>
      <w:r w:rsidR="0043757B">
        <w:rPr>
          <w:rFonts w:ascii="TimesNewToman" w:hAnsi="TimesNewToman"/>
          <w:color w:val="000000"/>
          <w:sz w:val="24"/>
        </w:rPr>
        <w:t>.</w:t>
      </w:r>
      <w:r>
        <w:rPr>
          <w:rFonts w:ascii="TimesNewToman" w:hAnsi="TimesNewToman"/>
          <w:color w:val="000000"/>
          <w:sz w:val="24"/>
        </w:rPr>
        <w:t xml:space="preserve"> Genomics has sparked discussions on the boundaries of human enhancement, the nature of identity, and the very meaning of life in this era of unprecedented genetic knowledge</w:t>
      </w:r>
      <w:r w:rsidR="0043757B">
        <w:rPr>
          <w:rFonts w:ascii="TimesNewToman" w:hAnsi="TimesNewToman"/>
          <w:color w:val="000000"/>
          <w:sz w:val="24"/>
        </w:rPr>
        <w:t>.</w:t>
      </w:r>
    </w:p>
    <w:p w:rsidR="00BB725C" w:rsidRDefault="00EC15D9">
      <w:r>
        <w:rPr>
          <w:rFonts w:ascii="TimesNewToman" w:hAnsi="TimesNewToman"/>
          <w:color w:val="000000"/>
          <w:sz w:val="28"/>
        </w:rPr>
        <w:t>Summary</w:t>
      </w:r>
    </w:p>
    <w:p w:rsidR="00BB725C" w:rsidRDefault="00EC15D9">
      <w:r>
        <w:rPr>
          <w:rFonts w:ascii="TimesNewToman" w:hAnsi="TimesNewToman"/>
          <w:color w:val="000000"/>
        </w:rPr>
        <w:t>The advent of the genomics era has transformed our understanding of life, heralding advancements in comprehending heritable traits, the complexities of evolution, and the intricacies of medical diagnostics and treatment</w:t>
      </w:r>
      <w:r w:rsidR="0043757B">
        <w:rPr>
          <w:rFonts w:ascii="TimesNewToman" w:hAnsi="TimesNewToman"/>
          <w:color w:val="000000"/>
        </w:rPr>
        <w:t>.</w:t>
      </w:r>
      <w:r>
        <w:rPr>
          <w:rFonts w:ascii="TimesNewToman" w:hAnsi="TimesNewToman"/>
          <w:color w:val="000000"/>
        </w:rPr>
        <w:t xml:space="preserve"> This revolution has not only provided detailed insights, but also raises important societal, ethical, and legal questions regarding genetics</w:t>
      </w:r>
      <w:r w:rsidR="0043757B">
        <w:rPr>
          <w:rFonts w:ascii="TimesNewToman" w:hAnsi="TimesNewToman"/>
          <w:color w:val="000000"/>
        </w:rPr>
        <w:t>.</w:t>
      </w:r>
      <w:r>
        <w:rPr>
          <w:rFonts w:ascii="TimesNewToman" w:hAnsi="TimesNewToman"/>
          <w:color w:val="000000"/>
        </w:rPr>
        <w:t xml:space="preserve"> As we navigate this era of unprecedented genetic knowledge, we are poised to unlock further breakthroughs in medicine, while thoughtfully addressing the complex implications and uncertainties that accompany this newfound understanding of life's molecular blueprint</w:t>
      </w:r>
      <w:r w:rsidR="0043757B">
        <w:rPr>
          <w:rFonts w:ascii="TimesNewToman" w:hAnsi="TimesNewToman"/>
          <w:color w:val="000000"/>
        </w:rPr>
        <w:t>.</w:t>
      </w:r>
    </w:p>
    <w:sectPr w:rsidR="00BB725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TimesNewToma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72729490">
    <w:abstractNumId w:val="8"/>
  </w:num>
  <w:num w:numId="2" w16cid:durableId="1940067929">
    <w:abstractNumId w:val="6"/>
  </w:num>
  <w:num w:numId="3" w16cid:durableId="114300857">
    <w:abstractNumId w:val="5"/>
  </w:num>
  <w:num w:numId="4" w16cid:durableId="1863586428">
    <w:abstractNumId w:val="4"/>
  </w:num>
  <w:num w:numId="5" w16cid:durableId="630209186">
    <w:abstractNumId w:val="7"/>
  </w:num>
  <w:num w:numId="6" w16cid:durableId="1972589407">
    <w:abstractNumId w:val="3"/>
  </w:num>
  <w:num w:numId="7" w16cid:durableId="530731102">
    <w:abstractNumId w:val="2"/>
  </w:num>
  <w:num w:numId="8" w16cid:durableId="1672484770">
    <w:abstractNumId w:val="1"/>
  </w:num>
  <w:num w:numId="9" w16cid:durableId="752521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3757B"/>
    <w:rsid w:val="00AA1D8D"/>
    <w:rsid w:val="00B47730"/>
    <w:rsid w:val="00BB725C"/>
    <w:rsid w:val="00CB0664"/>
    <w:rsid w:val="00EC15D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347</Words>
  <Characters>1983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2326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2024-01-14T14:37:00Z</dcterms:modified>
  <cp:category/>
</cp:coreProperties>
</file>