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FA3" w:rsidRDefault="00C753EA">
      <w:pPr>
        <w:jc w:val="center"/>
      </w:pPr>
      <w:r>
        <w:rPr>
          <w:rFonts w:ascii="TimesNewToman" w:hAnsi="TimesNewToman"/>
          <w:color w:val="000000"/>
          <w:sz w:val="44"/>
        </w:rPr>
        <w:t>Unraveling the Enigma of Consciousness</w:t>
      </w:r>
    </w:p>
    <w:p w:rsidR="00A45FA3" w:rsidRDefault="00C753E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Alex Johnson</w:t>
      </w:r>
    </w:p>
    <w:p w:rsidR="00A45FA3" w:rsidRDefault="00C753EA">
      <w:pPr>
        <w:jc w:val="center"/>
      </w:pPr>
      <w:r>
        <w:rPr>
          <w:rFonts w:ascii="TimesNewToman" w:hAnsi="TimesNewToman"/>
          <w:color w:val="000000"/>
          <w:sz w:val="32"/>
        </w:rPr>
        <w:t>alexjohnson@gmail</w:t>
      </w:r>
      <w:r w:rsidR="002D1AA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A45FA3" w:rsidRDefault="00A45FA3"/>
    <w:p w:rsidR="00A45FA3" w:rsidRDefault="00C753EA">
      <w:r>
        <w:rPr>
          <w:rFonts w:ascii="TimesNewToman" w:hAnsi="TimesNewToman"/>
          <w:color w:val="000000"/>
          <w:sz w:val="24"/>
        </w:rPr>
        <w:t>Deep within the labyrinth of our being lies a profound enigma that has captivated philosophers, scientists, and artists for millennia--the very essence of consciousness</w:t>
      </w:r>
      <w:r w:rsidR="002D1A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What is this elusive faculty that allows us to perceive, feel, think, and dream? How does a cluster of neurons in our brains give rise to the rich tapestry of subjective experiences that we call reality? Exploring the nature of consciousness is a mesmerizing journey into the heart of what it means to be human, inviting us to contemplate the boundaries between the material and the ineffable</w:t>
      </w:r>
      <w:r w:rsidR="002D1A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neuroscience, researchers are meticulously mapping the neural correlates of consciousness, seeking to identify the brain regions and processes that give rise to our conscious experiences</w:t>
      </w:r>
      <w:r w:rsidR="002D1A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intricate webs of neurons that weave through the cerebral cortex to the subtle dance of electrical signals, scientifiques relentlessly endeavor to unravel the biological underpinnings of consciousness</w:t>
      </w:r>
      <w:r w:rsidR="002D1A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Meanwhile, philosophers engage in profound debates, grappling with questions of qualia, free will, and the relationship between consciousness and the physical world</w:t>
      </w:r>
      <w:r w:rsidR="002D1A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insights illuminate the philosophical landscape, offering diverse perspectives on this enigmatic phenomenon</w:t>
      </w:r>
      <w:r w:rsidR="002D1A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Complementing these scientific and philosophical quests, artists and writers capture the essence of consciousness through their creative endeavors</w:t>
      </w:r>
      <w:r w:rsidR="002D1A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evocative brushstrokes of surrealist paintings to the poignant verses of poetry, artists explore the multidimensional nature of human consciousness, expressing the ineffable in myriad forms</w:t>
      </w:r>
      <w:r w:rsidR="002D1AA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artistic expressions serve as portals into the realm of subjective experience, inviting us to introspect and contemplate the nature of our own consciousness</w:t>
      </w:r>
      <w:r w:rsidR="002D1AA9">
        <w:rPr>
          <w:rFonts w:ascii="TimesNewToman" w:hAnsi="TimesNewToman"/>
          <w:color w:val="000000"/>
          <w:sz w:val="24"/>
        </w:rPr>
        <w:t>.</w:t>
      </w:r>
    </w:p>
    <w:p w:rsidR="00A45FA3" w:rsidRDefault="00C753EA">
      <w:r>
        <w:rPr>
          <w:rFonts w:ascii="TimesNewToman" w:hAnsi="TimesNewToman"/>
          <w:color w:val="000000"/>
          <w:sz w:val="28"/>
        </w:rPr>
        <w:t>Summary</w:t>
      </w:r>
    </w:p>
    <w:p w:rsidR="00A45FA3" w:rsidRDefault="00C753EA">
      <w:r>
        <w:rPr>
          <w:rFonts w:ascii="TimesNewToman" w:hAnsi="TimesNewToman"/>
          <w:color w:val="000000"/>
        </w:rPr>
        <w:t>The enigmatic nature of consciousness has sparked an ongoing dialogue, spanning fields as diverse as neuroscience, philosophy, and the arts</w:t>
      </w:r>
      <w:r w:rsidR="002D1AA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Researchers delve into the intricate neural mechanisms that underpin our conscious experiences, while philosophers ponder questions of qualia and free will</w:t>
      </w:r>
      <w:r w:rsidR="002D1AA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Artists, with their unique perspectives, illuminate the subjective dimensions of consciousness</w:t>
      </w:r>
      <w:r w:rsidR="002D1AA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Their collective efforts paint a multifaceted portrait of this profound enigma, taking us one step closer to comprehending the essence of what it means to be human</w:t>
      </w:r>
      <w:r w:rsidR="002D1AA9">
        <w:rPr>
          <w:rFonts w:ascii="TimesNewToman" w:hAnsi="TimesNewToman"/>
          <w:color w:val="000000"/>
        </w:rPr>
        <w:t>.</w:t>
      </w:r>
    </w:p>
    <w:sectPr w:rsidR="00A45F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4064148">
    <w:abstractNumId w:val="8"/>
  </w:num>
  <w:num w:numId="2" w16cid:durableId="770048963">
    <w:abstractNumId w:val="6"/>
  </w:num>
  <w:num w:numId="3" w16cid:durableId="1379931949">
    <w:abstractNumId w:val="5"/>
  </w:num>
  <w:num w:numId="4" w16cid:durableId="2099011155">
    <w:abstractNumId w:val="4"/>
  </w:num>
  <w:num w:numId="5" w16cid:durableId="2016296019">
    <w:abstractNumId w:val="7"/>
  </w:num>
  <w:num w:numId="6" w16cid:durableId="793324819">
    <w:abstractNumId w:val="3"/>
  </w:num>
  <w:num w:numId="7" w16cid:durableId="962033362">
    <w:abstractNumId w:val="2"/>
  </w:num>
  <w:num w:numId="8" w16cid:durableId="354156750">
    <w:abstractNumId w:val="1"/>
  </w:num>
  <w:num w:numId="9" w16cid:durableId="128746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1AA9"/>
    <w:rsid w:val="00326F90"/>
    <w:rsid w:val="00A45FA3"/>
    <w:rsid w:val="00AA1D8D"/>
    <w:rsid w:val="00B47730"/>
    <w:rsid w:val="00C753E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