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7B77" w:rsidRDefault="007A53DC">
      <w:pPr>
        <w:jc w:val="center"/>
      </w:pPr>
      <w:r>
        <w:rPr>
          <w:rFonts w:ascii="TimesNewToman" w:hAnsi="TimesNewToman"/>
          <w:color w:val="000000"/>
          <w:sz w:val="44"/>
        </w:rPr>
        <w:t>The Quantum Realm Unlocked: Exploring the Enigmatic World of Subatomic Particles</w:t>
      </w:r>
    </w:p>
    <w:p w:rsidR="00277B77" w:rsidRDefault="007A53D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9A6FF2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Aria Walker</w:t>
      </w:r>
    </w:p>
    <w:p w:rsidR="00277B77" w:rsidRDefault="007A53DC">
      <w:pPr>
        <w:jc w:val="center"/>
      </w:pPr>
      <w:r>
        <w:rPr>
          <w:rFonts w:ascii="TimesNewToman" w:hAnsi="TimesNewToman"/>
          <w:color w:val="000000"/>
          <w:sz w:val="32"/>
        </w:rPr>
        <w:t>walker</w:t>
      </w:r>
      <w:r w:rsidR="009A6FF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aria@quantumstudies</w:t>
      </w:r>
      <w:r w:rsidR="009A6FF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277B77" w:rsidRDefault="00277B77"/>
    <w:p w:rsidR="00277B77" w:rsidRDefault="007A53DC">
      <w:r>
        <w:rPr>
          <w:rFonts w:ascii="TimesNewToman" w:hAnsi="TimesNewToman"/>
          <w:color w:val="000000"/>
          <w:sz w:val="24"/>
        </w:rPr>
        <w:t>In the realm of science, few domains are more captivating and enigmatic than the quantum world</w:t>
      </w:r>
      <w:r w:rsidR="009A6FF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intricate and mysterious universe of subatomic entities, characterized by phenomena such as superposition, entanglement, and wave-particle duality, belies our classical understanding of reality</w:t>
      </w:r>
      <w:r w:rsidR="009A6FF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seeking to unveil the secrets of the quantum realm, scientists embark on a thrilling journey to unravel the fundamental fabric of the universe, unlocking new paradigms of knowledge and innovation</w:t>
      </w:r>
      <w:r w:rsidR="009A6FF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deeper into the quantum realm, we encounter particles that behave in ways akin to waves, blurring the lines between distinct states</w:t>
      </w:r>
      <w:r w:rsidR="009A6FF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enigmatic phenomenon, known as wave-particle duality, challenges our classical notions and compels us to reconceptualize the very nature of matter and energy</w:t>
      </w:r>
      <w:r w:rsidR="009A6FF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Moreover, quantum entanglement serves as a perplexing paradox that defies explanation within classical physics</w:t>
      </w:r>
      <w:r w:rsidR="009A6FF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intricate dance of subatomic particles, regardless of the distance separating them, the actions of one influence the state of the others</w:t>
      </w:r>
      <w:r w:rsidR="009A6FF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interconnectedness transcends the constraints of space and time, raising profound questions about locality, causality, and the interconnectedness of all things</w:t>
      </w:r>
      <w:r w:rsidR="009A6FF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the concept of superposition places particles in an ambiguous state, simultaneously existing in multiple states or locations until observed, a phenomenon that further challenges our conventional understanding of the physical world</w:t>
      </w:r>
      <w:r w:rsidR="009A6FF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Unraveling these enigmas promises transformative insights with wide-ranging implications, ranging from the development of quantum computers, surpassing classical computational limits, to the establishment of secure communication protocols leveraging quantum information theory</w:t>
      </w:r>
      <w:r w:rsidR="009A6FF2">
        <w:rPr>
          <w:rFonts w:ascii="TimesNewToman" w:hAnsi="TimesNewToman"/>
          <w:color w:val="000000"/>
          <w:sz w:val="24"/>
        </w:rPr>
        <w:t>.</w:t>
      </w:r>
    </w:p>
    <w:p w:rsidR="00277B77" w:rsidRDefault="007A53DC">
      <w:r>
        <w:rPr>
          <w:rFonts w:ascii="TimesNewToman" w:hAnsi="TimesNewToman"/>
          <w:color w:val="000000"/>
          <w:sz w:val="28"/>
        </w:rPr>
        <w:t>Summary</w:t>
      </w:r>
    </w:p>
    <w:p w:rsidR="00277B77" w:rsidRDefault="007A53DC">
      <w:r>
        <w:rPr>
          <w:rFonts w:ascii="TimesNewToman" w:hAnsi="TimesNewToman"/>
          <w:color w:val="000000"/>
        </w:rPr>
        <w:t>In conclusion, the quest to comprehend the enigmatic quantum realm undeniably represents one of science's most profound and awe-inspiring endeavors</w:t>
      </w:r>
      <w:r w:rsidR="009A6FF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physicists unravel the secrets of subatomic particles, they unlock gateways to understanding the very essence of matter and energy</w:t>
      </w:r>
      <w:r w:rsidR="009A6FF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Driven by an insatiable thirst for knowledge, scientists continue their voyage into the quantum realm, illuminated by the beacons of superposition, entanglement, and wave-particle duality</w:t>
      </w:r>
      <w:r w:rsidR="009A6FF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Along this extraordinary journey, they not only decipher the enigmas of the unseen but </w:t>
      </w:r>
      <w:r>
        <w:rPr>
          <w:rFonts w:ascii="TimesNewToman" w:hAnsi="TimesNewToman"/>
          <w:color w:val="000000"/>
        </w:rPr>
        <w:lastRenderedPageBreak/>
        <w:t>also pave the way for transformative technologies that promise to reshape our future</w:t>
      </w:r>
      <w:r w:rsidR="009A6FF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quantum world unveils a realm where the laws of classical physics break down, giving way to a symphony of paradoxical phenomena and infinite possibilities</w:t>
      </w:r>
      <w:r w:rsidR="009A6FF2">
        <w:rPr>
          <w:rFonts w:ascii="TimesNewToman" w:hAnsi="TimesNewToman"/>
          <w:color w:val="000000"/>
        </w:rPr>
        <w:t>.</w:t>
      </w:r>
    </w:p>
    <w:sectPr w:rsidR="00277B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5208426">
    <w:abstractNumId w:val="8"/>
  </w:num>
  <w:num w:numId="2" w16cid:durableId="1358628526">
    <w:abstractNumId w:val="6"/>
  </w:num>
  <w:num w:numId="3" w16cid:durableId="1384405610">
    <w:abstractNumId w:val="5"/>
  </w:num>
  <w:num w:numId="4" w16cid:durableId="371274352">
    <w:abstractNumId w:val="4"/>
  </w:num>
  <w:num w:numId="5" w16cid:durableId="434442291">
    <w:abstractNumId w:val="7"/>
  </w:num>
  <w:num w:numId="6" w16cid:durableId="2054697086">
    <w:abstractNumId w:val="3"/>
  </w:num>
  <w:num w:numId="7" w16cid:durableId="594675073">
    <w:abstractNumId w:val="2"/>
  </w:num>
  <w:num w:numId="8" w16cid:durableId="538667907">
    <w:abstractNumId w:val="1"/>
  </w:num>
  <w:num w:numId="9" w16cid:durableId="79614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7B77"/>
    <w:rsid w:val="0029639D"/>
    <w:rsid w:val="00326F90"/>
    <w:rsid w:val="007A53DC"/>
    <w:rsid w:val="009A6FF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